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3CD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eastAsia="Times New Roman" w:cs="Times New Roman"/>
          <w:color w:val="000000"/>
          <w:sz w:val="20"/>
          <w:szCs w:val="20"/>
        </w:rPr>
        <w:br/>
        <w:t> </w:t>
      </w:r>
    </w:p>
    <w:p w14:paraId="5AFD0227" w14:textId="7A1EF278" w:rsidR="00780908" w:rsidRPr="00780908" w:rsidRDefault="00780908" w:rsidP="00780908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eastAsia="Times New Roman" w:cs="Times New Roman"/>
          <w:noProof/>
          <w:color w:val="000000"/>
          <w:sz w:val="20"/>
          <w:szCs w:val="20"/>
        </w:rPr>
        <w:drawing>
          <wp:inline distT="0" distB="0" distL="0" distR="0" wp14:anchorId="152F9D1C" wp14:editId="2EA7E593">
            <wp:extent cx="5943600" cy="2638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8747A" w14:textId="77777777" w:rsidR="00780908" w:rsidRPr="00780908" w:rsidRDefault="00780908" w:rsidP="00780908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ascii="Calibri" w:eastAsia="Times New Roman" w:hAnsi="Calibri" w:cs="Calibri"/>
          <w:i/>
          <w:iCs/>
          <w:color w:val="000000"/>
        </w:rPr>
        <w:t>Số người bệnh (+) mới trong vòng 24h được chuyển về các bệnh viện điều trị</w:t>
      </w:r>
    </w:p>
    <w:p w14:paraId="71A92BC8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14:paraId="02019218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ascii="Calibri" w:eastAsia="Times New Roman" w:hAnsi="Calibri" w:cs="Calibri"/>
          <w:i/>
          <w:iCs/>
          <w:color w:val="000000"/>
        </w:rPr>
        <w:t>Cụ thể như sau:</w:t>
      </w:r>
    </w:p>
    <w:p w14:paraId="114E4EB4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eastAsia="Times New Roman" w:cs="Times New Roman"/>
          <w:color w:val="000000"/>
          <w:sz w:val="20"/>
          <w:szCs w:val="20"/>
        </w:rPr>
        <w:t> </w:t>
      </w:r>
    </w:p>
    <w:p w14:paraId="042E1AC6" w14:textId="0963B47A" w:rsidR="00780908" w:rsidRPr="00780908" w:rsidRDefault="00780908" w:rsidP="00780908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eastAsia="Times New Roman" w:cs="Times New Roman"/>
          <w:noProof/>
          <w:color w:val="000000"/>
          <w:sz w:val="20"/>
          <w:szCs w:val="20"/>
        </w:rPr>
        <w:drawing>
          <wp:inline distT="0" distB="0" distL="0" distR="0" wp14:anchorId="5EAAFA56" wp14:editId="2E8A441C">
            <wp:extent cx="5943600" cy="4316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5DE11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eastAsia="Times New Roman" w:cs="Times New Roman"/>
          <w:color w:val="000000"/>
          <w:sz w:val="20"/>
          <w:szCs w:val="20"/>
        </w:rPr>
        <w:lastRenderedPageBreak/>
        <w:t> </w:t>
      </w:r>
    </w:p>
    <w:p w14:paraId="7CE51E98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Ghi chú (*)</w:t>
      </w:r>
    </w:p>
    <w:p w14:paraId="7CD3A720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ascii="Arial" w:eastAsia="Times New Roman" w:hAnsi="Arial" w:cs="Arial"/>
          <w:i/>
          <w:iCs/>
          <w:color w:val="000000"/>
          <w:sz w:val="24"/>
          <w:szCs w:val="24"/>
        </w:rPr>
        <w:t>- BV Dã chiến Củ Chi tiếp nhận người bệnh từ BV Gò Vấp (1), BV Xuyên Á (3), Khu cách ly Quận 12 (1), và 01 trường hợp F1 đang cách ly tại BV chuyển sang dương tính.</w:t>
      </w:r>
    </w:p>
    <w:p w14:paraId="5EBF64D8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ascii="Arial" w:eastAsia="Times New Roman" w:hAnsi="Arial" w:cs="Arial"/>
          <w:i/>
          <w:iCs/>
          <w:color w:val="000000"/>
          <w:sz w:val="24"/>
          <w:szCs w:val="24"/>
        </w:rPr>
        <w:t>- BV Điều trị COVID-19 Cần Giờ tiếp nhận người bệnh từ BV TP Thủ Đức (03), BV Trưng Vương (2), BV Hoàn Mỹ Sài Gòn (2) và các khu cách ly tập trung khác.</w:t>
      </w:r>
    </w:p>
    <w:p w14:paraId="6F8C93CC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ascii="Arial" w:eastAsia="Times New Roman" w:hAnsi="Arial" w:cs="Arial"/>
          <w:i/>
          <w:iCs/>
          <w:color w:val="000000"/>
          <w:sz w:val="24"/>
          <w:szCs w:val="24"/>
        </w:rPr>
        <w:t> - Bệnh viện Bệnh Nhiệt đới nhận người bệnh từ Khu cách ly Bình Tân (1), Hóc Môn (1).</w:t>
      </w:r>
    </w:p>
    <w:p w14:paraId="7F0EF76F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80908">
        <w:rPr>
          <w:rFonts w:ascii="Arial" w:eastAsia="Times New Roman" w:hAnsi="Arial" w:cs="Arial"/>
          <w:i/>
          <w:iCs/>
          <w:color w:val="000000"/>
          <w:sz w:val="24"/>
          <w:szCs w:val="24"/>
        </w:rPr>
        <w:t>- BV Nhi đồng Thành phố nhận người bệnh từ Khu cách ly ĐH Quốc gia (3), Khu cách ly Quận 7 (2), Khu cách ly Quận 8 (1), Khu cách ly Quận 12 (2), Khu cách ly Quận Bình Tân (3).</w:t>
      </w:r>
    </w:p>
    <w:p w14:paraId="7C37671D" w14:textId="77777777" w:rsidR="00780908" w:rsidRPr="00780908" w:rsidRDefault="00780908" w:rsidP="0078090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b/>
          <w:bCs/>
          <w:color w:val="1057AE"/>
          <w:sz w:val="20"/>
          <w:szCs w:val="20"/>
        </w:rPr>
      </w:pPr>
      <w:r w:rsidRPr="00780908">
        <w:rPr>
          <w:rFonts w:eastAsia="Times New Roman" w:cs="Times New Roman"/>
          <w:b/>
          <w:bCs/>
          <w:color w:val="1057AE"/>
          <w:sz w:val="20"/>
          <w:szCs w:val="20"/>
        </w:rPr>
        <w:t>SỞ Y TẾ TP.HCM</w:t>
      </w:r>
    </w:p>
    <w:p w14:paraId="42FBB196" w14:textId="77777777" w:rsidR="00B03E1A" w:rsidRDefault="00B03E1A"/>
    <w:sectPr w:rsidR="00B03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08"/>
    <w:rsid w:val="00081B5A"/>
    <w:rsid w:val="00115CE7"/>
    <w:rsid w:val="005A215D"/>
    <w:rsid w:val="00780908"/>
    <w:rsid w:val="00B0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2579"/>
  <w15:chartTrackingRefBased/>
  <w15:docId w15:val="{1174CAA7-B1EE-48EF-A576-F906B33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9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0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3648">
          <w:marLeft w:val="0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Thanh Hòa</dc:creator>
  <cp:keywords/>
  <dc:description/>
  <cp:lastModifiedBy>Trần Thanh Hòa</cp:lastModifiedBy>
  <cp:revision>2</cp:revision>
  <dcterms:created xsi:type="dcterms:W3CDTF">2021-06-12T04:34:00Z</dcterms:created>
  <dcterms:modified xsi:type="dcterms:W3CDTF">2021-06-12T04:34:00Z</dcterms:modified>
</cp:coreProperties>
</file>