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5148"/>
      </w:tblGrid>
      <w:tr w:rsidR="00226064" w:rsidRPr="005F679D" w:rsidTr="00913D3B">
        <w:trPr>
          <w:trHeight w:val="699"/>
        </w:trPr>
        <w:tc>
          <w:tcPr>
            <w:tcW w:w="5768" w:type="dxa"/>
          </w:tcPr>
          <w:p w:rsidR="00226064" w:rsidRPr="00E10978" w:rsidRDefault="00226064" w:rsidP="00383C28">
            <w:pPr>
              <w:jc w:val="center"/>
              <w:rPr>
                <w:b/>
                <w:sz w:val="24"/>
                <w:szCs w:val="24"/>
              </w:rPr>
            </w:pPr>
            <w:r w:rsidRPr="00E10978">
              <w:rPr>
                <w:b/>
                <w:sz w:val="24"/>
                <w:szCs w:val="24"/>
              </w:rPr>
              <w:t xml:space="preserve">SỞ GIÁO DỤC VÀ ĐÀO TẠO </w:t>
            </w:r>
            <w:r w:rsidR="005F679D" w:rsidRPr="00E10978">
              <w:rPr>
                <w:b/>
                <w:sz w:val="24"/>
                <w:szCs w:val="24"/>
              </w:rPr>
              <w:t>TP.HCM</w:t>
            </w:r>
          </w:p>
          <w:p w:rsidR="005F679D" w:rsidRPr="005F679D" w:rsidRDefault="00383C28" w:rsidP="00383C28">
            <w:pPr>
              <w:jc w:val="center"/>
              <w:rPr>
                <w:sz w:val="24"/>
                <w:szCs w:val="24"/>
              </w:rPr>
            </w:pPr>
            <w:r w:rsidRPr="00E10978">
              <w:rPr>
                <w:b/>
                <w:sz w:val="24"/>
                <w:szCs w:val="24"/>
              </w:rPr>
              <w:t>TRƯỜNG THCS, THPT PHAN CHÂU TRINH</w:t>
            </w:r>
          </w:p>
        </w:tc>
        <w:tc>
          <w:tcPr>
            <w:tcW w:w="5148" w:type="dxa"/>
          </w:tcPr>
          <w:p w:rsidR="00226064" w:rsidRPr="00E10978" w:rsidRDefault="005F679D" w:rsidP="00E10978">
            <w:pPr>
              <w:ind w:left="-116"/>
              <w:jc w:val="center"/>
              <w:rPr>
                <w:b/>
                <w:sz w:val="24"/>
                <w:szCs w:val="24"/>
              </w:rPr>
            </w:pPr>
            <w:r w:rsidRPr="00E10978">
              <w:rPr>
                <w:b/>
                <w:sz w:val="24"/>
                <w:szCs w:val="24"/>
              </w:rPr>
              <w:t>CỘNG HÒA XÃ HỘI CHỦ NGHĨA VIỆT NAM</w:t>
            </w:r>
          </w:p>
          <w:p w:rsidR="005F679D" w:rsidRPr="005F679D" w:rsidRDefault="005F679D" w:rsidP="005F679D">
            <w:pPr>
              <w:jc w:val="center"/>
              <w:rPr>
                <w:sz w:val="24"/>
                <w:szCs w:val="24"/>
              </w:rPr>
            </w:pPr>
            <w:r w:rsidRPr="00E10978">
              <w:rPr>
                <w:b/>
                <w:sz w:val="24"/>
                <w:szCs w:val="24"/>
              </w:rPr>
              <w:t>Độc lập – Tự do - Hạnh phúc</w:t>
            </w:r>
          </w:p>
        </w:tc>
      </w:tr>
    </w:tbl>
    <w:p w:rsidR="009B432F" w:rsidRDefault="009B432F" w:rsidP="00913D3B">
      <w:pPr>
        <w:rPr>
          <w:sz w:val="24"/>
          <w:szCs w:val="24"/>
        </w:rPr>
      </w:pPr>
    </w:p>
    <w:p w:rsidR="00913D3B" w:rsidRPr="00394B63" w:rsidRDefault="00381468" w:rsidP="00381468">
      <w:pPr>
        <w:jc w:val="center"/>
        <w:rPr>
          <w:b/>
          <w:sz w:val="32"/>
          <w:szCs w:val="32"/>
        </w:rPr>
      </w:pPr>
      <w:r w:rsidRPr="00394B63">
        <w:rPr>
          <w:b/>
          <w:sz w:val="32"/>
          <w:szCs w:val="32"/>
        </w:rPr>
        <w:t>GIỚI THIỆU SÁCH</w:t>
      </w:r>
      <w:r w:rsidR="00F923A7">
        <w:rPr>
          <w:b/>
          <w:sz w:val="32"/>
          <w:szCs w:val="32"/>
        </w:rPr>
        <w:t xml:space="preserve"> MỚI</w:t>
      </w:r>
      <w:r w:rsidR="00426529">
        <w:rPr>
          <w:b/>
          <w:sz w:val="32"/>
          <w:szCs w:val="32"/>
        </w:rPr>
        <w:t xml:space="preserve"> THÁNG </w:t>
      </w:r>
      <w:r w:rsidR="001071C3" w:rsidRPr="00394B63">
        <w:rPr>
          <w:b/>
          <w:sz w:val="32"/>
          <w:szCs w:val="32"/>
        </w:rPr>
        <w:t>9/2018</w:t>
      </w:r>
    </w:p>
    <w:p w:rsidR="007620D0" w:rsidRDefault="007620D0" w:rsidP="007620D0">
      <w:pPr>
        <w:pStyle w:val="ListParagraph"/>
        <w:ind w:left="-284"/>
        <w:rPr>
          <w:sz w:val="24"/>
          <w:szCs w:val="24"/>
          <w:lang w:val="vi-VN"/>
        </w:rPr>
      </w:pPr>
      <w:r>
        <w:rPr>
          <w:sz w:val="24"/>
          <w:szCs w:val="24"/>
          <w:lang w:val="vi-VN"/>
        </w:rPr>
        <w:t xml:space="preserve"> </w:t>
      </w:r>
    </w:p>
    <w:p w:rsidR="00634037" w:rsidRPr="004B77DF" w:rsidRDefault="000C1F23" w:rsidP="00634037">
      <w:pPr>
        <w:pStyle w:val="ListParagraph"/>
        <w:ind w:left="-284"/>
        <w:jc w:val="center"/>
        <w:rPr>
          <w:rFonts w:eastAsia="Times New Roman"/>
          <w:b/>
          <w:bCs/>
          <w:sz w:val="32"/>
          <w:szCs w:val="32"/>
        </w:rPr>
      </w:pPr>
      <w:r w:rsidRPr="004B77DF">
        <w:rPr>
          <w:rFonts w:eastAsia="Times New Roman"/>
          <w:b/>
          <w:bCs/>
          <w:sz w:val="32"/>
          <w:szCs w:val="32"/>
        </w:rPr>
        <w:t>KIM CHỈ NAM CỦA HỌC SINH</w:t>
      </w:r>
    </w:p>
    <w:p w:rsidR="005744FB" w:rsidRDefault="005744FB" w:rsidP="00634037">
      <w:pPr>
        <w:pStyle w:val="ListParagraph"/>
        <w:ind w:left="-284"/>
        <w:jc w:val="center"/>
        <w:rPr>
          <w:rFonts w:eastAsia="Times New Roman"/>
          <w:b/>
          <w:bCs/>
          <w:sz w:val="24"/>
          <w:szCs w:val="24"/>
        </w:rPr>
      </w:pPr>
    </w:p>
    <w:tbl>
      <w:tblPr>
        <w:tblStyle w:val="TableGrid"/>
        <w:tblW w:w="101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9"/>
        <w:gridCol w:w="4071"/>
      </w:tblGrid>
      <w:tr w:rsidR="005744FB" w:rsidTr="00A27BDC">
        <w:tc>
          <w:tcPr>
            <w:tcW w:w="6039" w:type="dxa"/>
          </w:tcPr>
          <w:p w:rsidR="005744FB" w:rsidRDefault="00BF7CD3" w:rsidP="005744FB">
            <w:pPr>
              <w:pStyle w:val="ListParagraph"/>
              <w:ind w:left="0" w:right="342"/>
              <w:rPr>
                <w:rFonts w:eastAsia="Times New Roman"/>
                <w:b/>
                <w:bCs/>
                <w:sz w:val="24"/>
                <w:szCs w:val="24"/>
              </w:rPr>
            </w:pPr>
            <w:r>
              <w:rPr>
                <w:rFonts w:eastAsia="Times New Roman"/>
                <w:b/>
                <w:bCs/>
                <w:noProof/>
                <w:sz w:val="24"/>
                <w:szCs w:val="24"/>
                <w:lang w:val="en-US"/>
              </w:rPr>
              <w:drawing>
                <wp:inline distT="0" distB="0" distL="0" distR="0" wp14:anchorId="47D9FE87" wp14:editId="11066753">
                  <wp:extent cx="3631761" cy="2724023"/>
                  <wp:effectExtent l="0" t="3175"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05_024127852_iOS.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64230" cy="2748377"/>
                          </a:xfrm>
                          <a:prstGeom prst="rect">
                            <a:avLst/>
                          </a:prstGeom>
                        </pic:spPr>
                      </pic:pic>
                    </a:graphicData>
                  </a:graphic>
                </wp:inline>
              </w:drawing>
            </w:r>
          </w:p>
        </w:tc>
        <w:tc>
          <w:tcPr>
            <w:tcW w:w="4071" w:type="dxa"/>
          </w:tcPr>
          <w:p w:rsidR="007346D1" w:rsidRDefault="007346D1" w:rsidP="00FE6996">
            <w:pPr>
              <w:pStyle w:val="ListParagraph"/>
              <w:ind w:left="-284" w:firstLine="356"/>
              <w:rPr>
                <w:rFonts w:eastAsia="Times New Roman"/>
                <w:b/>
                <w:bCs/>
                <w:noProof/>
                <w:sz w:val="24"/>
                <w:szCs w:val="24"/>
                <w:lang w:val="en-US"/>
              </w:rPr>
            </w:pPr>
          </w:p>
          <w:p w:rsidR="005744FB" w:rsidRPr="00AC0445" w:rsidRDefault="00FE6996" w:rsidP="00FE6996">
            <w:pPr>
              <w:pStyle w:val="ListParagraph"/>
              <w:ind w:left="-284" w:firstLine="356"/>
              <w:rPr>
                <w:rFonts w:eastAsia="Times New Roman"/>
                <w:b/>
                <w:bCs/>
                <w:noProof/>
                <w:sz w:val="28"/>
                <w:szCs w:val="28"/>
                <w:lang w:val="en-US"/>
              </w:rPr>
            </w:pPr>
            <w:r w:rsidRPr="00AC0445">
              <w:rPr>
                <w:rFonts w:eastAsia="Times New Roman"/>
                <w:b/>
                <w:bCs/>
                <w:noProof/>
                <w:sz w:val="28"/>
                <w:szCs w:val="28"/>
                <w:lang w:val="en-US"/>
              </w:rPr>
              <w:t>Thông tin chi tiết:</w:t>
            </w:r>
          </w:p>
          <w:p w:rsidR="00FE6996" w:rsidRPr="001A72E6" w:rsidRDefault="000C1F23" w:rsidP="00AC0445">
            <w:pPr>
              <w:pStyle w:val="ListParagraph"/>
              <w:spacing w:line="360" w:lineRule="auto"/>
              <w:ind w:left="-288" w:firstLine="360"/>
              <w:rPr>
                <w:rFonts w:eastAsia="Times New Roman"/>
                <w:bCs/>
                <w:noProof/>
                <w:sz w:val="24"/>
                <w:szCs w:val="24"/>
                <w:lang w:val="en-US"/>
              </w:rPr>
            </w:pPr>
            <w:r>
              <w:rPr>
                <w:rFonts w:eastAsia="Times New Roman"/>
                <w:bCs/>
                <w:noProof/>
                <w:sz w:val="24"/>
                <w:szCs w:val="24"/>
                <w:lang w:val="en-US"/>
              </w:rPr>
              <w:t>Tác giả: Nguyễn Hiến Lê</w:t>
            </w:r>
          </w:p>
          <w:p w:rsidR="00FE6996" w:rsidRPr="001A72E6" w:rsidRDefault="000C1F23" w:rsidP="00AC0445">
            <w:pPr>
              <w:pStyle w:val="ListParagraph"/>
              <w:spacing w:line="360" w:lineRule="auto"/>
              <w:ind w:left="-288" w:firstLine="360"/>
              <w:rPr>
                <w:rFonts w:eastAsia="Times New Roman"/>
                <w:bCs/>
                <w:noProof/>
                <w:sz w:val="24"/>
                <w:szCs w:val="24"/>
                <w:lang w:val="en-US"/>
              </w:rPr>
            </w:pPr>
            <w:r>
              <w:rPr>
                <w:rFonts w:eastAsia="Times New Roman"/>
                <w:bCs/>
                <w:noProof/>
                <w:sz w:val="24"/>
                <w:szCs w:val="24"/>
                <w:lang w:val="en-US"/>
              </w:rPr>
              <w:t>Nhà xuất bản: Văn hóa-Thông tin</w:t>
            </w:r>
          </w:p>
          <w:p w:rsidR="00FE6996" w:rsidRPr="001A72E6" w:rsidRDefault="00AC0445" w:rsidP="00AC0445">
            <w:pPr>
              <w:pStyle w:val="ListParagraph"/>
              <w:spacing w:line="360" w:lineRule="auto"/>
              <w:ind w:left="-288" w:firstLine="360"/>
              <w:rPr>
                <w:rFonts w:eastAsia="Times New Roman"/>
                <w:bCs/>
                <w:noProof/>
                <w:sz w:val="24"/>
                <w:szCs w:val="24"/>
                <w:lang w:val="en-US"/>
              </w:rPr>
            </w:pPr>
            <w:r>
              <w:rPr>
                <w:rFonts w:eastAsia="Times New Roman"/>
                <w:bCs/>
                <w:noProof/>
                <w:sz w:val="24"/>
                <w:szCs w:val="24"/>
                <w:lang w:val="en-US"/>
              </w:rPr>
              <w:t>Năm xuất</w:t>
            </w:r>
            <w:r w:rsidR="000C1F23">
              <w:rPr>
                <w:rFonts w:eastAsia="Times New Roman"/>
                <w:bCs/>
                <w:noProof/>
                <w:sz w:val="24"/>
                <w:szCs w:val="24"/>
                <w:lang w:val="en-US"/>
              </w:rPr>
              <w:t xml:space="preserve"> bản: 2000</w:t>
            </w:r>
          </w:p>
          <w:p w:rsidR="00FE6996" w:rsidRDefault="000C1F23" w:rsidP="00AC0445">
            <w:pPr>
              <w:pStyle w:val="ListParagraph"/>
              <w:spacing w:line="360" w:lineRule="auto"/>
              <w:ind w:left="-288" w:firstLine="360"/>
              <w:rPr>
                <w:rFonts w:eastAsia="Times New Roman"/>
                <w:bCs/>
                <w:noProof/>
                <w:sz w:val="24"/>
                <w:szCs w:val="24"/>
                <w:lang w:val="en-US"/>
              </w:rPr>
            </w:pPr>
            <w:r>
              <w:rPr>
                <w:rFonts w:eastAsia="Times New Roman"/>
                <w:bCs/>
                <w:noProof/>
                <w:sz w:val="24"/>
                <w:szCs w:val="24"/>
                <w:lang w:val="en-US"/>
              </w:rPr>
              <w:t>Số trang : 221</w:t>
            </w:r>
          </w:p>
          <w:p w:rsidR="00920E19" w:rsidRDefault="00920E19" w:rsidP="00AC0445">
            <w:pPr>
              <w:pStyle w:val="ListParagraph"/>
              <w:spacing w:line="360" w:lineRule="auto"/>
              <w:ind w:left="-288" w:firstLine="360"/>
              <w:rPr>
                <w:rFonts w:eastAsia="Times New Roman"/>
                <w:b/>
                <w:bCs/>
                <w:sz w:val="24"/>
                <w:szCs w:val="24"/>
              </w:rPr>
            </w:pPr>
          </w:p>
        </w:tc>
      </w:tr>
    </w:tbl>
    <w:p w:rsidR="00EA4FFE" w:rsidRDefault="00EA4FFE" w:rsidP="00EA4FFE">
      <w:pPr>
        <w:pStyle w:val="NormalWeb"/>
        <w:shd w:val="clear" w:color="auto" w:fill="FFFFFF"/>
        <w:spacing w:before="0" w:beforeAutospacing="0" w:after="150" w:afterAutospacing="0"/>
        <w:ind w:left="-270"/>
        <w:jc w:val="center"/>
        <w:rPr>
          <w:b/>
          <w:i/>
          <w:color w:val="333333"/>
        </w:rPr>
      </w:pPr>
    </w:p>
    <w:p w:rsidR="004B77DF" w:rsidRPr="00EA4FFE" w:rsidRDefault="004B77DF" w:rsidP="00EA4FFE">
      <w:pPr>
        <w:pStyle w:val="NormalWeb"/>
        <w:shd w:val="clear" w:color="auto" w:fill="FFFFFF"/>
        <w:spacing w:before="0" w:beforeAutospacing="0" w:after="150" w:afterAutospacing="0"/>
        <w:ind w:left="-270"/>
        <w:jc w:val="center"/>
        <w:rPr>
          <w:b/>
          <w:color w:val="333333"/>
          <w:sz w:val="28"/>
          <w:szCs w:val="28"/>
        </w:rPr>
      </w:pPr>
      <w:r w:rsidRPr="00EA4FFE">
        <w:rPr>
          <w:b/>
          <w:color w:val="333333"/>
          <w:sz w:val="28"/>
          <w:szCs w:val="28"/>
        </w:rPr>
        <w:t>Lời tác giả</w:t>
      </w:r>
    </w:p>
    <w:p w:rsidR="004B77DF" w:rsidRPr="00031132" w:rsidRDefault="004B77DF" w:rsidP="004B77DF">
      <w:pPr>
        <w:pStyle w:val="NormalWeb"/>
        <w:shd w:val="clear" w:color="auto" w:fill="FFFFFF"/>
        <w:spacing w:before="0" w:beforeAutospacing="0" w:after="150" w:afterAutospacing="0"/>
        <w:ind w:left="-270"/>
        <w:jc w:val="both"/>
        <w:rPr>
          <w:color w:val="333333"/>
        </w:rPr>
      </w:pPr>
      <w:r w:rsidRPr="00031132">
        <w:rPr>
          <w:color w:val="333333"/>
        </w:rPr>
        <w:t>Tôi viết cuốn sách này chỉ có mục đích gom góp, sắp đặt lại những điều ấy thành một hệ thống, để nhắc lại các em và hường dẫn các em trong sự thực hành.</w:t>
      </w:r>
    </w:p>
    <w:p w:rsidR="00E02660" w:rsidRPr="00031132" w:rsidRDefault="00E02660" w:rsidP="004B77DF">
      <w:pPr>
        <w:pStyle w:val="NormalWeb"/>
        <w:shd w:val="clear" w:color="auto" w:fill="FFFFFF"/>
        <w:spacing w:before="0" w:beforeAutospacing="0" w:after="150" w:afterAutospacing="0"/>
        <w:ind w:left="-270"/>
        <w:jc w:val="both"/>
        <w:rPr>
          <w:color w:val="333333"/>
        </w:rPr>
      </w:pPr>
      <w:r w:rsidRPr="00031132">
        <w:rPr>
          <w:color w:val="333333"/>
        </w:rPr>
        <w:t>Các em phải thực hành ngay đi. Biết mà khô</w:t>
      </w:r>
      <w:r w:rsidR="00031132">
        <w:rPr>
          <w:color w:val="333333"/>
        </w:rPr>
        <w:t>ng làm thì không phải là biết. Đ</w:t>
      </w:r>
      <w:r w:rsidRPr="00031132">
        <w:rPr>
          <w:color w:val="333333"/>
        </w:rPr>
        <w:t xml:space="preserve">ã </w:t>
      </w:r>
      <w:r w:rsidRPr="00031132">
        <w:rPr>
          <w:b/>
          <w:color w:val="333333"/>
        </w:rPr>
        <w:t xml:space="preserve">tri </w:t>
      </w:r>
      <w:r w:rsidRPr="00031132">
        <w:rPr>
          <w:color w:val="333333"/>
        </w:rPr>
        <w:t xml:space="preserve">được thì </w:t>
      </w:r>
      <w:r w:rsidRPr="00031132">
        <w:rPr>
          <w:b/>
          <w:color w:val="333333"/>
        </w:rPr>
        <w:t xml:space="preserve">hành </w:t>
      </w:r>
      <w:r w:rsidRPr="00031132">
        <w:rPr>
          <w:color w:val="333333"/>
        </w:rPr>
        <w:t>được; có hành mới chứng được tri; tri hành không thể chia làm hai. Đó là</w:t>
      </w:r>
      <w:r w:rsidR="00031132">
        <w:rPr>
          <w:color w:val="333333"/>
        </w:rPr>
        <w:t xml:space="preserve"> học</w:t>
      </w:r>
      <w:r w:rsidRPr="00031132">
        <w:rPr>
          <w:color w:val="333333"/>
        </w:rPr>
        <w:t xml:space="preserve"> thuyết </w:t>
      </w:r>
      <w:r w:rsidRPr="00031132">
        <w:rPr>
          <w:b/>
          <w:color w:val="333333"/>
        </w:rPr>
        <w:t>tri hành</w:t>
      </w:r>
      <w:r w:rsidRPr="00031132">
        <w:rPr>
          <w:color w:val="333333"/>
        </w:rPr>
        <w:t xml:space="preserve"> hợp nhất của Vương Dương Minh, một triết gia Trung Quốc đã được cả dân tộc Nhật </w:t>
      </w:r>
      <w:r w:rsidR="001D6CD8" w:rsidRPr="00031132">
        <w:rPr>
          <w:color w:val="333333"/>
        </w:rPr>
        <w:t xml:space="preserve">Bản tôn sùng và làm cho nước </w:t>
      </w:r>
      <w:r w:rsidRPr="00031132">
        <w:rPr>
          <w:color w:val="333333"/>
        </w:rPr>
        <w:t>cường thịnh</w:t>
      </w:r>
      <w:r w:rsidR="00E61E27">
        <w:rPr>
          <w:color w:val="333333"/>
        </w:rPr>
        <w:t xml:space="preserve"> một thời,lấn át cả</w:t>
      </w:r>
      <w:r w:rsidR="001D6CD8" w:rsidRPr="00031132">
        <w:rPr>
          <w:color w:val="333333"/>
        </w:rPr>
        <w:t xml:space="preserve"> Âu Mỹ. Mà đó cũng là nguyên tắc giáo khoa của người Mỹ bây giờ.</w:t>
      </w:r>
    </w:p>
    <w:p w:rsidR="00621090" w:rsidRDefault="001D6CD8" w:rsidP="003178E8">
      <w:pPr>
        <w:pStyle w:val="NormalWeb"/>
        <w:shd w:val="clear" w:color="auto" w:fill="FFFFFF"/>
        <w:spacing w:before="0" w:beforeAutospacing="0" w:after="150" w:afterAutospacing="0"/>
        <w:ind w:left="-270"/>
        <w:jc w:val="both"/>
        <w:rPr>
          <w:color w:val="333333"/>
        </w:rPr>
      </w:pPr>
      <w:r w:rsidRPr="00031132">
        <w:rPr>
          <w:color w:val="333333"/>
        </w:rPr>
        <w:t xml:space="preserve">Mà các em có biết không, người Việt chúng ta cũng có một tiếng đủ tóm được học thuyết của họ Vương và phương pháp của người Mỹ, tiếng đó là </w:t>
      </w:r>
      <w:r w:rsidRPr="00031132">
        <w:rPr>
          <w:b/>
          <w:color w:val="333333"/>
        </w:rPr>
        <w:t>Học hành</w:t>
      </w:r>
      <w:r w:rsidRPr="00031132">
        <w:rPr>
          <w:color w:val="333333"/>
        </w:rPr>
        <w:t>. Học và hành chỉ là một, cho nên học và hành đi liền với nhau thành một tiếng</w:t>
      </w:r>
      <w:r w:rsidR="00031132" w:rsidRPr="00031132">
        <w:rPr>
          <w:color w:val="333333"/>
        </w:rPr>
        <w:t>.</w:t>
      </w:r>
    </w:p>
    <w:p w:rsidR="004E2A8F" w:rsidRDefault="00E61E27" w:rsidP="0005219B">
      <w:pPr>
        <w:pStyle w:val="NormalWeb"/>
        <w:shd w:val="clear" w:color="auto" w:fill="FFFFFF"/>
        <w:spacing w:before="0" w:beforeAutospacing="0" w:after="150" w:afterAutospacing="0"/>
        <w:ind w:left="-270"/>
        <w:jc w:val="both"/>
        <w:rPr>
          <w:color w:val="333333"/>
        </w:rPr>
      </w:pPr>
      <w:r>
        <w:rPr>
          <w:color w:val="333333"/>
        </w:rPr>
        <w:t>Sau đây xin giời thiệu đến các em, cuốn sách “Kim chỉ nam của học sinh”</w:t>
      </w:r>
      <w:r w:rsidR="00A73B94">
        <w:rPr>
          <w:color w:val="333333"/>
        </w:rPr>
        <w:t xml:space="preserve"> Tá</w:t>
      </w:r>
      <w:r>
        <w:rPr>
          <w:color w:val="333333"/>
        </w:rPr>
        <w:t>c giả Nguyễn Hiến  Lê.</w:t>
      </w:r>
      <w:r w:rsidR="00621090">
        <w:rPr>
          <w:color w:val="333333"/>
        </w:rPr>
        <w:t xml:space="preserve"> </w:t>
      </w:r>
      <w:r w:rsidR="0005219B">
        <w:rPr>
          <w:color w:val="333333"/>
        </w:rPr>
        <w:t>Cuốn sách có 3 phần</w:t>
      </w:r>
      <w:r w:rsidR="00621090">
        <w:rPr>
          <w:color w:val="333333"/>
        </w:rPr>
        <w:t>:</w:t>
      </w:r>
    </w:p>
    <w:p w:rsidR="0005219B" w:rsidRDefault="0005219B" w:rsidP="0005219B">
      <w:pPr>
        <w:pStyle w:val="NormalWeb"/>
        <w:shd w:val="clear" w:color="auto" w:fill="FFFFFF"/>
        <w:spacing w:before="0" w:beforeAutospacing="0" w:after="150" w:afterAutospacing="0"/>
        <w:ind w:left="-270"/>
        <w:jc w:val="both"/>
        <w:rPr>
          <w:color w:val="333333"/>
        </w:rPr>
      </w:pPr>
      <w:r>
        <w:rPr>
          <w:color w:val="333333"/>
        </w:rPr>
        <w:t>Phầ</w:t>
      </w:r>
      <w:r w:rsidR="00AB4287">
        <w:rPr>
          <w:color w:val="333333"/>
        </w:rPr>
        <w:t>n I: Đ</w:t>
      </w:r>
      <w:r>
        <w:rPr>
          <w:color w:val="333333"/>
        </w:rPr>
        <w:t>iều kiện cốt yếu để học</w:t>
      </w:r>
    </w:p>
    <w:p w:rsidR="00342269" w:rsidRDefault="00AB4287" w:rsidP="0005219B">
      <w:pPr>
        <w:pStyle w:val="NormalWeb"/>
        <w:shd w:val="clear" w:color="auto" w:fill="FFFFFF"/>
        <w:spacing w:before="0" w:beforeAutospacing="0" w:after="150" w:afterAutospacing="0"/>
        <w:ind w:left="-270"/>
        <w:jc w:val="both"/>
        <w:rPr>
          <w:color w:val="333333"/>
        </w:rPr>
      </w:pPr>
      <w:r>
        <w:rPr>
          <w:color w:val="333333"/>
        </w:rPr>
        <w:t>Chỉ những điều kiện cốt yếu phải có đủ rồi m</w:t>
      </w:r>
      <w:r w:rsidR="009E5946">
        <w:rPr>
          <w:color w:val="333333"/>
        </w:rPr>
        <w:t>ới học được là: sức khỏe; một sứ</w:t>
      </w:r>
      <w:r>
        <w:rPr>
          <w:color w:val="333333"/>
        </w:rPr>
        <w:t>c học đủ để  theo chương trình; đủ sách vở, học cụ.</w:t>
      </w:r>
      <w:r w:rsidR="00342269">
        <w:rPr>
          <w:color w:val="333333"/>
        </w:rPr>
        <w:t>Gồm 4 chương</w:t>
      </w:r>
      <w:r w:rsidR="009E5946">
        <w:rPr>
          <w:color w:val="333333"/>
        </w:rPr>
        <w:t>:</w:t>
      </w:r>
    </w:p>
    <w:p w:rsidR="00342269" w:rsidRDefault="00342269" w:rsidP="00621090">
      <w:pPr>
        <w:pStyle w:val="NormalWeb"/>
        <w:shd w:val="clear" w:color="auto" w:fill="FFFFFF"/>
        <w:spacing w:before="0" w:beforeAutospacing="0" w:after="150" w:afterAutospacing="0"/>
        <w:ind w:left="720"/>
        <w:jc w:val="both"/>
        <w:rPr>
          <w:color w:val="333333"/>
        </w:rPr>
      </w:pPr>
      <w:r>
        <w:rPr>
          <w:color w:val="333333"/>
        </w:rPr>
        <w:lastRenderedPageBreak/>
        <w:t xml:space="preserve">Chương </w:t>
      </w:r>
      <w:r w:rsidR="009E5946">
        <w:rPr>
          <w:color w:val="333333"/>
        </w:rPr>
        <w:t xml:space="preserve">1: </w:t>
      </w:r>
      <w:r>
        <w:rPr>
          <w:color w:val="333333"/>
        </w:rPr>
        <w:t>Phải tổ chức việc học</w:t>
      </w:r>
    </w:p>
    <w:p w:rsidR="00342269" w:rsidRDefault="00342269" w:rsidP="00621090">
      <w:pPr>
        <w:pStyle w:val="NormalWeb"/>
        <w:shd w:val="clear" w:color="auto" w:fill="FFFFFF"/>
        <w:spacing w:before="0" w:beforeAutospacing="0" w:after="150" w:afterAutospacing="0"/>
        <w:ind w:left="720"/>
        <w:jc w:val="both"/>
        <w:rPr>
          <w:color w:val="333333"/>
        </w:rPr>
      </w:pPr>
      <w:r>
        <w:rPr>
          <w:color w:val="333333"/>
        </w:rPr>
        <w:t>Chương 2: Thân thể khỏe mạnh thì tinh thần mới sáng suốt</w:t>
      </w:r>
    </w:p>
    <w:p w:rsidR="00342269" w:rsidRDefault="00342269" w:rsidP="00621090">
      <w:pPr>
        <w:pStyle w:val="NormalWeb"/>
        <w:shd w:val="clear" w:color="auto" w:fill="FFFFFF"/>
        <w:spacing w:before="0" w:beforeAutospacing="0" w:after="150" w:afterAutospacing="0"/>
        <w:ind w:left="720"/>
        <w:jc w:val="both"/>
        <w:rPr>
          <w:color w:val="333333"/>
        </w:rPr>
      </w:pPr>
      <w:r>
        <w:rPr>
          <w:color w:val="333333"/>
        </w:rPr>
        <w:t>Chương 3: Phải theo nổi chương trình</w:t>
      </w:r>
    </w:p>
    <w:p w:rsidR="00342269" w:rsidRDefault="00342269" w:rsidP="00621090">
      <w:pPr>
        <w:pStyle w:val="NormalWeb"/>
        <w:shd w:val="clear" w:color="auto" w:fill="FFFFFF"/>
        <w:spacing w:before="0" w:beforeAutospacing="0" w:after="150" w:afterAutospacing="0"/>
        <w:ind w:left="720"/>
        <w:jc w:val="both"/>
        <w:rPr>
          <w:color w:val="333333"/>
        </w:rPr>
      </w:pPr>
      <w:r>
        <w:rPr>
          <w:color w:val="333333"/>
        </w:rPr>
        <w:t>Chương 4: Phải có đủ sách vở và học cụ</w:t>
      </w:r>
    </w:p>
    <w:p w:rsidR="0005219B" w:rsidRDefault="0005219B" w:rsidP="0005219B">
      <w:pPr>
        <w:pStyle w:val="NormalWeb"/>
        <w:shd w:val="clear" w:color="auto" w:fill="FFFFFF"/>
        <w:spacing w:before="0" w:beforeAutospacing="0" w:after="150" w:afterAutospacing="0"/>
        <w:ind w:left="-270"/>
        <w:jc w:val="both"/>
        <w:rPr>
          <w:color w:val="333333"/>
        </w:rPr>
      </w:pPr>
      <w:r>
        <w:rPr>
          <w:color w:val="333333"/>
        </w:rPr>
        <w:t>Phầ</w:t>
      </w:r>
      <w:r w:rsidR="009E5946">
        <w:rPr>
          <w:color w:val="333333"/>
        </w:rPr>
        <w:t>n II: T</w:t>
      </w:r>
      <w:r>
        <w:rPr>
          <w:color w:val="333333"/>
        </w:rPr>
        <w:t>ổ chức việc học ở trường và ở nhà</w:t>
      </w:r>
    </w:p>
    <w:p w:rsidR="00B27EDA" w:rsidRDefault="00B27EDA" w:rsidP="0005219B">
      <w:pPr>
        <w:pStyle w:val="NormalWeb"/>
        <w:shd w:val="clear" w:color="auto" w:fill="FFFFFF"/>
        <w:spacing w:before="0" w:beforeAutospacing="0" w:after="150" w:afterAutospacing="0"/>
        <w:ind w:left="-270"/>
        <w:jc w:val="both"/>
        <w:rPr>
          <w:color w:val="333333"/>
        </w:rPr>
      </w:pPr>
      <w:r>
        <w:rPr>
          <w:color w:val="333333"/>
        </w:rPr>
        <w:t>Vạch một phương pháp chung để học ở trường và ở nhà sao cho đỡ phí sức, đỡ tốn thì giờ mà mau có kết quả. Gồm 4 chương:</w:t>
      </w:r>
    </w:p>
    <w:p w:rsidR="00160AFB" w:rsidRDefault="00160AFB" w:rsidP="00621090">
      <w:pPr>
        <w:pStyle w:val="NormalWeb"/>
        <w:shd w:val="clear" w:color="auto" w:fill="FFFFFF"/>
        <w:spacing w:before="0" w:beforeAutospacing="0" w:after="150" w:afterAutospacing="0"/>
        <w:ind w:left="720"/>
        <w:jc w:val="both"/>
        <w:rPr>
          <w:color w:val="333333"/>
        </w:rPr>
      </w:pPr>
      <w:r>
        <w:rPr>
          <w:color w:val="333333"/>
        </w:rPr>
        <w:t>Chương 1: Tổ chức việc học ở trường. Chú ý nghe lời giảng ở lớp thì công việc ở nhà sẽ nhẹ một nửa.</w:t>
      </w:r>
    </w:p>
    <w:p w:rsidR="00160AFB" w:rsidRDefault="00160AFB" w:rsidP="00621090">
      <w:pPr>
        <w:pStyle w:val="NormalWeb"/>
        <w:shd w:val="clear" w:color="auto" w:fill="FFFFFF"/>
        <w:spacing w:before="0" w:beforeAutospacing="0" w:after="150" w:afterAutospacing="0"/>
        <w:ind w:left="720"/>
        <w:jc w:val="both"/>
        <w:rPr>
          <w:color w:val="333333"/>
        </w:rPr>
      </w:pPr>
      <w:r>
        <w:rPr>
          <w:color w:val="333333"/>
        </w:rPr>
        <w:t xml:space="preserve">Chương </w:t>
      </w:r>
      <w:r w:rsidR="009E5946">
        <w:rPr>
          <w:color w:val="333333"/>
        </w:rPr>
        <w:t>2: Tổ</w:t>
      </w:r>
      <w:r>
        <w:rPr>
          <w:color w:val="333333"/>
        </w:rPr>
        <w:t xml:space="preserve"> chức việc học ở nhà. Chú ý và thứ tự</w:t>
      </w:r>
    </w:p>
    <w:p w:rsidR="00160AFB" w:rsidRDefault="00160AFB" w:rsidP="00621090">
      <w:pPr>
        <w:pStyle w:val="NormalWeb"/>
        <w:shd w:val="clear" w:color="auto" w:fill="FFFFFF"/>
        <w:spacing w:before="0" w:beforeAutospacing="0" w:after="150" w:afterAutospacing="0"/>
        <w:ind w:left="720"/>
        <w:jc w:val="both"/>
        <w:rPr>
          <w:color w:val="333333"/>
        </w:rPr>
      </w:pPr>
      <w:r>
        <w:rPr>
          <w:color w:val="333333"/>
        </w:rPr>
        <w:t>Chương 3: Tổ chức</w:t>
      </w:r>
      <w:r w:rsidR="0086196A">
        <w:rPr>
          <w:color w:val="333333"/>
        </w:rPr>
        <w:t xml:space="preserve"> việc học ở nhà. Luyện trí nhớ.</w:t>
      </w:r>
    </w:p>
    <w:p w:rsidR="00EA254C" w:rsidRDefault="00EA254C" w:rsidP="00621090">
      <w:pPr>
        <w:pStyle w:val="NormalWeb"/>
        <w:shd w:val="clear" w:color="auto" w:fill="FFFFFF"/>
        <w:spacing w:before="0" w:beforeAutospacing="0" w:after="150" w:afterAutospacing="0"/>
        <w:ind w:left="720"/>
        <w:jc w:val="both"/>
        <w:rPr>
          <w:color w:val="333333"/>
        </w:rPr>
      </w:pPr>
      <w:r>
        <w:rPr>
          <w:color w:val="333333"/>
        </w:rPr>
        <w:t>Chương 4: Hoàn cảnh thuận tiện để học.</w:t>
      </w:r>
    </w:p>
    <w:p w:rsidR="0005219B" w:rsidRDefault="0005219B" w:rsidP="0005219B">
      <w:pPr>
        <w:pStyle w:val="NormalWeb"/>
        <w:shd w:val="clear" w:color="auto" w:fill="FFFFFF"/>
        <w:spacing w:before="0" w:beforeAutospacing="0" w:after="150" w:afterAutospacing="0"/>
        <w:ind w:left="-270"/>
        <w:jc w:val="both"/>
        <w:rPr>
          <w:color w:val="333333"/>
        </w:rPr>
      </w:pPr>
      <w:r>
        <w:rPr>
          <w:color w:val="333333"/>
        </w:rPr>
        <w:t>Phầ</w:t>
      </w:r>
      <w:r w:rsidR="009E5946">
        <w:rPr>
          <w:color w:val="333333"/>
        </w:rPr>
        <w:t>n III: M</w:t>
      </w:r>
      <w:r>
        <w:rPr>
          <w:color w:val="333333"/>
        </w:rPr>
        <w:t>ột phương pháp để học</w:t>
      </w:r>
    </w:p>
    <w:p w:rsidR="00B27EDA" w:rsidRDefault="00B27EDA" w:rsidP="0005219B">
      <w:pPr>
        <w:pStyle w:val="NormalWeb"/>
        <w:shd w:val="clear" w:color="auto" w:fill="FFFFFF"/>
        <w:spacing w:before="0" w:beforeAutospacing="0" w:after="150" w:afterAutospacing="0"/>
        <w:ind w:left="-270"/>
        <w:jc w:val="both"/>
        <w:rPr>
          <w:color w:val="333333"/>
        </w:rPr>
      </w:pPr>
      <w:r>
        <w:rPr>
          <w:color w:val="333333"/>
        </w:rPr>
        <w:t>Nhắc lại vài phương pháp riêng để học bài, làm và luyện sao cho mau giỏi về vài môn quan trọng</w:t>
      </w:r>
      <w:r w:rsidR="009E5946">
        <w:rPr>
          <w:color w:val="333333"/>
        </w:rPr>
        <w:t>. G</w:t>
      </w:r>
      <w:r w:rsidR="009E3EE8">
        <w:rPr>
          <w:color w:val="333333"/>
        </w:rPr>
        <w:t>ồm 5 chương:</w:t>
      </w:r>
    </w:p>
    <w:p w:rsidR="00126930" w:rsidRDefault="00126930" w:rsidP="00621090">
      <w:pPr>
        <w:pStyle w:val="NormalWeb"/>
        <w:shd w:val="clear" w:color="auto" w:fill="FFFFFF"/>
        <w:spacing w:before="0" w:beforeAutospacing="0" w:after="150" w:afterAutospacing="0"/>
        <w:ind w:left="720"/>
        <w:jc w:val="both"/>
        <w:rPr>
          <w:color w:val="333333"/>
        </w:rPr>
      </w:pPr>
      <w:r>
        <w:rPr>
          <w:color w:val="333333"/>
        </w:rPr>
        <w:t>Chương 1: Cách học bài</w:t>
      </w:r>
    </w:p>
    <w:p w:rsidR="00126930" w:rsidRDefault="00126930" w:rsidP="00621090">
      <w:pPr>
        <w:pStyle w:val="NormalWeb"/>
        <w:shd w:val="clear" w:color="auto" w:fill="FFFFFF"/>
        <w:spacing w:before="0" w:beforeAutospacing="0" w:after="150" w:afterAutospacing="0"/>
        <w:ind w:left="720"/>
        <w:jc w:val="both"/>
        <w:rPr>
          <w:color w:val="333333"/>
        </w:rPr>
      </w:pPr>
      <w:r>
        <w:rPr>
          <w:color w:val="333333"/>
        </w:rPr>
        <w:t>Chương 2: Cách làm bài</w:t>
      </w:r>
    </w:p>
    <w:p w:rsidR="00126930" w:rsidRDefault="00126930" w:rsidP="00621090">
      <w:pPr>
        <w:pStyle w:val="NormalWeb"/>
        <w:shd w:val="clear" w:color="auto" w:fill="FFFFFF"/>
        <w:spacing w:before="0" w:beforeAutospacing="0" w:after="150" w:afterAutospacing="0"/>
        <w:ind w:left="720"/>
        <w:jc w:val="both"/>
        <w:rPr>
          <w:color w:val="333333"/>
        </w:rPr>
      </w:pPr>
      <w:r>
        <w:rPr>
          <w:color w:val="333333"/>
        </w:rPr>
        <w:t>Chương 3: Làm sao giỏi</w:t>
      </w:r>
    </w:p>
    <w:p w:rsidR="00126930" w:rsidRDefault="00126930" w:rsidP="00621090">
      <w:pPr>
        <w:pStyle w:val="NormalWeb"/>
        <w:shd w:val="clear" w:color="auto" w:fill="FFFFFF"/>
        <w:spacing w:before="0" w:beforeAutospacing="0" w:after="150" w:afterAutospacing="0"/>
        <w:ind w:left="720"/>
        <w:jc w:val="both"/>
        <w:rPr>
          <w:color w:val="333333"/>
        </w:rPr>
      </w:pPr>
      <w:r>
        <w:rPr>
          <w:color w:val="333333"/>
        </w:rPr>
        <w:t xml:space="preserve">Chương </w:t>
      </w:r>
      <w:r w:rsidR="009E3EE8">
        <w:rPr>
          <w:color w:val="333333"/>
        </w:rPr>
        <w:t>4: Học tư</w:t>
      </w:r>
    </w:p>
    <w:p w:rsidR="00126930" w:rsidRPr="0005219B" w:rsidRDefault="00126930" w:rsidP="00621090">
      <w:pPr>
        <w:pStyle w:val="NormalWeb"/>
        <w:shd w:val="clear" w:color="auto" w:fill="FFFFFF"/>
        <w:spacing w:before="0" w:beforeAutospacing="0" w:after="150" w:afterAutospacing="0"/>
        <w:ind w:left="720"/>
        <w:jc w:val="both"/>
        <w:rPr>
          <w:color w:val="333333"/>
        </w:rPr>
      </w:pPr>
      <w:r>
        <w:rPr>
          <w:color w:val="333333"/>
        </w:rPr>
        <w:t>Chương 5: Mùa hoa phương nở</w:t>
      </w:r>
    </w:p>
    <w:p w:rsidR="007546A7" w:rsidRDefault="007546A7">
      <w:pPr>
        <w:rPr>
          <w:sz w:val="24"/>
          <w:szCs w:val="24"/>
          <w:lang w:val="en-US"/>
        </w:rPr>
      </w:pPr>
    </w:p>
    <w:p w:rsidR="00BA6F90" w:rsidRPr="003C5EF5" w:rsidRDefault="003178E8" w:rsidP="00BA6F90">
      <w:pPr>
        <w:pStyle w:val="ListParagraph"/>
        <w:ind w:left="-284"/>
        <w:jc w:val="both"/>
        <w:rPr>
          <w:b/>
          <w:sz w:val="24"/>
          <w:szCs w:val="24"/>
          <w:lang w:val="en-US"/>
        </w:rPr>
      </w:pPr>
      <w:r w:rsidRPr="003C5EF5">
        <w:rPr>
          <w:b/>
          <w:sz w:val="24"/>
          <w:szCs w:val="24"/>
          <w:lang w:val="en-US"/>
        </w:rPr>
        <w:t>Vậy t</w:t>
      </w:r>
      <w:r w:rsidR="00BA6F90" w:rsidRPr="003C5EF5">
        <w:rPr>
          <w:b/>
          <w:sz w:val="24"/>
          <w:szCs w:val="24"/>
          <w:lang w:val="en-US"/>
        </w:rPr>
        <w:t>ổ chức việc học như thế nào?</w:t>
      </w:r>
      <w:r w:rsidR="007546A7" w:rsidRPr="003C5EF5">
        <w:rPr>
          <w:b/>
          <w:sz w:val="24"/>
          <w:szCs w:val="24"/>
          <w:lang w:val="en-US"/>
        </w:rPr>
        <w:t xml:space="preserve"> </w:t>
      </w:r>
    </w:p>
    <w:p w:rsidR="00BA6F90" w:rsidRPr="00BA6F90" w:rsidRDefault="00BA6F90" w:rsidP="00BA6F90">
      <w:pPr>
        <w:pStyle w:val="ListParagraph"/>
        <w:ind w:left="-284"/>
        <w:jc w:val="both"/>
        <w:rPr>
          <w:sz w:val="24"/>
          <w:szCs w:val="24"/>
          <w:lang w:val="en-US"/>
        </w:rPr>
      </w:pPr>
      <w:r w:rsidRPr="00BA6F90">
        <w:rPr>
          <w:sz w:val="24"/>
          <w:szCs w:val="24"/>
          <w:lang w:val="en-US"/>
        </w:rPr>
        <w:t>Tuy có nhiều cách để nhớ nhưng cách có hiệu quả nhất vẫ</w:t>
      </w:r>
      <w:r w:rsidR="00CD4987">
        <w:rPr>
          <w:sz w:val="24"/>
          <w:szCs w:val="24"/>
          <w:lang w:val="en-US"/>
        </w:rPr>
        <w:t xml:space="preserve">n là: </w:t>
      </w:r>
      <w:r w:rsidR="00CD4987" w:rsidRPr="00CD4987">
        <w:rPr>
          <w:b/>
          <w:sz w:val="24"/>
          <w:szCs w:val="24"/>
          <w:lang w:val="en-US"/>
        </w:rPr>
        <w:t>Ô</w:t>
      </w:r>
      <w:r w:rsidRPr="00CD4987">
        <w:rPr>
          <w:b/>
          <w:sz w:val="24"/>
          <w:szCs w:val="24"/>
          <w:lang w:val="en-US"/>
        </w:rPr>
        <w:t>n lại thường.</w:t>
      </w:r>
    </w:p>
    <w:p w:rsidR="00BA6F90" w:rsidRPr="00BA6F90" w:rsidRDefault="00BA6F90" w:rsidP="00BA6F90">
      <w:pPr>
        <w:pStyle w:val="ListParagraph"/>
        <w:ind w:left="-284"/>
        <w:jc w:val="both"/>
        <w:rPr>
          <w:sz w:val="24"/>
          <w:szCs w:val="24"/>
          <w:lang w:val="en-US"/>
        </w:rPr>
      </w:pPr>
      <w:r w:rsidRPr="00BA6F90">
        <w:rPr>
          <w:sz w:val="24"/>
          <w:szCs w:val="24"/>
          <w:lang w:val="en-US"/>
        </w:rPr>
        <w:t>Phải có một cuốn sổ tay ghi lại những điều muốn nhớ rồi luôn luôn mang theo mình, hễ có vài phút nào bỏ đi (</w:t>
      </w:r>
      <w:r w:rsidR="000D49D1">
        <w:rPr>
          <w:sz w:val="24"/>
          <w:szCs w:val="24"/>
          <w:lang w:val="en-US"/>
        </w:rPr>
        <w:t xml:space="preserve">ví dụ </w:t>
      </w:r>
      <w:r w:rsidRPr="00BA6F90">
        <w:rPr>
          <w:sz w:val="24"/>
          <w:szCs w:val="24"/>
          <w:lang w:val="en-US"/>
        </w:rPr>
        <w:t>như ngồi đợi bữa, đợi xe buýt, học bài xong rồi mà chưa tới giờ nghỉ, …) thì mở ra coi lại.</w:t>
      </w:r>
    </w:p>
    <w:p w:rsidR="00BA6F90" w:rsidRDefault="00BA6F90" w:rsidP="00BA6F90">
      <w:pPr>
        <w:pStyle w:val="ListParagraph"/>
        <w:ind w:left="-284"/>
        <w:jc w:val="both"/>
        <w:rPr>
          <w:sz w:val="24"/>
          <w:szCs w:val="24"/>
          <w:lang w:val="en-US"/>
        </w:rPr>
      </w:pPr>
      <w:r w:rsidRPr="00BA6F90">
        <w:rPr>
          <w:sz w:val="24"/>
          <w:szCs w:val="24"/>
          <w:lang w:val="en-US"/>
        </w:rPr>
        <w:t>Sau tuần lễ đầu, những đoạn, chữ nào chưa nhớ kỹ thì đánh dấu ở bên; tuần sau chỉ coi lại những đoạn, chữ đó thôi, còn những chỗ khác thuộc rồi, một tháng coi lại một lần cũng được.</w:t>
      </w:r>
    </w:p>
    <w:p w:rsidR="002B2666" w:rsidRDefault="002B2666" w:rsidP="00BA6F90">
      <w:pPr>
        <w:pStyle w:val="ListParagraph"/>
        <w:ind w:left="-284"/>
        <w:jc w:val="both"/>
        <w:rPr>
          <w:sz w:val="24"/>
          <w:szCs w:val="24"/>
          <w:lang w:val="en-US"/>
        </w:rPr>
      </w:pPr>
      <w:r>
        <w:rPr>
          <w:sz w:val="24"/>
          <w:szCs w:val="24"/>
          <w:lang w:val="en-US"/>
        </w:rPr>
        <w:t>Muốn nhớ mau và nhớ lâu, phải:</w:t>
      </w:r>
    </w:p>
    <w:p w:rsidR="002B2666" w:rsidRDefault="002B2666" w:rsidP="003C5EF5">
      <w:pPr>
        <w:pStyle w:val="ListParagraph"/>
        <w:numPr>
          <w:ilvl w:val="0"/>
          <w:numId w:val="3"/>
        </w:numPr>
        <w:jc w:val="both"/>
        <w:rPr>
          <w:sz w:val="24"/>
          <w:szCs w:val="24"/>
          <w:lang w:val="en-US"/>
        </w:rPr>
      </w:pPr>
      <w:r>
        <w:rPr>
          <w:sz w:val="24"/>
          <w:szCs w:val="24"/>
          <w:lang w:val="en-US"/>
        </w:rPr>
        <w:t>Có ý muốn quyết liệt học bài và chú ý vào bài</w:t>
      </w:r>
    </w:p>
    <w:p w:rsidR="002B2666" w:rsidRDefault="002B2666" w:rsidP="003C5EF5">
      <w:pPr>
        <w:pStyle w:val="ListParagraph"/>
        <w:numPr>
          <w:ilvl w:val="0"/>
          <w:numId w:val="3"/>
        </w:numPr>
        <w:jc w:val="both"/>
        <w:rPr>
          <w:sz w:val="24"/>
          <w:szCs w:val="24"/>
          <w:lang w:val="en-US"/>
        </w:rPr>
      </w:pPr>
      <w:r>
        <w:rPr>
          <w:sz w:val="24"/>
          <w:szCs w:val="24"/>
          <w:lang w:val="en-US"/>
        </w:rPr>
        <w:t>Suy nghĩ, tìm cái lẽ tại sao của mỗi sự</w:t>
      </w:r>
      <w:r w:rsidR="000D49D1">
        <w:rPr>
          <w:sz w:val="24"/>
          <w:szCs w:val="24"/>
          <w:lang w:val="en-US"/>
        </w:rPr>
        <w:t>.</w:t>
      </w:r>
      <w:bookmarkStart w:id="0" w:name="_GoBack"/>
      <w:bookmarkEnd w:id="0"/>
    </w:p>
    <w:p w:rsidR="002B2666" w:rsidRDefault="002B2666" w:rsidP="003C5EF5">
      <w:pPr>
        <w:pStyle w:val="ListParagraph"/>
        <w:numPr>
          <w:ilvl w:val="0"/>
          <w:numId w:val="3"/>
        </w:numPr>
        <w:jc w:val="both"/>
        <w:rPr>
          <w:sz w:val="24"/>
          <w:szCs w:val="24"/>
          <w:lang w:val="en-US"/>
        </w:rPr>
      </w:pPr>
      <w:r>
        <w:rPr>
          <w:sz w:val="24"/>
          <w:szCs w:val="24"/>
          <w:lang w:val="en-US"/>
        </w:rPr>
        <w:t>Tìm liên quan giữa các ý trong bài</w:t>
      </w:r>
    </w:p>
    <w:p w:rsidR="002B2666" w:rsidRDefault="002B2666" w:rsidP="003C5EF5">
      <w:pPr>
        <w:pStyle w:val="ListParagraph"/>
        <w:numPr>
          <w:ilvl w:val="0"/>
          <w:numId w:val="3"/>
        </w:numPr>
        <w:jc w:val="both"/>
        <w:rPr>
          <w:sz w:val="24"/>
          <w:szCs w:val="24"/>
          <w:lang w:val="en-US"/>
        </w:rPr>
      </w:pPr>
      <w:r>
        <w:rPr>
          <w:sz w:val="24"/>
          <w:szCs w:val="24"/>
          <w:lang w:val="en-US"/>
        </w:rPr>
        <w:t>D</w:t>
      </w:r>
      <w:r w:rsidR="00D26F18">
        <w:rPr>
          <w:sz w:val="24"/>
          <w:szCs w:val="24"/>
          <w:lang w:val="en-US"/>
        </w:rPr>
        <w:t>ù</w:t>
      </w:r>
      <w:r>
        <w:rPr>
          <w:sz w:val="24"/>
          <w:szCs w:val="24"/>
          <w:lang w:val="en-US"/>
        </w:rPr>
        <w:t>ng hết cả ngũ quan nếu có thể được</w:t>
      </w:r>
    </w:p>
    <w:p w:rsidR="002B2666" w:rsidRDefault="002B2666" w:rsidP="003C5EF5">
      <w:pPr>
        <w:pStyle w:val="ListParagraph"/>
        <w:numPr>
          <w:ilvl w:val="0"/>
          <w:numId w:val="3"/>
        </w:numPr>
        <w:jc w:val="both"/>
        <w:rPr>
          <w:sz w:val="24"/>
          <w:szCs w:val="24"/>
          <w:lang w:val="en-US"/>
        </w:rPr>
      </w:pPr>
      <w:r>
        <w:rPr>
          <w:sz w:val="24"/>
          <w:szCs w:val="24"/>
          <w:lang w:val="en-US"/>
        </w:rPr>
        <w:t>Làm sao cho hình ảnh đập mạnh vào óc</w:t>
      </w:r>
    </w:p>
    <w:p w:rsidR="002B2666" w:rsidRDefault="002B2666" w:rsidP="003C5EF5">
      <w:pPr>
        <w:pStyle w:val="ListParagraph"/>
        <w:numPr>
          <w:ilvl w:val="0"/>
          <w:numId w:val="3"/>
        </w:numPr>
        <w:jc w:val="both"/>
        <w:rPr>
          <w:sz w:val="24"/>
          <w:szCs w:val="24"/>
          <w:lang w:val="en-US"/>
        </w:rPr>
      </w:pPr>
      <w:r>
        <w:rPr>
          <w:sz w:val="24"/>
          <w:szCs w:val="24"/>
          <w:lang w:val="en-US"/>
        </w:rPr>
        <w:t>Tập trung tư tưởng và rèn nghị lực</w:t>
      </w:r>
    </w:p>
    <w:p w:rsidR="002B2666" w:rsidRPr="00BA6F90" w:rsidRDefault="002B2666" w:rsidP="00BA6F90">
      <w:pPr>
        <w:pStyle w:val="ListParagraph"/>
        <w:ind w:left="-284"/>
        <w:jc w:val="both"/>
        <w:rPr>
          <w:sz w:val="24"/>
          <w:szCs w:val="24"/>
          <w:lang w:val="en-US"/>
        </w:rPr>
      </w:pPr>
      <w:r>
        <w:rPr>
          <w:sz w:val="24"/>
          <w:szCs w:val="24"/>
          <w:lang w:val="en-US"/>
        </w:rPr>
        <w:t>Phải ôn lại thường xuyên và kiên tâm rồ</w:t>
      </w:r>
      <w:r w:rsidR="00D26F18">
        <w:rPr>
          <w:sz w:val="24"/>
          <w:szCs w:val="24"/>
          <w:lang w:val="en-US"/>
        </w:rPr>
        <w:t>i không sớ</w:t>
      </w:r>
      <w:r>
        <w:rPr>
          <w:sz w:val="24"/>
          <w:szCs w:val="24"/>
          <w:lang w:val="en-US"/>
        </w:rPr>
        <w:t>m thì muộn, sẽ thấy kết quả vì không một sự gắn sức nào vô ích. Kiên tâm còn có nghĩa là bất biến, học tập đều đều từ đầu năm tới cuối năm.</w:t>
      </w:r>
    </w:p>
    <w:sectPr w:rsidR="002B2666" w:rsidRPr="00BA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1167D"/>
    <w:multiLevelType w:val="hybridMultilevel"/>
    <w:tmpl w:val="2318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66080A"/>
    <w:multiLevelType w:val="hybridMultilevel"/>
    <w:tmpl w:val="4070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C93165"/>
    <w:multiLevelType w:val="hybridMultilevel"/>
    <w:tmpl w:val="5AF281B4"/>
    <w:lvl w:ilvl="0" w:tplc="4F4C9F16">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E7"/>
    <w:rsid w:val="00015986"/>
    <w:rsid w:val="00031132"/>
    <w:rsid w:val="00034CF7"/>
    <w:rsid w:val="0005219B"/>
    <w:rsid w:val="000C1F23"/>
    <w:rsid w:val="000D49D1"/>
    <w:rsid w:val="001071C3"/>
    <w:rsid w:val="00126930"/>
    <w:rsid w:val="00160AFB"/>
    <w:rsid w:val="00173B5C"/>
    <w:rsid w:val="00192118"/>
    <w:rsid w:val="001A46EA"/>
    <w:rsid w:val="001A72E6"/>
    <w:rsid w:val="001B5E9C"/>
    <w:rsid w:val="001D6CD8"/>
    <w:rsid w:val="00225472"/>
    <w:rsid w:val="00226064"/>
    <w:rsid w:val="0028302C"/>
    <w:rsid w:val="002B2666"/>
    <w:rsid w:val="002E7157"/>
    <w:rsid w:val="00315C87"/>
    <w:rsid w:val="003178E8"/>
    <w:rsid w:val="0033040C"/>
    <w:rsid w:val="00342269"/>
    <w:rsid w:val="00381468"/>
    <w:rsid w:val="00383C28"/>
    <w:rsid w:val="00394B63"/>
    <w:rsid w:val="003B4711"/>
    <w:rsid w:val="003C5EF5"/>
    <w:rsid w:val="003D434E"/>
    <w:rsid w:val="003E73E7"/>
    <w:rsid w:val="00426529"/>
    <w:rsid w:val="00462067"/>
    <w:rsid w:val="00471549"/>
    <w:rsid w:val="004A15DB"/>
    <w:rsid w:val="004B77DF"/>
    <w:rsid w:val="004C42FD"/>
    <w:rsid w:val="004E2A8F"/>
    <w:rsid w:val="004E4D15"/>
    <w:rsid w:val="004F73F7"/>
    <w:rsid w:val="00506EBA"/>
    <w:rsid w:val="00557553"/>
    <w:rsid w:val="005744FB"/>
    <w:rsid w:val="005B49AE"/>
    <w:rsid w:val="005F679D"/>
    <w:rsid w:val="006078C9"/>
    <w:rsid w:val="00621090"/>
    <w:rsid w:val="00634037"/>
    <w:rsid w:val="0067143C"/>
    <w:rsid w:val="006F2F50"/>
    <w:rsid w:val="007346D1"/>
    <w:rsid w:val="007546A7"/>
    <w:rsid w:val="007620D0"/>
    <w:rsid w:val="00784C08"/>
    <w:rsid w:val="007906AC"/>
    <w:rsid w:val="00853FDD"/>
    <w:rsid w:val="008547C1"/>
    <w:rsid w:val="0086196A"/>
    <w:rsid w:val="008F5A8F"/>
    <w:rsid w:val="008F6D24"/>
    <w:rsid w:val="00902283"/>
    <w:rsid w:val="00913D3B"/>
    <w:rsid w:val="00920E19"/>
    <w:rsid w:val="00921F51"/>
    <w:rsid w:val="00973EED"/>
    <w:rsid w:val="00994091"/>
    <w:rsid w:val="009B432F"/>
    <w:rsid w:val="009B4398"/>
    <w:rsid w:val="009E3EE8"/>
    <w:rsid w:val="009E5946"/>
    <w:rsid w:val="00A27BDC"/>
    <w:rsid w:val="00A469B2"/>
    <w:rsid w:val="00A73B94"/>
    <w:rsid w:val="00A92901"/>
    <w:rsid w:val="00AB4287"/>
    <w:rsid w:val="00AC0445"/>
    <w:rsid w:val="00B27EDA"/>
    <w:rsid w:val="00BA6F90"/>
    <w:rsid w:val="00BF7CD3"/>
    <w:rsid w:val="00C16916"/>
    <w:rsid w:val="00C6417F"/>
    <w:rsid w:val="00CB5458"/>
    <w:rsid w:val="00CD4987"/>
    <w:rsid w:val="00D26F18"/>
    <w:rsid w:val="00D73866"/>
    <w:rsid w:val="00D748FF"/>
    <w:rsid w:val="00DB36F2"/>
    <w:rsid w:val="00E02660"/>
    <w:rsid w:val="00E04F2A"/>
    <w:rsid w:val="00E06AF7"/>
    <w:rsid w:val="00E107EE"/>
    <w:rsid w:val="00E10978"/>
    <w:rsid w:val="00E61E27"/>
    <w:rsid w:val="00EA254C"/>
    <w:rsid w:val="00EA4FFE"/>
    <w:rsid w:val="00EE1CBF"/>
    <w:rsid w:val="00F40438"/>
    <w:rsid w:val="00F50B51"/>
    <w:rsid w:val="00F923A7"/>
    <w:rsid w:val="00FA4B99"/>
    <w:rsid w:val="00FC42A6"/>
    <w:rsid w:val="00FE6996"/>
    <w:rsid w:val="00FF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4E39-5265-44C0-B5A2-5FC0DBF9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468"/>
    <w:pPr>
      <w:ind w:left="720"/>
      <w:contextualSpacing/>
    </w:pPr>
  </w:style>
  <w:style w:type="paragraph" w:styleId="NormalWeb">
    <w:name w:val="Normal (Web)"/>
    <w:basedOn w:val="Normal"/>
    <w:uiPriority w:val="99"/>
    <w:unhideWhenUsed/>
    <w:rsid w:val="009B4398"/>
    <w:pPr>
      <w:spacing w:before="100" w:beforeAutospacing="1" w:after="100" w:afterAutospacing="1" w:line="240" w:lineRule="auto"/>
    </w:pPr>
    <w:rPr>
      <w:rFonts w:eastAsia="Times New Roman"/>
      <w:sz w:val="24"/>
      <w:szCs w:val="24"/>
      <w:lang w:val="en-US"/>
    </w:rPr>
  </w:style>
  <w:style w:type="character" w:styleId="Strong">
    <w:name w:val="Strong"/>
    <w:basedOn w:val="DefaultParagraphFont"/>
    <w:uiPriority w:val="22"/>
    <w:qFormat/>
    <w:rsid w:val="009B4398"/>
    <w:rPr>
      <w:b/>
      <w:bCs/>
    </w:rPr>
  </w:style>
  <w:style w:type="paragraph" w:styleId="BalloonText">
    <w:name w:val="Balloon Text"/>
    <w:basedOn w:val="Normal"/>
    <w:link w:val="BalloonTextChar"/>
    <w:uiPriority w:val="99"/>
    <w:semiHidden/>
    <w:unhideWhenUsed/>
    <w:rsid w:val="00BA6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Chau Trinh</dc:creator>
  <cp:keywords/>
  <dc:description/>
  <cp:lastModifiedBy>bingo_pc</cp:lastModifiedBy>
  <cp:revision>90</cp:revision>
  <cp:lastPrinted>2018-09-05T03:31:00Z</cp:lastPrinted>
  <dcterms:created xsi:type="dcterms:W3CDTF">2015-10-06T07:08:00Z</dcterms:created>
  <dcterms:modified xsi:type="dcterms:W3CDTF">2018-09-24T07:46:00Z</dcterms:modified>
</cp:coreProperties>
</file>