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6432F" w14:textId="5645005B" w:rsidR="005C6F1E" w:rsidRPr="005C6F1E" w:rsidRDefault="005C6F1E" w:rsidP="005C6F1E">
      <w:pPr>
        <w:spacing w:before="120" w:after="120" w:line="240" w:lineRule="auto"/>
        <w:jc w:val="center"/>
        <w:rPr>
          <w:rFonts w:asciiTheme="majorHAnsi" w:hAnsiTheme="majorHAnsi" w:cstheme="majorHAnsi"/>
          <w:b/>
          <w:sz w:val="40"/>
          <w:szCs w:val="40"/>
        </w:rPr>
      </w:pPr>
      <w:r w:rsidRPr="005C6F1E">
        <w:rPr>
          <w:rFonts w:asciiTheme="majorHAnsi" w:hAnsiTheme="majorHAnsi" w:cstheme="majorHAnsi"/>
          <w:b/>
          <w:sz w:val="40"/>
          <w:szCs w:val="40"/>
        </w:rPr>
        <w:t>BÀI 5: KỸ THUẬT BẮN SÚNG TIỂU LIÊN AK VÀ SÚNG TRƯỜNG CKC</w:t>
      </w:r>
    </w:p>
    <w:p w14:paraId="32D0869E" w14:textId="77777777" w:rsidR="005C6F1E" w:rsidRDefault="005C6F1E" w:rsidP="001E72DF">
      <w:pPr>
        <w:spacing w:before="120" w:after="120" w:line="240" w:lineRule="auto"/>
        <w:ind w:left="0" w:hanging="90"/>
        <w:jc w:val="both"/>
        <w:rPr>
          <w:rFonts w:asciiTheme="majorHAnsi" w:hAnsiTheme="majorHAnsi" w:cstheme="majorHAnsi"/>
          <w:b/>
          <w:sz w:val="26"/>
          <w:szCs w:val="26"/>
        </w:rPr>
      </w:pPr>
    </w:p>
    <w:p w14:paraId="27C89073" w14:textId="6914C5D4" w:rsidR="001E72DF" w:rsidRPr="003176DD" w:rsidRDefault="001E72DF" w:rsidP="001E72DF">
      <w:pPr>
        <w:spacing w:before="120" w:after="120" w:line="240" w:lineRule="auto"/>
        <w:ind w:left="0" w:hanging="90"/>
        <w:jc w:val="both"/>
        <w:rPr>
          <w:rFonts w:asciiTheme="majorHAnsi" w:hAnsiTheme="majorHAnsi" w:cstheme="majorHAnsi"/>
          <w:b/>
          <w:sz w:val="26"/>
          <w:szCs w:val="26"/>
        </w:rPr>
      </w:pPr>
      <w:r w:rsidRPr="003176DD">
        <w:rPr>
          <w:rFonts w:asciiTheme="majorHAnsi" w:hAnsiTheme="majorHAnsi" w:cstheme="majorHAnsi"/>
          <w:b/>
          <w:sz w:val="26"/>
          <w:szCs w:val="26"/>
        </w:rPr>
        <w:t xml:space="preserve">III. TẬP NGẮM CHỤM VÀ </w:t>
      </w:r>
      <w:r w:rsidR="005C6F1E">
        <w:rPr>
          <w:rFonts w:asciiTheme="majorHAnsi" w:hAnsiTheme="majorHAnsi" w:cstheme="majorHAnsi"/>
          <w:b/>
          <w:sz w:val="26"/>
          <w:szCs w:val="26"/>
        </w:rPr>
        <w:t>NGẮ</w:t>
      </w:r>
      <w:r w:rsidRPr="003176DD">
        <w:rPr>
          <w:rFonts w:asciiTheme="majorHAnsi" w:hAnsiTheme="majorHAnsi" w:cstheme="majorHAnsi"/>
          <w:b/>
          <w:sz w:val="26"/>
          <w:szCs w:val="26"/>
        </w:rPr>
        <w:t>M TRÚNG, CHỤM</w:t>
      </w:r>
    </w:p>
    <w:p w14:paraId="545A4B9E" w14:textId="77777777" w:rsidR="001E72DF" w:rsidRPr="003176DD" w:rsidRDefault="001E72DF" w:rsidP="006C0C0E">
      <w:pPr>
        <w:spacing w:before="120" w:after="120" w:line="240" w:lineRule="auto"/>
        <w:ind w:left="0" w:firstLine="180"/>
        <w:jc w:val="both"/>
        <w:rPr>
          <w:rFonts w:asciiTheme="majorHAnsi" w:hAnsiTheme="majorHAnsi" w:cstheme="majorHAnsi"/>
          <w:b/>
          <w:sz w:val="28"/>
          <w:szCs w:val="26"/>
        </w:rPr>
      </w:pPr>
      <w:r w:rsidRPr="003176DD">
        <w:rPr>
          <w:rFonts w:asciiTheme="majorHAnsi" w:hAnsiTheme="majorHAnsi" w:cstheme="majorHAnsi"/>
          <w:b/>
          <w:sz w:val="28"/>
          <w:szCs w:val="26"/>
        </w:rPr>
        <w:t>1. Ý nghĩa, đặc điểm, yêu cầu</w:t>
      </w:r>
    </w:p>
    <w:p w14:paraId="2713BCF3" w14:textId="77777777" w:rsidR="001E72DF" w:rsidRPr="003176DD" w:rsidRDefault="001E72DF" w:rsidP="006C0C0E">
      <w:pPr>
        <w:spacing w:before="120" w:after="120" w:line="240" w:lineRule="auto"/>
        <w:ind w:left="0" w:firstLine="450"/>
        <w:jc w:val="both"/>
        <w:rPr>
          <w:rFonts w:asciiTheme="majorHAnsi" w:hAnsiTheme="majorHAnsi" w:cstheme="majorHAnsi"/>
          <w:b/>
          <w:i/>
          <w:sz w:val="26"/>
          <w:szCs w:val="26"/>
        </w:rPr>
      </w:pPr>
      <w:r w:rsidRPr="003176DD">
        <w:rPr>
          <w:rFonts w:asciiTheme="majorHAnsi" w:hAnsiTheme="majorHAnsi" w:cstheme="majorHAnsi"/>
          <w:b/>
          <w:i/>
          <w:sz w:val="26"/>
          <w:szCs w:val="26"/>
        </w:rPr>
        <w:t>a</w:t>
      </w:r>
      <w:r w:rsidRPr="00A278B3">
        <w:rPr>
          <w:rFonts w:asciiTheme="majorHAnsi" w:hAnsiTheme="majorHAnsi" w:cstheme="majorHAnsi"/>
          <w:b/>
          <w:i/>
          <w:sz w:val="26"/>
          <w:szCs w:val="26"/>
        </w:rPr>
        <w:t>)</w:t>
      </w:r>
      <w:r w:rsidRPr="003176DD">
        <w:rPr>
          <w:rFonts w:asciiTheme="majorHAnsi" w:hAnsiTheme="majorHAnsi" w:cstheme="majorHAnsi"/>
          <w:b/>
          <w:i/>
          <w:sz w:val="26"/>
          <w:szCs w:val="26"/>
        </w:rPr>
        <w:t xml:space="preserve"> Ý nghĩa</w:t>
      </w:r>
    </w:p>
    <w:p w14:paraId="3B4473DE" w14:textId="77777777" w:rsidR="001E72DF" w:rsidRPr="00353CDF" w:rsidRDefault="001E72DF" w:rsidP="006C0C0E">
      <w:pPr>
        <w:spacing w:before="120" w:after="120" w:line="240" w:lineRule="auto"/>
        <w:ind w:left="270" w:firstLine="720"/>
        <w:jc w:val="both"/>
        <w:rPr>
          <w:rFonts w:asciiTheme="majorHAnsi" w:hAnsiTheme="majorHAnsi" w:cstheme="majorHAnsi"/>
          <w:sz w:val="26"/>
          <w:szCs w:val="26"/>
        </w:rPr>
      </w:pPr>
      <w:r w:rsidRPr="00353CDF">
        <w:rPr>
          <w:rFonts w:asciiTheme="majorHAnsi" w:hAnsiTheme="majorHAnsi" w:cstheme="majorHAnsi"/>
          <w:sz w:val="26"/>
          <w:szCs w:val="26"/>
        </w:rPr>
        <w:t>- Đây là bước tập cơ bản đầu tiên của động tác ngắm bắn nhằm giúp cho học sinh biết được mức độ chính xác đường ngắm bắn của mình, biết được độ chụm và độ trúng, chụm của từng lần tập ngắm, đồng thời cũng biết được mức độ sai lệch về ngắm bắn của mình, tìm ra cách khắc phục từ đó không ngừng luyện tập nâng cao dần trình độ ngắm bắn, làm cơ sở để luyện tập tốt bài bắn.</w:t>
      </w:r>
    </w:p>
    <w:p w14:paraId="4C1DF153" w14:textId="77777777" w:rsidR="001E72DF" w:rsidRPr="003176DD" w:rsidRDefault="001E72DF" w:rsidP="006C0C0E">
      <w:pPr>
        <w:spacing w:before="120" w:after="120" w:line="240" w:lineRule="auto"/>
        <w:ind w:left="0" w:firstLine="360"/>
        <w:jc w:val="both"/>
        <w:rPr>
          <w:rFonts w:asciiTheme="majorHAnsi" w:hAnsiTheme="majorHAnsi" w:cstheme="majorHAnsi"/>
          <w:b/>
          <w:i/>
          <w:sz w:val="26"/>
          <w:szCs w:val="26"/>
        </w:rPr>
      </w:pPr>
      <w:r w:rsidRPr="003176DD">
        <w:rPr>
          <w:rFonts w:asciiTheme="majorHAnsi" w:hAnsiTheme="majorHAnsi" w:cstheme="majorHAnsi"/>
          <w:b/>
          <w:i/>
          <w:sz w:val="26"/>
          <w:szCs w:val="26"/>
        </w:rPr>
        <w:t>b</w:t>
      </w:r>
      <w:r w:rsidRPr="00A278B3">
        <w:rPr>
          <w:rFonts w:asciiTheme="majorHAnsi" w:hAnsiTheme="majorHAnsi" w:cstheme="majorHAnsi"/>
          <w:b/>
          <w:i/>
          <w:sz w:val="26"/>
          <w:szCs w:val="26"/>
        </w:rPr>
        <w:t>)</w:t>
      </w:r>
      <w:r w:rsidRPr="003176DD">
        <w:rPr>
          <w:rFonts w:asciiTheme="majorHAnsi" w:hAnsiTheme="majorHAnsi" w:cstheme="majorHAnsi"/>
          <w:b/>
          <w:i/>
          <w:sz w:val="26"/>
          <w:szCs w:val="26"/>
        </w:rPr>
        <w:t xml:space="preserve"> Đặc điểm</w:t>
      </w:r>
    </w:p>
    <w:p w14:paraId="33BFE9A6" w14:textId="77777777" w:rsidR="001E72DF" w:rsidRPr="00353CDF" w:rsidRDefault="001E72DF" w:rsidP="007D2120">
      <w:pPr>
        <w:spacing w:before="120" w:after="120" w:line="240" w:lineRule="auto"/>
        <w:ind w:left="360" w:firstLine="360"/>
        <w:jc w:val="both"/>
        <w:rPr>
          <w:rFonts w:asciiTheme="majorHAnsi" w:hAnsiTheme="majorHAnsi" w:cstheme="majorHAnsi"/>
          <w:sz w:val="26"/>
          <w:szCs w:val="26"/>
        </w:rPr>
      </w:pPr>
      <w:r w:rsidRPr="00353CDF">
        <w:rPr>
          <w:rFonts w:asciiTheme="majorHAnsi" w:hAnsiTheme="majorHAnsi" w:cstheme="majorHAnsi"/>
          <w:sz w:val="26"/>
          <w:szCs w:val="26"/>
        </w:rPr>
        <w:t>- Đây là bước tập đầu tiên, đòi hỏi người học phải có tính cụ thể, tỉ mỉ, sự tập trung và độ chính xác cao, do vậy dễ dẫn đến mệt mỏi và chán nản trong tập luyện.</w:t>
      </w:r>
    </w:p>
    <w:p w14:paraId="64735FBE" w14:textId="77777777" w:rsidR="001E72DF" w:rsidRPr="00353CDF" w:rsidRDefault="001E72DF" w:rsidP="006C0C0E">
      <w:pPr>
        <w:spacing w:before="120" w:after="120" w:line="240" w:lineRule="auto"/>
        <w:ind w:left="360" w:firstLine="360"/>
        <w:jc w:val="both"/>
        <w:rPr>
          <w:rFonts w:asciiTheme="majorHAnsi" w:hAnsiTheme="majorHAnsi" w:cstheme="majorHAnsi"/>
          <w:sz w:val="26"/>
          <w:szCs w:val="26"/>
        </w:rPr>
      </w:pPr>
      <w:r w:rsidRPr="00353CDF">
        <w:rPr>
          <w:rFonts w:asciiTheme="majorHAnsi" w:hAnsiTheme="majorHAnsi" w:cstheme="majorHAnsi"/>
          <w:sz w:val="26"/>
          <w:szCs w:val="26"/>
        </w:rPr>
        <w:t>- Người tập và người phục vụ phải phối hợp chặt chẽ, nhịp nhàng, nếu không phố hợp tốt thì chất lượng luyện tập bị hạn chế, đánh giá kết quả không chính xác.</w:t>
      </w:r>
    </w:p>
    <w:p w14:paraId="392CDF14" w14:textId="77777777" w:rsidR="001E72DF" w:rsidRPr="003176DD" w:rsidRDefault="001E72DF" w:rsidP="006C0C0E">
      <w:pPr>
        <w:spacing w:before="120" w:after="120" w:line="240" w:lineRule="auto"/>
        <w:ind w:left="0" w:firstLine="360"/>
        <w:jc w:val="both"/>
        <w:rPr>
          <w:rFonts w:asciiTheme="majorHAnsi" w:hAnsiTheme="majorHAnsi" w:cstheme="majorHAnsi"/>
          <w:b/>
          <w:i/>
          <w:sz w:val="26"/>
          <w:szCs w:val="26"/>
        </w:rPr>
      </w:pPr>
      <w:r w:rsidRPr="003176DD">
        <w:rPr>
          <w:rFonts w:asciiTheme="majorHAnsi" w:hAnsiTheme="majorHAnsi" w:cstheme="majorHAnsi"/>
          <w:b/>
          <w:i/>
          <w:sz w:val="26"/>
          <w:szCs w:val="26"/>
        </w:rPr>
        <w:t>c</w:t>
      </w:r>
      <w:r w:rsidRPr="00A278B3">
        <w:rPr>
          <w:rFonts w:asciiTheme="majorHAnsi" w:hAnsiTheme="majorHAnsi" w:cstheme="majorHAnsi"/>
          <w:b/>
          <w:i/>
          <w:sz w:val="26"/>
          <w:szCs w:val="26"/>
        </w:rPr>
        <w:t>)</w:t>
      </w:r>
      <w:r w:rsidRPr="003176DD">
        <w:rPr>
          <w:rFonts w:asciiTheme="majorHAnsi" w:hAnsiTheme="majorHAnsi" w:cstheme="majorHAnsi"/>
          <w:b/>
          <w:i/>
          <w:sz w:val="26"/>
          <w:szCs w:val="26"/>
        </w:rPr>
        <w:t xml:space="preserve"> Yêu cầu:</w:t>
      </w:r>
    </w:p>
    <w:p w14:paraId="0976E10E" w14:textId="77777777" w:rsidR="001E72DF" w:rsidRPr="00353CDF" w:rsidRDefault="001E72DF" w:rsidP="001E72DF">
      <w:pPr>
        <w:spacing w:before="120" w:after="120" w:line="240" w:lineRule="auto"/>
        <w:ind w:left="0" w:firstLine="720"/>
        <w:jc w:val="both"/>
        <w:rPr>
          <w:rFonts w:asciiTheme="majorHAnsi" w:hAnsiTheme="majorHAnsi" w:cstheme="majorHAnsi"/>
          <w:sz w:val="26"/>
          <w:szCs w:val="26"/>
        </w:rPr>
      </w:pPr>
      <w:r w:rsidRPr="00353CDF">
        <w:rPr>
          <w:rFonts w:asciiTheme="majorHAnsi" w:hAnsiTheme="majorHAnsi" w:cstheme="majorHAnsi"/>
          <w:sz w:val="26"/>
          <w:szCs w:val="26"/>
        </w:rPr>
        <w:t>- Nắm chắc các yếu tố về ngắm bắn, ảnh hưởng của ngắm sai đến kết quả bắn.</w:t>
      </w:r>
    </w:p>
    <w:p w14:paraId="30A480F2" w14:textId="77777777" w:rsidR="001E72DF" w:rsidRPr="00353CDF" w:rsidRDefault="001E72DF" w:rsidP="007D2120">
      <w:pPr>
        <w:spacing w:before="120" w:after="120" w:line="240" w:lineRule="auto"/>
        <w:ind w:left="450" w:firstLine="270"/>
        <w:jc w:val="both"/>
        <w:rPr>
          <w:rFonts w:asciiTheme="majorHAnsi" w:hAnsiTheme="majorHAnsi" w:cstheme="majorHAnsi"/>
          <w:sz w:val="26"/>
          <w:szCs w:val="26"/>
        </w:rPr>
      </w:pPr>
      <w:r w:rsidRPr="00353CDF">
        <w:rPr>
          <w:rFonts w:asciiTheme="majorHAnsi" w:hAnsiTheme="majorHAnsi" w:cstheme="majorHAnsi"/>
          <w:sz w:val="26"/>
          <w:szCs w:val="26"/>
        </w:rPr>
        <w:t>- Rèn luyện tính cụ thể, tỉ mỉ và kiên nhẫn, phát huy tinh thần tích cực, tự giác trong luyện tập.</w:t>
      </w:r>
    </w:p>
    <w:p w14:paraId="1E687120" w14:textId="69624D82" w:rsidR="001E72DF" w:rsidRPr="001E72DF" w:rsidRDefault="001E72DF" w:rsidP="007D2120">
      <w:pPr>
        <w:spacing w:before="120" w:after="120" w:line="240" w:lineRule="auto"/>
        <w:ind w:left="450" w:firstLine="270"/>
        <w:jc w:val="both"/>
        <w:rPr>
          <w:rFonts w:asciiTheme="majorHAnsi" w:hAnsiTheme="majorHAnsi" w:cstheme="majorHAnsi"/>
          <w:sz w:val="26"/>
          <w:szCs w:val="26"/>
        </w:rPr>
      </w:pPr>
      <w:r w:rsidRPr="00353CDF">
        <w:rPr>
          <w:rFonts w:asciiTheme="majorHAnsi" w:hAnsiTheme="majorHAnsi" w:cstheme="majorHAnsi"/>
          <w:sz w:val="26"/>
          <w:szCs w:val="26"/>
        </w:rPr>
        <w:t>- Nâng cao dần trình độ ngắm bắn bảo đảm độ chính xác và nhanh chóng, đáp ứng yêu cầu bài học.</w:t>
      </w:r>
    </w:p>
    <w:p w14:paraId="1222AD72" w14:textId="06E51BCE" w:rsidR="0037436B" w:rsidRPr="0037436B" w:rsidRDefault="0037436B" w:rsidP="001E72DF">
      <w:pPr>
        <w:spacing w:before="120" w:after="120" w:line="240" w:lineRule="auto"/>
        <w:ind w:left="0" w:firstLine="360"/>
        <w:jc w:val="both"/>
        <w:rPr>
          <w:rFonts w:asciiTheme="majorHAnsi" w:hAnsiTheme="majorHAnsi" w:cstheme="majorHAnsi"/>
          <w:b/>
          <w:sz w:val="28"/>
          <w:szCs w:val="26"/>
        </w:rPr>
      </w:pPr>
      <w:r w:rsidRPr="0037436B">
        <w:rPr>
          <w:rFonts w:asciiTheme="majorHAnsi" w:hAnsiTheme="majorHAnsi" w:cstheme="majorHAnsi"/>
          <w:b/>
          <w:sz w:val="28"/>
          <w:szCs w:val="26"/>
        </w:rPr>
        <w:t>2. Cách tiến hành tập ngắm chụm và ngắm trúng, chụm.</w:t>
      </w:r>
    </w:p>
    <w:p w14:paraId="57649A52" w14:textId="77777777" w:rsidR="0037436B" w:rsidRPr="0037436B" w:rsidRDefault="0037436B" w:rsidP="006C0C0E">
      <w:pPr>
        <w:spacing w:before="120" w:after="120" w:line="240" w:lineRule="auto"/>
        <w:ind w:left="0" w:firstLine="360"/>
        <w:jc w:val="both"/>
        <w:rPr>
          <w:rFonts w:asciiTheme="majorHAnsi" w:hAnsiTheme="majorHAnsi" w:cstheme="majorHAnsi"/>
          <w:b/>
          <w:i/>
          <w:sz w:val="26"/>
          <w:szCs w:val="26"/>
        </w:rPr>
      </w:pPr>
      <w:r w:rsidRPr="0037436B">
        <w:rPr>
          <w:rFonts w:asciiTheme="majorHAnsi" w:hAnsiTheme="majorHAnsi" w:cstheme="majorHAnsi"/>
          <w:b/>
          <w:i/>
          <w:sz w:val="26"/>
          <w:szCs w:val="26"/>
          <w:lang w:val="en-US"/>
        </w:rPr>
        <w:t>a)</w:t>
      </w:r>
      <w:r w:rsidRPr="0037436B">
        <w:rPr>
          <w:rFonts w:asciiTheme="majorHAnsi" w:hAnsiTheme="majorHAnsi" w:cstheme="majorHAnsi"/>
          <w:b/>
          <w:i/>
          <w:sz w:val="26"/>
          <w:szCs w:val="26"/>
        </w:rPr>
        <w:t xml:space="preserve"> Công tác chuẩn bị.</w:t>
      </w:r>
    </w:p>
    <w:p w14:paraId="49812690" w14:textId="77777777" w:rsidR="0037436B" w:rsidRPr="0037436B" w:rsidRDefault="0037436B" w:rsidP="006C0C0E">
      <w:pPr>
        <w:spacing w:before="120" w:after="120" w:line="240" w:lineRule="auto"/>
        <w:ind w:left="450" w:firstLine="720"/>
        <w:jc w:val="both"/>
        <w:rPr>
          <w:rFonts w:asciiTheme="majorHAnsi" w:hAnsiTheme="majorHAnsi" w:cstheme="majorHAnsi"/>
          <w:sz w:val="26"/>
          <w:szCs w:val="26"/>
        </w:rPr>
      </w:pPr>
      <w:r w:rsidRPr="0037436B">
        <w:rPr>
          <w:rFonts w:asciiTheme="majorHAnsi" w:hAnsiTheme="majorHAnsi" w:cstheme="majorHAnsi"/>
          <w:sz w:val="26"/>
          <w:szCs w:val="26"/>
        </w:rPr>
        <w:t>- Vật chất phục vụ cho luyện tập: Súng AK, bao cát, giấy trắng, kẹp sắt, bút chì vót nhọn, thước kẻ và thước mm, đồng tiền di động, bảng ngắm trúng, chụm.</w:t>
      </w:r>
    </w:p>
    <w:p w14:paraId="7AB135EE" w14:textId="77777777" w:rsidR="0037436B" w:rsidRPr="0037436B" w:rsidRDefault="0037436B" w:rsidP="006C0C0E">
      <w:pPr>
        <w:spacing w:before="120" w:after="120" w:line="240" w:lineRule="auto"/>
        <w:ind w:left="0" w:firstLine="360"/>
        <w:jc w:val="both"/>
        <w:rPr>
          <w:rFonts w:asciiTheme="majorHAnsi" w:hAnsiTheme="majorHAnsi" w:cstheme="majorHAnsi"/>
          <w:b/>
          <w:i/>
          <w:sz w:val="26"/>
          <w:szCs w:val="26"/>
        </w:rPr>
      </w:pPr>
      <w:r w:rsidRPr="0037436B">
        <w:rPr>
          <w:rFonts w:asciiTheme="majorHAnsi" w:hAnsiTheme="majorHAnsi" w:cstheme="majorHAnsi"/>
          <w:b/>
          <w:i/>
          <w:sz w:val="26"/>
          <w:szCs w:val="26"/>
        </w:rPr>
        <w:t>b) Cách tiến hành tập:</w:t>
      </w:r>
    </w:p>
    <w:p w14:paraId="7B6EE092" w14:textId="77777777" w:rsidR="0037436B" w:rsidRPr="0037436B" w:rsidRDefault="0037436B" w:rsidP="0037436B">
      <w:pPr>
        <w:spacing w:before="120" w:after="120" w:line="240" w:lineRule="auto"/>
        <w:ind w:left="0" w:firstLine="720"/>
        <w:jc w:val="both"/>
        <w:rPr>
          <w:rFonts w:asciiTheme="majorHAnsi" w:hAnsiTheme="majorHAnsi" w:cstheme="majorHAnsi"/>
          <w:sz w:val="26"/>
          <w:szCs w:val="26"/>
        </w:rPr>
      </w:pPr>
      <w:r w:rsidRPr="0037436B">
        <w:rPr>
          <w:rFonts w:asciiTheme="majorHAnsi" w:hAnsiTheme="majorHAnsi" w:cstheme="majorHAnsi"/>
          <w:sz w:val="26"/>
          <w:szCs w:val="26"/>
        </w:rPr>
        <w:t>- Ngắm chụm:</w:t>
      </w:r>
    </w:p>
    <w:p w14:paraId="67AA3DA5" w14:textId="77777777" w:rsidR="0037436B" w:rsidRPr="0037436B" w:rsidRDefault="0037436B" w:rsidP="006C0C0E">
      <w:pPr>
        <w:spacing w:before="120" w:after="120" w:line="240" w:lineRule="auto"/>
        <w:ind w:left="450" w:firstLine="720"/>
        <w:jc w:val="both"/>
        <w:rPr>
          <w:rFonts w:asciiTheme="majorHAnsi" w:hAnsiTheme="majorHAnsi" w:cstheme="majorHAnsi"/>
          <w:sz w:val="26"/>
          <w:szCs w:val="26"/>
        </w:rPr>
      </w:pPr>
      <w:r w:rsidRPr="0037436B">
        <w:rPr>
          <w:rFonts w:asciiTheme="majorHAnsi" w:hAnsiTheme="majorHAnsi" w:cstheme="majorHAnsi"/>
          <w:sz w:val="26"/>
          <w:szCs w:val="26"/>
        </w:rPr>
        <w:t xml:space="preserve">+ Người phục vụ: Phối hợp cùng người tập chuẩn bị đầy đủ cơ sơ vật chất cần thiết giúp người tập </w:t>
      </w:r>
      <w:r>
        <w:rPr>
          <w:rFonts w:asciiTheme="majorHAnsi" w:hAnsiTheme="majorHAnsi" w:cstheme="majorHAnsi"/>
          <w:sz w:val="26"/>
          <w:szCs w:val="26"/>
        </w:rPr>
        <w:t>luyệ</w:t>
      </w:r>
      <w:r w:rsidRPr="0037436B">
        <w:rPr>
          <w:rFonts w:asciiTheme="majorHAnsi" w:hAnsiTheme="majorHAnsi" w:cstheme="majorHAnsi"/>
          <w:sz w:val="26"/>
          <w:szCs w:val="26"/>
        </w:rPr>
        <w:t xml:space="preserve">n tập. Cắm bảng gỗ chắc chắn cách vị trí bệ tập 10m, gỗ sau đó ngồi sang bên trái (hoặc bên phải bảng gỗ, tùy theo tay thuận của người phục vụ), mặt quay vào hướng bia tập. Tay trái (phải) cầm đồng tiền di động, 3 ngón tay (ngón cái, ngón trỏ và ngón giữa) cầm cán đồng tiền, ngón đeo nhẫn và ngón tay út tì lên thành hoặc kẹp vào sau bảng gỗ để tránh rung, </w:t>
      </w:r>
    </w:p>
    <w:p w14:paraId="090BBF7B" w14:textId="77777777" w:rsidR="0037436B" w:rsidRPr="0037436B" w:rsidRDefault="0037436B" w:rsidP="006C0C0E">
      <w:pPr>
        <w:spacing w:before="120" w:after="120" w:line="240" w:lineRule="auto"/>
        <w:ind w:left="450" w:firstLine="810"/>
        <w:jc w:val="both"/>
        <w:rPr>
          <w:rFonts w:asciiTheme="majorHAnsi" w:hAnsiTheme="majorHAnsi" w:cstheme="majorHAnsi"/>
          <w:sz w:val="26"/>
          <w:szCs w:val="26"/>
        </w:rPr>
      </w:pPr>
      <w:r w:rsidRPr="0037436B">
        <w:rPr>
          <w:rFonts w:asciiTheme="majorHAnsi" w:hAnsiTheme="majorHAnsi" w:cstheme="majorHAnsi"/>
          <w:sz w:val="26"/>
          <w:szCs w:val="26"/>
        </w:rPr>
        <w:t xml:space="preserve">+ Người tập: Chuẩn bị bệ bắn chắc chắn, tháo hộp tiếp đạn ra khỏi súng, đặt súng lên bao cát trên bệ bắn, sau đó làm động tác nằm chuẩn bị bắn (người nằm thẳng hướng súng, hai khuỷu tay mở rộng bằng vai tì chắc xuống đất), điều chỉnh </w:t>
      </w:r>
      <w:r w:rsidRPr="0037436B">
        <w:rPr>
          <w:rFonts w:asciiTheme="majorHAnsi" w:hAnsiTheme="majorHAnsi" w:cstheme="majorHAnsi"/>
          <w:sz w:val="26"/>
          <w:szCs w:val="26"/>
        </w:rPr>
        <w:lastRenderedPageBreak/>
        <w:t xml:space="preserve">súng cao cho mặt súng thăng bằng và thẳng hướng bia tập để lấy đường ngắm. Khi ngắm, một tay chống vào cằm để hạn chế sự rung động, một tay điều chỉnh đế báng súng để lấy đường ngắm cơ bản, sau đó đưa đường ngắm cơ bản vào chính giữa mép dưới vòng tròn đen của đồng tiền di động. Khi thấy đường ngắm đã chính xác thì buông tay khỏi súng và hô người phục vụ “Chấm”. </w:t>
      </w:r>
    </w:p>
    <w:p w14:paraId="22BD91AD" w14:textId="77777777" w:rsidR="0037436B" w:rsidRPr="0037436B" w:rsidRDefault="0037436B" w:rsidP="007D2120">
      <w:pPr>
        <w:spacing w:before="120" w:after="120" w:line="240" w:lineRule="auto"/>
        <w:ind w:left="450" w:firstLine="810"/>
        <w:jc w:val="both"/>
        <w:rPr>
          <w:rFonts w:asciiTheme="majorHAnsi" w:hAnsiTheme="majorHAnsi" w:cstheme="majorHAnsi"/>
          <w:sz w:val="26"/>
          <w:szCs w:val="26"/>
        </w:rPr>
      </w:pPr>
      <w:r w:rsidRPr="0037436B">
        <w:rPr>
          <w:rFonts w:asciiTheme="majorHAnsi" w:hAnsiTheme="majorHAnsi" w:cstheme="majorHAnsi"/>
          <w:sz w:val="26"/>
          <w:szCs w:val="26"/>
        </w:rPr>
        <w:t>+ Người phục vụ: giữ đồng tiền di động ở nguyên vị trí, dùng bút chì chấm thẳng góc qua lỗ ở tâm vòng tròn đen của đồng tiền vào bia, sau đó di chuyển đồng tiền di động ra vị trí khác cách điểm vừa chấm khoảng 2-4cm.</w:t>
      </w:r>
    </w:p>
    <w:p w14:paraId="5D8A51F8" w14:textId="77777777" w:rsidR="0037436B" w:rsidRPr="0037436B" w:rsidRDefault="0037436B" w:rsidP="006C0C0E">
      <w:pPr>
        <w:spacing w:before="120" w:after="120" w:line="240" w:lineRule="auto"/>
        <w:ind w:left="450" w:firstLine="720"/>
        <w:jc w:val="both"/>
        <w:rPr>
          <w:rFonts w:asciiTheme="majorHAnsi" w:hAnsiTheme="majorHAnsi" w:cstheme="majorHAnsi"/>
          <w:sz w:val="26"/>
          <w:szCs w:val="26"/>
        </w:rPr>
      </w:pPr>
      <w:r w:rsidRPr="0037436B">
        <w:rPr>
          <w:rFonts w:asciiTheme="majorHAnsi" w:hAnsiTheme="majorHAnsi" w:cstheme="majorHAnsi"/>
          <w:sz w:val="26"/>
          <w:szCs w:val="26"/>
        </w:rPr>
        <w:t>+ Người tập: Không động vào súng, hai tay chống vào má để đầu bớt rung, sau đó lấy đường ngắm cơ bản và điều chỉnh người phục vụ đưa đồng tiền về đúng vị trí ban đầu. Khi điều khiển người phục vụ, người tập có thể dùng lời hoặc kí hiệu đã được thống nhất từ trước, khi đã điều chỉnh được điểm đen của đồng tiền vào đúng vị trí của đường ngắm cũ thì hô “Chấm”. Cứ như vậy, người tập tiếp tục lấy đường ngắm lần 3.</w:t>
      </w:r>
    </w:p>
    <w:p w14:paraId="1E7772CF" w14:textId="77777777" w:rsidR="0037436B" w:rsidRPr="0037436B" w:rsidRDefault="0037436B" w:rsidP="006C0C0E">
      <w:pPr>
        <w:spacing w:before="120" w:after="120" w:line="240" w:lineRule="auto"/>
        <w:ind w:left="450" w:firstLine="720"/>
        <w:jc w:val="both"/>
        <w:rPr>
          <w:rFonts w:asciiTheme="majorHAnsi" w:hAnsiTheme="majorHAnsi" w:cstheme="majorHAnsi"/>
          <w:sz w:val="26"/>
          <w:szCs w:val="26"/>
        </w:rPr>
      </w:pPr>
      <w:r w:rsidRPr="0037436B">
        <w:rPr>
          <w:rFonts w:asciiTheme="majorHAnsi" w:hAnsiTheme="majorHAnsi" w:cstheme="majorHAnsi"/>
          <w:sz w:val="26"/>
          <w:szCs w:val="26"/>
        </w:rPr>
        <w:t>+ Người phục vụ: Chú ý nghe và quan sát để phục vụ đúng ý định người tập, sau mỗi lần người tập hô “Chấm”, người phục vụ “Chấm” xong lại đưa đồng tiền ra khỏi vị trí ban đầu. Cứ như vậy người phục vụ giúp người tập ngắm đủ ba lần. Khi dùng bút chì để chấm phải đưa bút chì vuông góc với bảng gỗ và tránh làm xê dịch vị trí bảng gỗ để đánh giá chính xác kết quả tập ngắm của người tập. Khi người tập đã ngắm xong ba lần, người phục vụ dùng bút chì khoanh tròn ba điểm vừa chấm, đánh số thứ tự lần tập ngắm, sau đó dùng lỗ kiểm tra kết quả trên dồng tiền di động để đo độ chụm và báo cho người tập biết kết quả. Thành tích được tính như sau:</w:t>
      </w:r>
    </w:p>
    <w:p w14:paraId="677C2F43" w14:textId="48E69E5F" w:rsidR="0037436B" w:rsidRPr="0037436B" w:rsidRDefault="0037436B" w:rsidP="0037436B">
      <w:pPr>
        <w:spacing w:before="120" w:after="120" w:line="240" w:lineRule="auto"/>
        <w:ind w:left="0" w:firstLine="720"/>
        <w:jc w:val="both"/>
        <w:rPr>
          <w:rFonts w:asciiTheme="majorHAnsi" w:hAnsiTheme="majorHAnsi" w:cstheme="majorHAnsi"/>
          <w:sz w:val="26"/>
          <w:szCs w:val="26"/>
        </w:rPr>
      </w:pPr>
      <w:r w:rsidRPr="0037436B">
        <w:rPr>
          <w:rFonts w:asciiTheme="majorHAnsi" w:hAnsiTheme="majorHAnsi" w:cstheme="majorHAnsi"/>
          <w:sz w:val="26"/>
          <w:szCs w:val="26"/>
        </w:rPr>
        <w:t xml:space="preserve">• Giỏi: Ba điểm chấm </w:t>
      </w:r>
      <w:r w:rsidR="006B00C1">
        <w:rPr>
          <w:rFonts w:asciiTheme="majorHAnsi" w:hAnsiTheme="majorHAnsi" w:cstheme="majorHAnsi"/>
          <w:sz w:val="26"/>
          <w:szCs w:val="26"/>
        </w:rPr>
        <w:t>nằm</w:t>
      </w:r>
      <w:r w:rsidRPr="0037436B">
        <w:rPr>
          <w:rFonts w:asciiTheme="majorHAnsi" w:hAnsiTheme="majorHAnsi" w:cstheme="majorHAnsi"/>
          <w:sz w:val="26"/>
          <w:szCs w:val="26"/>
        </w:rPr>
        <w:t>m trong đường kính 2mm</w:t>
      </w:r>
    </w:p>
    <w:p w14:paraId="222E02CB" w14:textId="79B23766" w:rsidR="0037436B" w:rsidRPr="0037436B" w:rsidRDefault="0037436B" w:rsidP="0037436B">
      <w:pPr>
        <w:spacing w:before="120" w:after="120" w:line="240" w:lineRule="auto"/>
        <w:ind w:left="0" w:firstLine="720"/>
        <w:jc w:val="both"/>
        <w:rPr>
          <w:rFonts w:asciiTheme="majorHAnsi" w:hAnsiTheme="majorHAnsi" w:cstheme="majorHAnsi"/>
          <w:sz w:val="26"/>
          <w:szCs w:val="26"/>
        </w:rPr>
      </w:pPr>
      <w:r w:rsidRPr="0037436B">
        <w:rPr>
          <w:rFonts w:asciiTheme="majorHAnsi" w:hAnsiTheme="majorHAnsi" w:cstheme="majorHAnsi"/>
          <w:sz w:val="26"/>
          <w:szCs w:val="26"/>
        </w:rPr>
        <w:t xml:space="preserve">• Khá: Ba điểm chấm </w:t>
      </w:r>
      <w:r w:rsidR="006B00C1">
        <w:rPr>
          <w:rFonts w:asciiTheme="majorHAnsi" w:hAnsiTheme="majorHAnsi" w:cstheme="majorHAnsi"/>
          <w:sz w:val="26"/>
          <w:szCs w:val="26"/>
        </w:rPr>
        <w:t>nằ</w:t>
      </w:r>
      <w:r w:rsidRPr="0037436B">
        <w:rPr>
          <w:rFonts w:asciiTheme="majorHAnsi" w:hAnsiTheme="majorHAnsi" w:cstheme="majorHAnsi"/>
          <w:sz w:val="26"/>
          <w:szCs w:val="26"/>
        </w:rPr>
        <w:t xml:space="preserve">m trong đường kính 5mm </w:t>
      </w:r>
    </w:p>
    <w:p w14:paraId="5A2DFD56" w14:textId="670BF8E5" w:rsidR="0037436B" w:rsidRPr="0037436B" w:rsidRDefault="0037436B" w:rsidP="0037436B">
      <w:pPr>
        <w:spacing w:before="120" w:after="120" w:line="240" w:lineRule="auto"/>
        <w:ind w:left="0" w:firstLine="720"/>
        <w:jc w:val="both"/>
        <w:rPr>
          <w:rFonts w:asciiTheme="majorHAnsi" w:hAnsiTheme="majorHAnsi" w:cstheme="majorHAnsi"/>
          <w:sz w:val="26"/>
          <w:szCs w:val="26"/>
        </w:rPr>
      </w:pPr>
      <w:r w:rsidRPr="0037436B">
        <w:rPr>
          <w:rFonts w:asciiTheme="majorHAnsi" w:hAnsiTheme="majorHAnsi" w:cstheme="majorHAnsi"/>
          <w:sz w:val="26"/>
          <w:szCs w:val="26"/>
        </w:rPr>
        <w:t xml:space="preserve">• Đạt: Ba điểm chấm </w:t>
      </w:r>
      <w:r w:rsidR="006B00C1">
        <w:rPr>
          <w:rFonts w:asciiTheme="majorHAnsi" w:hAnsiTheme="majorHAnsi" w:cstheme="majorHAnsi"/>
          <w:sz w:val="26"/>
          <w:szCs w:val="26"/>
        </w:rPr>
        <w:t>nằ</w:t>
      </w:r>
      <w:r w:rsidRPr="0037436B">
        <w:rPr>
          <w:rFonts w:asciiTheme="majorHAnsi" w:hAnsiTheme="majorHAnsi" w:cstheme="majorHAnsi"/>
          <w:sz w:val="26"/>
          <w:szCs w:val="26"/>
        </w:rPr>
        <w:t>m trong đường kính 10mm</w:t>
      </w:r>
    </w:p>
    <w:p w14:paraId="315CB30C" w14:textId="77777777" w:rsidR="0037436B" w:rsidRPr="0037436B" w:rsidRDefault="0037436B" w:rsidP="0037436B">
      <w:pPr>
        <w:spacing w:before="120" w:after="120" w:line="240" w:lineRule="auto"/>
        <w:ind w:left="0" w:firstLine="720"/>
        <w:jc w:val="both"/>
        <w:rPr>
          <w:rFonts w:asciiTheme="majorHAnsi" w:hAnsiTheme="majorHAnsi" w:cstheme="majorHAnsi"/>
          <w:sz w:val="26"/>
          <w:szCs w:val="26"/>
        </w:rPr>
      </w:pPr>
      <w:r w:rsidRPr="0037436B">
        <w:rPr>
          <w:rFonts w:asciiTheme="majorHAnsi" w:hAnsiTheme="majorHAnsi" w:cstheme="majorHAnsi"/>
          <w:sz w:val="26"/>
          <w:szCs w:val="26"/>
        </w:rPr>
        <w:t>• Không đạt: Ngoài khoảng 10mm</w:t>
      </w:r>
    </w:p>
    <w:p w14:paraId="4C4D8EED" w14:textId="77777777" w:rsidR="0037436B" w:rsidRPr="0037436B" w:rsidRDefault="0037436B" w:rsidP="006C0C0E">
      <w:pPr>
        <w:spacing w:before="120" w:after="120" w:line="240" w:lineRule="auto"/>
        <w:ind w:left="450" w:firstLine="720"/>
        <w:jc w:val="both"/>
        <w:rPr>
          <w:rFonts w:asciiTheme="majorHAnsi" w:hAnsiTheme="majorHAnsi" w:cstheme="majorHAnsi"/>
          <w:sz w:val="26"/>
          <w:szCs w:val="26"/>
        </w:rPr>
      </w:pPr>
      <w:r w:rsidRPr="0037436B">
        <w:rPr>
          <w:rFonts w:asciiTheme="majorHAnsi" w:hAnsiTheme="majorHAnsi" w:cstheme="majorHAnsi"/>
          <w:sz w:val="26"/>
          <w:szCs w:val="26"/>
        </w:rPr>
        <w:t>+ Chú ý: Quá trình tập lấy đường ngắm, hạn chế xê dịch người, tư thế phải ổn định qua các lần ngắm. Từ lần ngắm thứ hai trở đi, nếu súng hoặc bảng ngắm bị xê dịch khỏi vị trí ban đầu thì phải tập lại từ đầu.</w:t>
      </w:r>
    </w:p>
    <w:p w14:paraId="56710372" w14:textId="77777777" w:rsidR="0037436B" w:rsidRPr="0037436B" w:rsidRDefault="0037436B" w:rsidP="0037436B">
      <w:pPr>
        <w:spacing w:before="120" w:after="120" w:line="240" w:lineRule="auto"/>
        <w:ind w:left="0" w:firstLine="720"/>
        <w:jc w:val="both"/>
        <w:rPr>
          <w:rFonts w:asciiTheme="majorHAnsi" w:hAnsiTheme="majorHAnsi" w:cstheme="majorHAnsi"/>
          <w:sz w:val="26"/>
          <w:szCs w:val="26"/>
        </w:rPr>
      </w:pPr>
      <w:r w:rsidRPr="0037436B">
        <w:rPr>
          <w:rFonts w:asciiTheme="majorHAnsi" w:hAnsiTheme="majorHAnsi" w:cstheme="majorHAnsi"/>
          <w:sz w:val="26"/>
          <w:szCs w:val="26"/>
        </w:rPr>
        <w:t>- Tập ngắm trúng, chụm:</w:t>
      </w:r>
    </w:p>
    <w:p w14:paraId="489E1517" w14:textId="77777777" w:rsidR="0037436B" w:rsidRPr="0037436B" w:rsidRDefault="0037436B" w:rsidP="006C0C0E">
      <w:pPr>
        <w:spacing w:before="120" w:after="120" w:line="240" w:lineRule="auto"/>
        <w:ind w:left="450" w:firstLine="720"/>
        <w:jc w:val="both"/>
        <w:rPr>
          <w:rFonts w:asciiTheme="majorHAnsi" w:hAnsiTheme="majorHAnsi" w:cstheme="majorHAnsi"/>
          <w:sz w:val="26"/>
          <w:szCs w:val="26"/>
        </w:rPr>
      </w:pPr>
      <w:r w:rsidRPr="0037436B">
        <w:rPr>
          <w:rFonts w:asciiTheme="majorHAnsi" w:hAnsiTheme="majorHAnsi" w:cstheme="majorHAnsi"/>
          <w:sz w:val="26"/>
          <w:szCs w:val="26"/>
        </w:rPr>
        <w:t xml:space="preserve">Cách tiến hành luyện tập cơ bản giống tập ngắm chụm, chỉ khác: Trước khi người tập vào ngắm, giáo viên hay người ngắm giỏi được chỉ định lấy đường ngắm đầu tiên làm chuẩn, ngắm xong thì hô người phục vụ đánh dấu điểm ngắm. </w:t>
      </w:r>
    </w:p>
    <w:p w14:paraId="739BE3AD" w14:textId="77777777" w:rsidR="0037436B" w:rsidRPr="0037436B" w:rsidRDefault="0037436B" w:rsidP="006C0C0E">
      <w:pPr>
        <w:spacing w:before="120" w:after="120" w:line="240" w:lineRule="auto"/>
        <w:ind w:left="450" w:firstLine="720"/>
        <w:jc w:val="both"/>
        <w:rPr>
          <w:rFonts w:asciiTheme="majorHAnsi" w:hAnsiTheme="majorHAnsi" w:cstheme="majorHAnsi"/>
          <w:sz w:val="26"/>
          <w:szCs w:val="26"/>
        </w:rPr>
      </w:pPr>
      <w:r w:rsidRPr="0037436B">
        <w:rPr>
          <w:rFonts w:asciiTheme="majorHAnsi" w:hAnsiTheme="majorHAnsi" w:cstheme="majorHAnsi"/>
          <w:sz w:val="26"/>
          <w:szCs w:val="26"/>
        </w:rPr>
        <w:t>+ Người phục vụ: Dùng bút chì chấm thẳng góc qua lỗ ở tâm vòng tròn đen của đồng tiền vào bia, dùng thước kẻ kẻ trục dọc và trục ngang qua tâm điểm ngắm vừa chấm, giao điểm của hai đường thẳng đó là điểm kiểm tra.</w:t>
      </w:r>
    </w:p>
    <w:p w14:paraId="3E7A5943" w14:textId="77777777" w:rsidR="0037436B" w:rsidRPr="0037436B" w:rsidRDefault="0037436B" w:rsidP="006C0C0E">
      <w:pPr>
        <w:spacing w:before="120" w:after="120" w:line="240" w:lineRule="auto"/>
        <w:ind w:left="450" w:firstLine="720"/>
        <w:jc w:val="both"/>
        <w:rPr>
          <w:rFonts w:asciiTheme="majorHAnsi" w:hAnsiTheme="majorHAnsi" w:cstheme="majorHAnsi"/>
          <w:sz w:val="26"/>
          <w:szCs w:val="26"/>
        </w:rPr>
      </w:pPr>
      <w:r w:rsidRPr="0037436B">
        <w:rPr>
          <w:rFonts w:asciiTheme="majorHAnsi" w:hAnsiTheme="majorHAnsi" w:cstheme="majorHAnsi"/>
          <w:sz w:val="26"/>
          <w:szCs w:val="26"/>
        </w:rPr>
        <w:t>+ Người tập: Nằm sau súng và không xê dịch vị trí súng, lấy đường ngắm vào điểm kiểm tra và điều khiển người phục vụ di chuyển đồng tiền di động vào đúng điểm kiểm tra, cách điều khiển người phục vụ như khi tập ngắm chụm, ngắm đủ 3 lần thì đổi tập cho người phục vụ.</w:t>
      </w:r>
    </w:p>
    <w:p w14:paraId="76BF2B17" w14:textId="77777777" w:rsidR="0037436B" w:rsidRPr="0037436B" w:rsidRDefault="0037436B" w:rsidP="007D2120">
      <w:pPr>
        <w:spacing w:before="120" w:after="120" w:line="240" w:lineRule="auto"/>
        <w:ind w:left="720" w:firstLine="450"/>
        <w:jc w:val="both"/>
        <w:rPr>
          <w:rFonts w:asciiTheme="majorHAnsi" w:hAnsiTheme="majorHAnsi" w:cstheme="majorHAnsi"/>
          <w:sz w:val="26"/>
          <w:szCs w:val="26"/>
        </w:rPr>
      </w:pPr>
      <w:r w:rsidRPr="0037436B">
        <w:rPr>
          <w:rFonts w:asciiTheme="majorHAnsi" w:hAnsiTheme="majorHAnsi" w:cstheme="majorHAnsi"/>
          <w:sz w:val="26"/>
          <w:szCs w:val="26"/>
        </w:rPr>
        <w:lastRenderedPageBreak/>
        <w:t xml:space="preserve">+ Người phục vụ: Ngoài việc kiểm tra, đánh giá độ chụm còn đánh giá cả về độ trúng so với điểm kiểm tra. Cách đánh giá kết quả như sau: </w:t>
      </w:r>
    </w:p>
    <w:p w14:paraId="1EE503B3" w14:textId="77777777" w:rsidR="0037436B" w:rsidRPr="0037436B" w:rsidRDefault="0037436B" w:rsidP="0037436B">
      <w:pPr>
        <w:spacing w:before="120" w:after="120" w:line="240" w:lineRule="auto"/>
        <w:ind w:left="0" w:firstLine="720"/>
        <w:jc w:val="both"/>
        <w:rPr>
          <w:rFonts w:asciiTheme="majorHAnsi" w:hAnsiTheme="majorHAnsi" w:cstheme="majorHAnsi"/>
          <w:sz w:val="26"/>
          <w:szCs w:val="26"/>
        </w:rPr>
      </w:pPr>
      <w:r w:rsidRPr="0037436B">
        <w:rPr>
          <w:rFonts w:asciiTheme="majorHAnsi" w:hAnsiTheme="majorHAnsi" w:cstheme="majorHAnsi"/>
          <w:sz w:val="26"/>
          <w:szCs w:val="26"/>
        </w:rPr>
        <w:t>• Xác định độ chụm (như khi tập ngắm chụm).</w:t>
      </w:r>
    </w:p>
    <w:p w14:paraId="52CBA4B2" w14:textId="77777777" w:rsidR="0037436B" w:rsidRPr="0037436B" w:rsidRDefault="0037436B" w:rsidP="0037436B">
      <w:pPr>
        <w:spacing w:before="120" w:after="120" w:line="240" w:lineRule="auto"/>
        <w:ind w:left="0" w:firstLine="720"/>
        <w:jc w:val="both"/>
        <w:rPr>
          <w:rFonts w:asciiTheme="majorHAnsi" w:hAnsiTheme="majorHAnsi" w:cstheme="majorHAnsi"/>
          <w:sz w:val="26"/>
          <w:szCs w:val="26"/>
        </w:rPr>
      </w:pPr>
      <w:r w:rsidRPr="0037436B">
        <w:rPr>
          <w:rFonts w:asciiTheme="majorHAnsi" w:hAnsiTheme="majorHAnsi" w:cstheme="majorHAnsi"/>
          <w:sz w:val="26"/>
          <w:szCs w:val="26"/>
        </w:rPr>
        <w:t>• Xác định độ trúng:</w:t>
      </w:r>
    </w:p>
    <w:p w14:paraId="697A231E" w14:textId="77777777" w:rsidR="0037436B" w:rsidRPr="0037436B" w:rsidRDefault="0037436B" w:rsidP="0037436B">
      <w:pPr>
        <w:spacing w:before="120" w:after="120" w:line="240" w:lineRule="auto"/>
        <w:ind w:left="0" w:firstLine="720"/>
        <w:jc w:val="both"/>
        <w:rPr>
          <w:rFonts w:asciiTheme="majorHAnsi" w:hAnsiTheme="majorHAnsi" w:cstheme="majorHAnsi"/>
          <w:sz w:val="26"/>
          <w:szCs w:val="26"/>
        </w:rPr>
      </w:pPr>
      <w:r w:rsidRPr="0037436B">
        <w:rPr>
          <w:rFonts w:asciiTheme="majorHAnsi" w:hAnsiTheme="majorHAnsi" w:cstheme="majorHAnsi"/>
          <w:sz w:val="26"/>
          <w:szCs w:val="26"/>
        </w:rPr>
        <w:t>* Tìm điểm chạm trung bình của 3 điểm ngắm</w:t>
      </w:r>
    </w:p>
    <w:p w14:paraId="0DA229AB" w14:textId="77777777" w:rsidR="0037436B" w:rsidRPr="0037436B" w:rsidRDefault="0037436B" w:rsidP="0037436B">
      <w:pPr>
        <w:spacing w:before="120" w:after="120" w:line="240" w:lineRule="auto"/>
        <w:ind w:left="0" w:firstLine="720"/>
        <w:jc w:val="both"/>
        <w:rPr>
          <w:rFonts w:asciiTheme="majorHAnsi" w:hAnsiTheme="majorHAnsi" w:cstheme="majorHAnsi"/>
          <w:sz w:val="26"/>
          <w:szCs w:val="26"/>
        </w:rPr>
      </w:pPr>
      <w:r w:rsidRPr="0037436B">
        <w:rPr>
          <w:rFonts w:asciiTheme="majorHAnsi" w:hAnsiTheme="majorHAnsi" w:cstheme="majorHAnsi"/>
          <w:sz w:val="26"/>
          <w:szCs w:val="26"/>
        </w:rPr>
        <w:t>* So sánh điểm ngắm trung bình với điểm kiểm tra</w:t>
      </w:r>
    </w:p>
    <w:p w14:paraId="21252A96" w14:textId="77777777" w:rsidR="0037436B" w:rsidRPr="0037436B" w:rsidRDefault="0037436B" w:rsidP="0037436B">
      <w:pPr>
        <w:spacing w:before="120" w:after="120" w:line="240" w:lineRule="auto"/>
        <w:ind w:left="0" w:firstLine="720"/>
        <w:jc w:val="both"/>
        <w:rPr>
          <w:rFonts w:asciiTheme="majorHAnsi" w:hAnsiTheme="majorHAnsi" w:cstheme="majorHAnsi"/>
          <w:sz w:val="26"/>
          <w:szCs w:val="26"/>
        </w:rPr>
      </w:pPr>
      <w:r w:rsidRPr="0037436B">
        <w:rPr>
          <w:rFonts w:asciiTheme="majorHAnsi" w:hAnsiTheme="majorHAnsi" w:cstheme="majorHAnsi"/>
          <w:sz w:val="26"/>
          <w:szCs w:val="26"/>
        </w:rPr>
        <w:t xml:space="preserve">• Đánh giá kết quả: </w:t>
      </w:r>
    </w:p>
    <w:p w14:paraId="29DF8F71" w14:textId="77777777" w:rsidR="0037436B" w:rsidRPr="0037436B" w:rsidRDefault="0037436B" w:rsidP="0037436B">
      <w:pPr>
        <w:spacing w:before="120" w:after="120" w:line="240" w:lineRule="auto"/>
        <w:ind w:left="0" w:firstLine="720"/>
        <w:jc w:val="both"/>
        <w:rPr>
          <w:rFonts w:asciiTheme="majorHAnsi" w:hAnsiTheme="majorHAnsi" w:cstheme="majorHAnsi"/>
          <w:sz w:val="26"/>
          <w:szCs w:val="26"/>
        </w:rPr>
      </w:pPr>
      <w:r w:rsidRPr="0037436B">
        <w:rPr>
          <w:rFonts w:asciiTheme="majorHAnsi" w:hAnsiTheme="majorHAnsi" w:cstheme="majorHAnsi"/>
          <w:sz w:val="26"/>
          <w:szCs w:val="26"/>
        </w:rPr>
        <w:t>* Giỏi: Cách điểm ngắm trung bình 5mm trở lại.</w:t>
      </w:r>
    </w:p>
    <w:p w14:paraId="008E9874" w14:textId="77777777" w:rsidR="0037436B" w:rsidRPr="0037436B" w:rsidRDefault="0037436B" w:rsidP="0037436B">
      <w:pPr>
        <w:spacing w:before="120" w:after="120" w:line="240" w:lineRule="auto"/>
        <w:ind w:left="0" w:firstLine="720"/>
        <w:jc w:val="both"/>
        <w:rPr>
          <w:rFonts w:asciiTheme="majorHAnsi" w:hAnsiTheme="majorHAnsi" w:cstheme="majorHAnsi"/>
          <w:sz w:val="26"/>
          <w:szCs w:val="26"/>
        </w:rPr>
      </w:pPr>
      <w:r w:rsidRPr="0037436B">
        <w:rPr>
          <w:rFonts w:asciiTheme="majorHAnsi" w:hAnsiTheme="majorHAnsi" w:cstheme="majorHAnsi"/>
          <w:sz w:val="26"/>
          <w:szCs w:val="26"/>
        </w:rPr>
        <w:t>* Khá: Cách điểm ngắm trung bình 10mm trở lại.</w:t>
      </w:r>
    </w:p>
    <w:p w14:paraId="797B48AB" w14:textId="77777777" w:rsidR="0037436B" w:rsidRPr="0037436B" w:rsidRDefault="0037436B" w:rsidP="0037436B">
      <w:pPr>
        <w:spacing w:before="120" w:after="120" w:line="240" w:lineRule="auto"/>
        <w:ind w:left="0" w:firstLine="720"/>
        <w:jc w:val="both"/>
        <w:rPr>
          <w:rFonts w:asciiTheme="majorHAnsi" w:hAnsiTheme="majorHAnsi" w:cstheme="majorHAnsi"/>
          <w:sz w:val="26"/>
          <w:szCs w:val="26"/>
        </w:rPr>
      </w:pPr>
      <w:r w:rsidRPr="0037436B">
        <w:rPr>
          <w:rFonts w:asciiTheme="majorHAnsi" w:hAnsiTheme="majorHAnsi" w:cstheme="majorHAnsi"/>
          <w:sz w:val="26"/>
          <w:szCs w:val="26"/>
        </w:rPr>
        <w:t>* Đạt: Cách điểm ngắm trung bình 15mm trở lại.</w:t>
      </w:r>
    </w:p>
    <w:p w14:paraId="099FC09C" w14:textId="77777777" w:rsidR="0037436B" w:rsidRPr="0037436B" w:rsidRDefault="0037436B" w:rsidP="0037436B">
      <w:pPr>
        <w:spacing w:before="120" w:after="120" w:line="240" w:lineRule="auto"/>
        <w:ind w:left="0" w:firstLine="720"/>
        <w:jc w:val="both"/>
        <w:rPr>
          <w:rFonts w:asciiTheme="majorHAnsi" w:hAnsiTheme="majorHAnsi" w:cstheme="majorHAnsi"/>
          <w:sz w:val="26"/>
          <w:szCs w:val="26"/>
        </w:rPr>
      </w:pPr>
      <w:r w:rsidRPr="0037436B">
        <w:rPr>
          <w:rFonts w:asciiTheme="majorHAnsi" w:hAnsiTheme="majorHAnsi" w:cstheme="majorHAnsi"/>
          <w:noProof/>
          <w:sz w:val="26"/>
          <w:szCs w:val="26"/>
          <w:lang w:val="en-US"/>
        </w:rPr>
        <w:drawing>
          <wp:anchor distT="0" distB="0" distL="114300" distR="114300" simplePos="0" relativeHeight="251658240" behindDoc="0" locked="0" layoutInCell="1" allowOverlap="1" wp14:anchorId="4A99596D" wp14:editId="78087AFE">
            <wp:simplePos x="0" y="0"/>
            <wp:positionH relativeFrom="column">
              <wp:posOffset>1827530</wp:posOffset>
            </wp:positionH>
            <wp:positionV relativeFrom="paragraph">
              <wp:posOffset>267970</wp:posOffset>
            </wp:positionV>
            <wp:extent cx="2922905" cy="2114550"/>
            <wp:effectExtent l="19050" t="0" r="0" b="0"/>
            <wp:wrapSquare wrapText="bothSides"/>
            <wp:docPr id="107" name="Picture 106" descr="Ảnh chụp màn hình (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chụp màn hình (147).png"/>
                    <pic:cNvPicPr/>
                  </pic:nvPicPr>
                  <pic:blipFill>
                    <a:blip r:embed="rId4" cstate="print"/>
                    <a:stretch>
                      <a:fillRect/>
                    </a:stretch>
                  </pic:blipFill>
                  <pic:spPr>
                    <a:xfrm>
                      <a:off x="0" y="0"/>
                      <a:ext cx="2922905" cy="2114550"/>
                    </a:xfrm>
                    <a:prstGeom prst="rect">
                      <a:avLst/>
                    </a:prstGeom>
                  </pic:spPr>
                </pic:pic>
              </a:graphicData>
            </a:graphic>
          </wp:anchor>
        </w:drawing>
      </w:r>
      <w:r w:rsidRPr="0037436B">
        <w:rPr>
          <w:rFonts w:asciiTheme="majorHAnsi" w:hAnsiTheme="majorHAnsi" w:cstheme="majorHAnsi"/>
          <w:sz w:val="26"/>
          <w:szCs w:val="26"/>
        </w:rPr>
        <w:t>* Không đạt: Ngoài điểm trung bình trên 15mm.</w:t>
      </w:r>
    </w:p>
    <w:p w14:paraId="50ACE2AF" w14:textId="77777777" w:rsidR="0037436B" w:rsidRPr="0037436B" w:rsidRDefault="0037436B" w:rsidP="0037436B">
      <w:pPr>
        <w:spacing w:before="120" w:after="120" w:line="240" w:lineRule="auto"/>
        <w:ind w:left="0" w:firstLine="720"/>
        <w:jc w:val="both"/>
        <w:rPr>
          <w:rFonts w:asciiTheme="majorHAnsi" w:hAnsiTheme="majorHAnsi" w:cstheme="majorHAnsi"/>
          <w:sz w:val="26"/>
          <w:szCs w:val="26"/>
        </w:rPr>
      </w:pPr>
    </w:p>
    <w:p w14:paraId="13812E64" w14:textId="77777777" w:rsidR="0037436B" w:rsidRPr="0037436B" w:rsidRDefault="0037436B" w:rsidP="0037436B">
      <w:pPr>
        <w:spacing w:before="120" w:after="120" w:line="240" w:lineRule="auto"/>
        <w:ind w:left="0" w:firstLine="720"/>
        <w:jc w:val="both"/>
        <w:rPr>
          <w:rFonts w:asciiTheme="majorHAnsi" w:hAnsiTheme="majorHAnsi" w:cstheme="majorHAnsi"/>
          <w:sz w:val="26"/>
          <w:szCs w:val="26"/>
        </w:rPr>
      </w:pPr>
      <w:r w:rsidRPr="0037436B">
        <w:rPr>
          <w:rFonts w:asciiTheme="majorHAnsi" w:hAnsiTheme="majorHAnsi" w:cstheme="majorHAnsi"/>
          <w:sz w:val="26"/>
          <w:szCs w:val="26"/>
        </w:rPr>
        <w:t xml:space="preserve">   </w:t>
      </w:r>
    </w:p>
    <w:p w14:paraId="5DDD6B7F" w14:textId="77777777" w:rsidR="0037436B" w:rsidRPr="0037436B" w:rsidRDefault="0037436B" w:rsidP="0037436B">
      <w:pPr>
        <w:spacing w:before="120" w:after="120" w:line="240" w:lineRule="auto"/>
        <w:ind w:left="0" w:firstLine="720"/>
        <w:jc w:val="both"/>
        <w:rPr>
          <w:rFonts w:asciiTheme="majorHAnsi" w:hAnsiTheme="majorHAnsi" w:cstheme="majorHAnsi"/>
          <w:sz w:val="26"/>
          <w:szCs w:val="26"/>
        </w:rPr>
      </w:pPr>
    </w:p>
    <w:p w14:paraId="1271D7AF" w14:textId="77777777" w:rsidR="0037436B" w:rsidRPr="0037436B" w:rsidRDefault="0037436B" w:rsidP="0037436B">
      <w:pPr>
        <w:spacing w:before="120" w:after="120" w:line="240" w:lineRule="auto"/>
        <w:ind w:left="0" w:firstLine="720"/>
        <w:jc w:val="both"/>
        <w:rPr>
          <w:rFonts w:asciiTheme="majorHAnsi" w:hAnsiTheme="majorHAnsi" w:cstheme="majorHAnsi"/>
          <w:sz w:val="26"/>
          <w:szCs w:val="26"/>
        </w:rPr>
      </w:pPr>
    </w:p>
    <w:p w14:paraId="346C014F" w14:textId="77777777" w:rsidR="0037436B" w:rsidRPr="0037436B" w:rsidRDefault="0037436B" w:rsidP="0037436B">
      <w:pPr>
        <w:spacing w:before="120" w:after="120" w:line="240" w:lineRule="auto"/>
        <w:ind w:left="0" w:firstLine="720"/>
        <w:jc w:val="both"/>
        <w:rPr>
          <w:rFonts w:asciiTheme="majorHAnsi" w:hAnsiTheme="majorHAnsi" w:cstheme="majorHAnsi"/>
          <w:sz w:val="26"/>
          <w:szCs w:val="26"/>
        </w:rPr>
      </w:pPr>
    </w:p>
    <w:p w14:paraId="2E7AF809" w14:textId="77777777" w:rsidR="0037436B" w:rsidRPr="0037436B" w:rsidRDefault="0037436B" w:rsidP="0037436B">
      <w:pPr>
        <w:spacing w:before="120" w:after="120" w:line="240" w:lineRule="auto"/>
        <w:ind w:left="0" w:firstLine="720"/>
        <w:jc w:val="both"/>
        <w:rPr>
          <w:rFonts w:asciiTheme="majorHAnsi" w:hAnsiTheme="majorHAnsi" w:cstheme="majorHAnsi"/>
          <w:sz w:val="26"/>
          <w:szCs w:val="26"/>
        </w:rPr>
      </w:pPr>
    </w:p>
    <w:p w14:paraId="3E8A3DEC" w14:textId="77777777" w:rsidR="0037436B" w:rsidRPr="0037436B" w:rsidRDefault="0037436B" w:rsidP="0037436B">
      <w:pPr>
        <w:spacing w:before="120" w:after="120" w:line="240" w:lineRule="auto"/>
        <w:ind w:left="0" w:firstLine="720"/>
        <w:jc w:val="both"/>
        <w:rPr>
          <w:rFonts w:asciiTheme="majorHAnsi" w:hAnsiTheme="majorHAnsi" w:cstheme="majorHAnsi"/>
          <w:sz w:val="26"/>
          <w:szCs w:val="26"/>
        </w:rPr>
      </w:pPr>
    </w:p>
    <w:p w14:paraId="5876599B" w14:textId="77777777" w:rsidR="0037436B" w:rsidRPr="0037436B" w:rsidRDefault="0037436B" w:rsidP="0037436B">
      <w:pPr>
        <w:spacing w:before="120" w:after="120" w:line="240" w:lineRule="auto"/>
        <w:ind w:left="0" w:firstLine="720"/>
        <w:jc w:val="both"/>
        <w:rPr>
          <w:rFonts w:asciiTheme="majorHAnsi" w:hAnsiTheme="majorHAnsi" w:cstheme="majorHAnsi"/>
          <w:sz w:val="26"/>
          <w:szCs w:val="26"/>
        </w:rPr>
      </w:pPr>
    </w:p>
    <w:p w14:paraId="4F58651A" w14:textId="77777777" w:rsidR="0037436B" w:rsidRPr="0037436B" w:rsidRDefault="0037436B" w:rsidP="0037436B">
      <w:pPr>
        <w:spacing w:before="120" w:after="120" w:line="240" w:lineRule="auto"/>
        <w:ind w:left="0" w:firstLine="720"/>
        <w:jc w:val="both"/>
        <w:rPr>
          <w:rFonts w:asciiTheme="majorHAnsi" w:hAnsiTheme="majorHAnsi" w:cstheme="majorHAnsi"/>
          <w:sz w:val="26"/>
          <w:szCs w:val="26"/>
        </w:rPr>
      </w:pPr>
    </w:p>
    <w:p w14:paraId="0D2B6F77" w14:textId="77777777" w:rsidR="0037436B" w:rsidRPr="0037436B" w:rsidRDefault="0037436B" w:rsidP="0037436B">
      <w:pPr>
        <w:spacing w:before="120" w:after="120" w:line="240" w:lineRule="auto"/>
        <w:ind w:left="0" w:firstLine="720"/>
        <w:jc w:val="both"/>
        <w:rPr>
          <w:rFonts w:asciiTheme="majorHAnsi" w:hAnsiTheme="majorHAnsi" w:cstheme="majorHAnsi"/>
          <w:sz w:val="26"/>
          <w:szCs w:val="26"/>
        </w:rPr>
      </w:pPr>
      <w:r w:rsidRPr="0037436B">
        <w:rPr>
          <w:rFonts w:asciiTheme="majorHAnsi" w:hAnsiTheme="majorHAnsi" w:cstheme="majorHAnsi"/>
          <w:sz w:val="26"/>
          <w:szCs w:val="26"/>
        </w:rPr>
        <w:t>• Cách xác định điểm ngắm trung bình của 3 điểm ngắm:</w:t>
      </w:r>
    </w:p>
    <w:p w14:paraId="565FD39D" w14:textId="77777777" w:rsidR="0037436B" w:rsidRPr="0037436B" w:rsidRDefault="0037436B" w:rsidP="007D2120">
      <w:pPr>
        <w:spacing w:before="120" w:after="120" w:line="240" w:lineRule="auto"/>
        <w:ind w:left="360" w:firstLine="360"/>
        <w:jc w:val="both"/>
        <w:rPr>
          <w:rFonts w:asciiTheme="majorHAnsi" w:hAnsiTheme="majorHAnsi" w:cstheme="majorHAnsi"/>
          <w:sz w:val="26"/>
          <w:szCs w:val="26"/>
        </w:rPr>
      </w:pPr>
      <w:r w:rsidRPr="0037436B">
        <w:rPr>
          <w:rFonts w:asciiTheme="majorHAnsi" w:hAnsiTheme="majorHAnsi" w:cstheme="majorHAnsi"/>
          <w:sz w:val="26"/>
          <w:szCs w:val="26"/>
        </w:rPr>
        <w:t xml:space="preserve">      * Nối 2 điểm chấm gần nhất với nhau, chia đoạn thẳng vừa nối thành 2 phần bằng nhau, nối điểm giữa đoạn thẳng đó với điểm chấm thứ 3, chia đoạn thẳng đó ra làm 3 phần bằng nhau. Điểm ngắm trung bình của 3 điểm ngắm là điềm gần điểm giữa đoạn thẳng thứ nhất.</w:t>
      </w:r>
    </w:p>
    <w:p w14:paraId="35460E65" w14:textId="77777777" w:rsidR="0037436B" w:rsidRPr="0037436B" w:rsidRDefault="0037436B" w:rsidP="006C0C0E">
      <w:pPr>
        <w:spacing w:before="120" w:after="120" w:line="240" w:lineRule="auto"/>
        <w:ind w:left="360" w:firstLine="360"/>
        <w:jc w:val="both"/>
        <w:rPr>
          <w:rFonts w:asciiTheme="majorHAnsi" w:hAnsiTheme="majorHAnsi" w:cstheme="majorHAnsi"/>
          <w:sz w:val="26"/>
          <w:szCs w:val="26"/>
        </w:rPr>
      </w:pPr>
      <w:r w:rsidRPr="0037436B">
        <w:rPr>
          <w:rFonts w:asciiTheme="majorHAnsi" w:hAnsiTheme="majorHAnsi" w:cstheme="majorHAnsi"/>
          <w:sz w:val="26"/>
          <w:szCs w:val="26"/>
        </w:rPr>
        <w:t xml:space="preserve">      * Hay xác định bằng cách: Điểm ngắm trung bình là giao điểm của các đường trung truyến của hình tam giác tạo bở 3 điểm ngắm.</w:t>
      </w:r>
    </w:p>
    <w:p w14:paraId="5BA302CB" w14:textId="77777777" w:rsidR="002966BF" w:rsidRPr="0037436B" w:rsidRDefault="002966BF">
      <w:pPr>
        <w:rPr>
          <w:rFonts w:asciiTheme="majorHAnsi" w:hAnsiTheme="majorHAnsi" w:cstheme="majorHAnsi"/>
        </w:rPr>
      </w:pPr>
    </w:p>
    <w:sectPr w:rsidR="002966BF" w:rsidRPr="0037436B" w:rsidSect="001637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36B"/>
    <w:rsid w:val="001637EA"/>
    <w:rsid w:val="001E72DF"/>
    <w:rsid w:val="002966BF"/>
    <w:rsid w:val="0037436B"/>
    <w:rsid w:val="005C6F1E"/>
    <w:rsid w:val="006B00C1"/>
    <w:rsid w:val="006C0C0E"/>
    <w:rsid w:val="007D2120"/>
    <w:rsid w:val="00F534CA"/>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31A97"/>
  <w15:chartTrackingRefBased/>
  <w15:docId w15:val="{4449A587-8091-4069-AEC2-96B50CF2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36B"/>
    <w:pPr>
      <w:spacing w:after="0" w:line="276" w:lineRule="auto"/>
      <w:ind w:left="714" w:hanging="357"/>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864</Words>
  <Characters>4927</Characters>
  <Application>Microsoft Office Word</Application>
  <DocSecurity>0</DocSecurity>
  <Lines>41</Lines>
  <Paragraphs>11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Chiến</dc:creator>
  <cp:keywords/>
  <dc:description/>
  <cp:lastModifiedBy>ASUS</cp:lastModifiedBy>
  <cp:revision>2</cp:revision>
  <dcterms:created xsi:type="dcterms:W3CDTF">2020-04-23T01:07:00Z</dcterms:created>
  <dcterms:modified xsi:type="dcterms:W3CDTF">2020-04-23T01:07:00Z</dcterms:modified>
</cp:coreProperties>
</file>