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17B" w:rsidRPr="005B117B" w:rsidRDefault="005B117B" w:rsidP="005B117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center"/>
        <w:rPr>
          <w:color w:val="0000FF"/>
          <w:sz w:val="32"/>
          <w:szCs w:val="32"/>
        </w:rPr>
      </w:pPr>
      <w:r w:rsidRPr="005B117B">
        <w:rPr>
          <w:b/>
          <w:bCs/>
          <w:color w:val="0000FF"/>
          <w:sz w:val="32"/>
          <w:szCs w:val="32"/>
        </w:rPr>
        <w:t>LÝ THUYẾT VỀ GIAO THOA ÁNH SÁNG</w:t>
      </w:r>
    </w:p>
    <w:p w:rsidR="005B117B" w:rsidRDefault="005B117B" w:rsidP="005B117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b/>
          <w:bCs/>
          <w:color w:val="0000FF"/>
          <w:sz w:val="25"/>
          <w:szCs w:val="25"/>
        </w:rPr>
        <w:t>I. HIỆN TƯỢNG NHIỄU XẠ ÁNH SÁNG</w:t>
      </w:r>
    </w:p>
    <w:p w:rsidR="005B117B" w:rsidRDefault="005B117B" w:rsidP="005B117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color w:val="000000"/>
          <w:sz w:val="25"/>
          <w:szCs w:val="25"/>
        </w:rPr>
        <w:tab/>
        <w:t>- Hiện tượng truyền sai lệch so với sự truyền thẳng khi ánh sáng gặp vật cản gọi là hiện tượng nhiễu xạ ánh sáng.</w:t>
      </w:r>
    </w:p>
    <w:p w:rsidR="005B117B" w:rsidRDefault="005B117B" w:rsidP="005B117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color w:val="000000"/>
          <w:sz w:val="25"/>
          <w:szCs w:val="25"/>
        </w:rPr>
        <w:tab/>
        <w:t>- Hiện tượng nhiễu xạ ánh sáng có thể giải thích được nếu thừa nhận ánh sáng có tính chất sóng. Hiện tượng này tương tự như hiện tượng nhiễu xạ của sóng trên mặt nước khi gặp vật cản. Mỗi chùm sáng đơn sắc coi như chùm sóng có bước sóng xác định.</w:t>
      </w:r>
    </w:p>
    <w:p w:rsidR="005B117B" w:rsidRDefault="005B117B" w:rsidP="005B117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b/>
          <w:bCs/>
          <w:color w:val="0000FF"/>
          <w:sz w:val="25"/>
          <w:szCs w:val="25"/>
        </w:rPr>
        <w:t>II. HIỆN TƯỢNG GIAO THOA ÁNH SÁNG</w:t>
      </w:r>
    </w:p>
    <w:p w:rsidR="005B117B" w:rsidRDefault="005B117B" w:rsidP="005B117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b/>
          <w:bCs/>
          <w:color w:val="000000"/>
          <w:sz w:val="25"/>
          <w:szCs w:val="25"/>
        </w:rPr>
        <w:t>1) Thí nghiệm I- âng về giao thoa ánh sáng</w:t>
      </w:r>
    </w:p>
    <w:p w:rsidR="005B117B" w:rsidRDefault="005B117B" w:rsidP="005B117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i/>
          <w:iCs/>
          <w:color w:val="000000"/>
          <w:sz w:val="25"/>
          <w:szCs w:val="25"/>
        </w:rPr>
      </w:pPr>
      <w:r>
        <w:rPr>
          <w:i/>
          <w:iCs/>
          <w:color w:val="000000"/>
          <w:sz w:val="25"/>
          <w:szCs w:val="25"/>
        </w:rPr>
        <w:t>Hình ảnh quan sát được các vân sáng, vân tối</w:t>
      </w:r>
    </w:p>
    <w:p w:rsidR="005B117B" w:rsidRDefault="005B117B" w:rsidP="005B117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noProof/>
          <w:lang w:val="en-US"/>
        </w:rPr>
        <w:drawing>
          <wp:anchor distT="0" distB="0" distL="114300" distR="114300" simplePos="0" relativeHeight="251659264" behindDoc="0" locked="0" layoutInCell="1" allowOverlap="0" wp14:anchorId="63A2232B" wp14:editId="5E2C0A7A">
            <wp:simplePos x="0" y="0"/>
            <wp:positionH relativeFrom="column">
              <wp:posOffset>2292350</wp:posOffset>
            </wp:positionH>
            <wp:positionV relativeFrom="paragraph">
              <wp:posOffset>23495</wp:posOffset>
            </wp:positionV>
            <wp:extent cx="1624965" cy="13595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4965" cy="1359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117B" w:rsidRDefault="005B117B" w:rsidP="005B117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b/>
          <w:bCs/>
          <w:color w:val="000000"/>
          <w:sz w:val="25"/>
          <w:szCs w:val="25"/>
        </w:rPr>
      </w:pPr>
    </w:p>
    <w:p w:rsidR="005B117B" w:rsidRDefault="005B117B" w:rsidP="005B117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b/>
          <w:bCs/>
          <w:color w:val="000000"/>
          <w:sz w:val="25"/>
          <w:szCs w:val="25"/>
        </w:rPr>
      </w:pPr>
    </w:p>
    <w:p w:rsidR="005B117B" w:rsidRDefault="005B117B" w:rsidP="005B117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b/>
          <w:bCs/>
          <w:color w:val="000000"/>
          <w:sz w:val="25"/>
          <w:szCs w:val="25"/>
        </w:rPr>
      </w:pPr>
    </w:p>
    <w:p w:rsidR="005B117B" w:rsidRDefault="005B117B" w:rsidP="005B117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b/>
          <w:bCs/>
          <w:color w:val="000000"/>
          <w:sz w:val="25"/>
          <w:szCs w:val="25"/>
        </w:rPr>
      </w:pPr>
    </w:p>
    <w:p w:rsidR="005B117B" w:rsidRDefault="005B117B" w:rsidP="005B117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b/>
          <w:bCs/>
          <w:color w:val="000000"/>
          <w:sz w:val="25"/>
          <w:szCs w:val="25"/>
        </w:rPr>
      </w:pPr>
    </w:p>
    <w:p w:rsidR="005B117B" w:rsidRDefault="005B117B" w:rsidP="005B117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b/>
          <w:bCs/>
          <w:color w:val="000000"/>
          <w:sz w:val="25"/>
          <w:szCs w:val="25"/>
        </w:rPr>
        <w:t>2) Điều kiện để có giao thoa ánh sáng</w:t>
      </w:r>
    </w:p>
    <w:p w:rsidR="005B117B" w:rsidRDefault="005B117B" w:rsidP="005B117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lang w:val="en-US"/>
        </w:rPr>
      </w:pPr>
      <w:r>
        <w:rPr>
          <w:color w:val="000000"/>
          <w:sz w:val="25"/>
          <w:szCs w:val="25"/>
        </w:rPr>
        <w:tab/>
        <w:t>- Nguồn S phát ra sóng kết hợp, khi đó ánh sáng từ các khe hẹp S</w:t>
      </w:r>
      <w:r>
        <w:rPr>
          <w:color w:val="000000"/>
          <w:sz w:val="25"/>
          <w:szCs w:val="25"/>
          <w:vertAlign w:val="subscript"/>
        </w:rPr>
        <w:t>1</w:t>
      </w:r>
      <w:r>
        <w:rPr>
          <w:color w:val="000000"/>
          <w:sz w:val="25"/>
          <w:szCs w:val="25"/>
        </w:rPr>
        <w:t xml:space="preserve"> và S</w:t>
      </w:r>
      <w:r>
        <w:rPr>
          <w:color w:val="000000"/>
          <w:sz w:val="25"/>
          <w:szCs w:val="25"/>
          <w:vertAlign w:val="subscript"/>
        </w:rPr>
        <w:t>2</w:t>
      </w:r>
      <w:r>
        <w:rPr>
          <w:color w:val="000000"/>
          <w:sz w:val="25"/>
          <w:szCs w:val="25"/>
        </w:rPr>
        <w:t xml:space="preserve"> thỏa là sóng kết hợp và sẽ giao thoa được với nhau. </w:t>
      </w:r>
    </w:p>
    <w:p w:rsidR="005B117B" w:rsidRPr="005B117B" w:rsidRDefault="005B117B" w:rsidP="005B117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lang w:val="en-US"/>
        </w:rPr>
      </w:pPr>
      <w:r>
        <w:rPr>
          <w:b/>
          <w:bCs/>
          <w:color w:val="0000FF"/>
          <w:sz w:val="25"/>
          <w:szCs w:val="25"/>
        </w:rPr>
        <w:t>III. XÁC ĐỊNH VỊ TRÍ CÁC VÂN SÁNG, VÂN TỐI</w:t>
      </w:r>
    </w:p>
    <w:p w:rsidR="005B117B" w:rsidRDefault="005B117B" w:rsidP="005B117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color w:val="000000"/>
          <w:sz w:val="25"/>
          <w:szCs w:val="25"/>
        </w:rPr>
        <w:t xml:space="preserve"> </w:t>
      </w:r>
      <w:r>
        <w:rPr>
          <w:color w:val="000000"/>
          <w:sz w:val="25"/>
          <w:szCs w:val="25"/>
        </w:rPr>
        <w:tab/>
        <w:t>- Tại M là vân sáng khi 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kλ  → </w:t>
      </w:r>
      <w:r w:rsidRPr="00116E0D">
        <w:rPr>
          <w:color w:val="000000"/>
          <w:position w:val="-24"/>
          <w:sz w:val="25"/>
          <w:szCs w:val="25"/>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31.2pt" o:ole="">
            <v:imagedata r:id="rId6" o:title=""/>
          </v:shape>
          <o:OLEObject Type="Embed" ProgID="Equation.3" ShapeID="_x0000_i1025" DrawAspect="Content" ObjectID="_1673926860" r:id="rId7">
            <o:FieldCodes>\s</o:FieldCodes>
          </o:OLEObject>
        </w:object>
      </w:r>
      <w:r>
        <w:rPr>
          <w:color w:val="000000"/>
          <w:sz w:val="25"/>
          <w:szCs w:val="25"/>
        </w:rPr>
        <w:t xml:space="preserve"> = kλ </w:t>
      </w:r>
      <w:r>
        <w:rPr>
          <w:color w:val="000000"/>
          <w:sz w:val="25"/>
        </w:rPr>
        <w:sym w:font="Symbol" w:char="F0DB"/>
      </w:r>
      <w:r>
        <w:rPr>
          <w:color w:val="000000"/>
          <w:sz w:val="25"/>
          <w:szCs w:val="25"/>
        </w:rPr>
        <w:t xml:space="preserve"> </w:t>
      </w:r>
      <w:r w:rsidRPr="005B117B">
        <w:rPr>
          <w:color w:val="000000"/>
          <w:sz w:val="25"/>
          <w:szCs w:val="25"/>
          <w:bdr w:val="single" w:sz="4" w:space="0" w:color="auto"/>
        </w:rPr>
        <w:t>x</w:t>
      </w:r>
      <w:r w:rsidRPr="005B117B">
        <w:rPr>
          <w:color w:val="000000"/>
          <w:sz w:val="25"/>
          <w:szCs w:val="25"/>
          <w:bdr w:val="single" w:sz="4" w:space="0" w:color="auto"/>
          <w:vertAlign w:val="subscript"/>
        </w:rPr>
        <w:t>s</w:t>
      </w:r>
      <w:r w:rsidRPr="005B117B">
        <w:rPr>
          <w:color w:val="000000"/>
          <w:sz w:val="25"/>
          <w:szCs w:val="25"/>
          <w:bdr w:val="single" w:sz="4" w:space="0" w:color="auto"/>
        </w:rPr>
        <w:t xml:space="preserve"> = </w:t>
      </w:r>
      <w:r w:rsidRPr="005B117B">
        <w:rPr>
          <w:color w:val="000000"/>
          <w:sz w:val="25"/>
          <w:szCs w:val="25"/>
          <w:bdr w:val="single" w:sz="4" w:space="0" w:color="auto"/>
          <w:lang w:val="en-US"/>
        </w:rPr>
        <w:t xml:space="preserve">k.i= </w:t>
      </w:r>
      <w:r w:rsidRPr="005B117B">
        <w:rPr>
          <w:color w:val="000000"/>
          <w:position w:val="-24"/>
          <w:sz w:val="25"/>
          <w:szCs w:val="25"/>
          <w:bdr w:val="single" w:sz="4" w:space="0" w:color="auto"/>
        </w:rPr>
        <w:object w:dxaOrig="580" w:dyaOrig="620">
          <v:shape id="_x0000_i1026" type="#_x0000_t75" style="width:28.8pt;height:31.2pt" o:ole="">
            <v:imagedata r:id="rId8" o:title=""/>
          </v:shape>
          <o:OLEObject Type="Embed" ProgID="Equation.3" ShapeID="_x0000_i1026" DrawAspect="Content" ObjectID="_1673926861" r:id="rId9">
            <o:FieldCodes>\s</o:FieldCodes>
          </o:OLEObject>
        </w:object>
      </w:r>
      <w:r>
        <w:rPr>
          <w:color w:val="000000"/>
          <w:sz w:val="25"/>
          <w:szCs w:val="25"/>
        </w:rPr>
        <w:t xml:space="preserve"> (1)</w:t>
      </w:r>
    </w:p>
    <w:p w:rsidR="005B117B" w:rsidRDefault="005B117B" w:rsidP="005B117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color w:val="000000"/>
          <w:sz w:val="25"/>
          <w:szCs w:val="25"/>
          <w:lang w:val="en-US"/>
        </w:rPr>
        <w:tab/>
      </w:r>
      <w:r>
        <w:rPr>
          <w:color w:val="000000"/>
          <w:sz w:val="25"/>
          <w:szCs w:val="25"/>
        </w:rPr>
        <w:t>- Tại M là vân tối khi d</w:t>
      </w:r>
      <w:r>
        <w:rPr>
          <w:color w:val="000000"/>
          <w:sz w:val="25"/>
          <w:szCs w:val="25"/>
          <w:vertAlign w:val="subscript"/>
        </w:rPr>
        <w:t>2</w:t>
      </w:r>
      <w:r>
        <w:rPr>
          <w:color w:val="000000"/>
          <w:sz w:val="25"/>
          <w:szCs w:val="25"/>
        </w:rPr>
        <w:t xml:space="preserve"> - d</w:t>
      </w:r>
      <w:r>
        <w:rPr>
          <w:color w:val="000000"/>
          <w:sz w:val="25"/>
          <w:szCs w:val="25"/>
          <w:vertAlign w:val="subscript"/>
        </w:rPr>
        <w:t>1</w:t>
      </w:r>
      <w:r>
        <w:rPr>
          <w:color w:val="000000"/>
          <w:sz w:val="25"/>
          <w:szCs w:val="25"/>
        </w:rPr>
        <w:t xml:space="preserve"> = (2k+1)</w:t>
      </w:r>
      <w:r>
        <w:rPr>
          <w:color w:val="000000"/>
          <w:sz w:val="25"/>
          <w:szCs w:val="25"/>
        </w:rPr>
        <w:fldChar w:fldCharType="begin"/>
      </w:r>
      <w:r>
        <w:rPr>
          <w:color w:val="000000"/>
          <w:sz w:val="25"/>
          <w:szCs w:val="25"/>
        </w:rPr>
        <w:instrText>eq \s\don1(\f(λ,2))</w:instrText>
      </w:r>
      <w:r>
        <w:rPr>
          <w:color w:val="000000"/>
          <w:sz w:val="25"/>
          <w:szCs w:val="25"/>
        </w:rPr>
        <w:fldChar w:fldCharType="end"/>
      </w:r>
      <w:r>
        <w:rPr>
          <w:color w:val="000000"/>
          <w:sz w:val="25"/>
          <w:szCs w:val="25"/>
        </w:rPr>
        <w:t xml:space="preserve"> → </w:t>
      </w:r>
      <w:r w:rsidRPr="00116E0D">
        <w:rPr>
          <w:color w:val="000000"/>
          <w:position w:val="-24"/>
          <w:sz w:val="25"/>
          <w:szCs w:val="25"/>
        </w:rPr>
        <w:object w:dxaOrig="440" w:dyaOrig="620">
          <v:shape id="_x0000_i1027" type="#_x0000_t75" style="width:22.2pt;height:31.2pt" o:ole="">
            <v:imagedata r:id="rId10" o:title=""/>
          </v:shape>
          <o:OLEObject Type="Embed" ProgID="Equation.3" ShapeID="_x0000_i1027" DrawAspect="Content" ObjectID="_1673926862" r:id="rId11">
            <o:FieldCodes>\s</o:FieldCodes>
          </o:OLEObject>
        </w:object>
      </w:r>
      <w:r>
        <w:rPr>
          <w:color w:val="000000"/>
          <w:sz w:val="25"/>
          <w:szCs w:val="25"/>
        </w:rPr>
        <w:t xml:space="preserve"> = </w:t>
      </w:r>
      <w:r>
        <w:rPr>
          <w:color w:val="000000"/>
          <w:sz w:val="25"/>
          <w:szCs w:val="25"/>
          <w:lang w:val="en-US"/>
        </w:rPr>
        <w:t>(k+0,5)</w:t>
      </w:r>
      <w:r>
        <w:rPr>
          <w:rFonts w:cs="Times New Roman"/>
          <w:color w:val="000000"/>
          <w:sz w:val="25"/>
          <w:szCs w:val="25"/>
          <w:lang w:val="en-US"/>
        </w:rPr>
        <w:t>λ</w:t>
      </w:r>
      <w:r>
        <w:rPr>
          <w:color w:val="000000"/>
          <w:sz w:val="25"/>
          <w:szCs w:val="25"/>
        </w:rPr>
        <w:t xml:space="preserve">  </w:t>
      </w:r>
      <w:r>
        <w:rPr>
          <w:color w:val="000000"/>
          <w:sz w:val="25"/>
        </w:rPr>
        <w:sym w:font="Symbol" w:char="F0DB"/>
      </w:r>
      <w:r>
        <w:rPr>
          <w:color w:val="000000"/>
          <w:sz w:val="25"/>
          <w:szCs w:val="25"/>
        </w:rPr>
        <w:t xml:space="preserve"> </w:t>
      </w:r>
      <w:r w:rsidRPr="005B117B">
        <w:rPr>
          <w:color w:val="000000"/>
          <w:sz w:val="25"/>
          <w:szCs w:val="25"/>
          <w:bdr w:val="single" w:sz="4" w:space="0" w:color="auto"/>
        </w:rPr>
        <w:t>x</w:t>
      </w:r>
      <w:r w:rsidRPr="005B117B">
        <w:rPr>
          <w:color w:val="000000"/>
          <w:sz w:val="25"/>
          <w:szCs w:val="25"/>
          <w:bdr w:val="single" w:sz="4" w:space="0" w:color="auto"/>
          <w:vertAlign w:val="subscript"/>
        </w:rPr>
        <w:t>t</w:t>
      </w:r>
      <w:r w:rsidRPr="005B117B">
        <w:rPr>
          <w:color w:val="000000"/>
          <w:sz w:val="25"/>
          <w:szCs w:val="25"/>
          <w:bdr w:val="single" w:sz="4" w:space="0" w:color="auto"/>
        </w:rPr>
        <w:t xml:space="preserve"> =</w:t>
      </w:r>
      <w:r w:rsidRPr="005B117B">
        <w:rPr>
          <w:color w:val="000000"/>
          <w:sz w:val="25"/>
          <w:szCs w:val="25"/>
          <w:bdr w:val="single" w:sz="4" w:space="0" w:color="auto"/>
          <w:lang w:val="en-US"/>
        </w:rPr>
        <w:t xml:space="preserve"> (k+0,5)i =</w:t>
      </w:r>
      <w:r w:rsidRPr="005B117B">
        <w:rPr>
          <w:color w:val="000000"/>
          <w:position w:val="-24"/>
          <w:sz w:val="25"/>
          <w:szCs w:val="25"/>
          <w:bdr w:val="single" w:sz="4" w:space="0" w:color="auto"/>
        </w:rPr>
        <w:object w:dxaOrig="1219" w:dyaOrig="620">
          <v:shape id="_x0000_i1029" type="#_x0000_t75" style="width:61.2pt;height:31.2pt" o:ole="">
            <v:imagedata r:id="rId12" o:title=""/>
          </v:shape>
          <o:OLEObject Type="Embed" ProgID="Equation.3" ShapeID="_x0000_i1029" DrawAspect="Content" ObjectID="_1673926863" r:id="rId13">
            <o:FieldCodes>\s</o:FieldCodes>
          </o:OLEObject>
        </w:object>
      </w:r>
      <w:r>
        <w:rPr>
          <w:color w:val="000000"/>
          <w:sz w:val="25"/>
          <w:szCs w:val="25"/>
        </w:rPr>
        <w:t xml:space="preserve"> (2)</w:t>
      </w:r>
    </w:p>
    <w:p w:rsidR="005B117B" w:rsidRDefault="005B117B" w:rsidP="005B117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color w:val="000000"/>
          <w:sz w:val="25"/>
          <w:szCs w:val="25"/>
        </w:rPr>
        <w:tab/>
        <w:t>- Khoảng vân (i): Là khoảng cách giữa hai vân sáng hoặc hai vân tối gần nhau nhất.</w:t>
      </w:r>
      <w:r>
        <w:rPr>
          <w:color w:val="000000"/>
          <w:sz w:val="25"/>
          <w:szCs w:val="25"/>
          <w:lang w:val="en-US"/>
        </w:rPr>
        <w:t xml:space="preserve">    </w:t>
      </w:r>
      <w:r w:rsidRPr="005B117B">
        <w:rPr>
          <w:color w:val="000000"/>
          <w:sz w:val="25"/>
          <w:szCs w:val="25"/>
          <w:bdr w:val="single" w:sz="4" w:space="0" w:color="auto"/>
        </w:rPr>
        <w:t>i =</w:t>
      </w:r>
      <w:r w:rsidRPr="005B117B">
        <w:rPr>
          <w:color w:val="000000"/>
          <w:position w:val="-24"/>
          <w:sz w:val="25"/>
          <w:szCs w:val="25"/>
          <w:bdr w:val="single" w:sz="4" w:space="0" w:color="auto"/>
        </w:rPr>
        <w:object w:dxaOrig="420" w:dyaOrig="620">
          <v:shape id="_x0000_i1028" type="#_x0000_t75" style="width:21pt;height:31.2pt" o:ole="">
            <v:imagedata r:id="rId14" o:title=""/>
          </v:shape>
          <o:OLEObject Type="Embed" ProgID="Equation.3" ShapeID="_x0000_i1028" DrawAspect="Content" ObjectID="_1673926864" r:id="rId15">
            <o:FieldCodes>\s</o:FieldCodes>
          </o:OLEObject>
        </w:object>
      </w:r>
      <w:r>
        <w:rPr>
          <w:color w:val="000000"/>
          <w:sz w:val="25"/>
          <w:szCs w:val="25"/>
        </w:rPr>
        <w:t xml:space="preserve"> </w:t>
      </w:r>
      <w:r w:rsidRPr="005B117B">
        <w:rPr>
          <w:bCs/>
          <w:color w:val="000000"/>
          <w:sz w:val="25"/>
          <w:szCs w:val="25"/>
        </w:rPr>
        <w:t>(3)</w:t>
      </w:r>
    </w:p>
    <w:p w:rsidR="005B117B" w:rsidRDefault="005B117B" w:rsidP="005B117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b/>
          <w:bCs/>
          <w:color w:val="0000FF"/>
          <w:sz w:val="25"/>
          <w:szCs w:val="25"/>
        </w:rPr>
        <w:t>IV. ỨNG DỤNG CỦA HIỆN TƯỢNG GIAO THOA ÁNH SÁNG</w:t>
      </w:r>
    </w:p>
    <w:p w:rsidR="005B117B" w:rsidRDefault="005B117B" w:rsidP="005B117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i/>
          <w:iCs/>
          <w:color w:val="000000"/>
          <w:sz w:val="25"/>
          <w:szCs w:val="25"/>
        </w:rPr>
        <w:t>Hiện tượng giao thoa sóng là một bằng chứng để chứng tỏ ánh sáng có bản chất sóng.</w:t>
      </w:r>
    </w:p>
    <w:p w:rsidR="00765A77" w:rsidRDefault="005B117B" w:rsidP="005B117B">
      <w:pPr>
        <w:spacing w:after="0" w:line="360" w:lineRule="auto"/>
        <w:rPr>
          <w:lang w:val="en-US"/>
        </w:rPr>
      </w:pPr>
      <w:r>
        <w:rPr>
          <w:lang w:val="en-US"/>
        </w:rPr>
        <w:t xml:space="preserve"> </w:t>
      </w:r>
    </w:p>
    <w:p w:rsidR="005B117B" w:rsidRDefault="005B117B" w:rsidP="005B117B">
      <w:pPr>
        <w:spacing w:after="0" w:line="360" w:lineRule="auto"/>
        <w:rPr>
          <w:lang w:val="en-US"/>
        </w:rPr>
      </w:pPr>
    </w:p>
    <w:p w:rsidR="005B117B" w:rsidRDefault="005B117B" w:rsidP="005B117B">
      <w:pPr>
        <w:spacing w:after="0" w:line="360" w:lineRule="auto"/>
        <w:rPr>
          <w:lang w:val="en-US"/>
        </w:rPr>
      </w:pPr>
    </w:p>
    <w:p w:rsidR="005B117B" w:rsidRDefault="005B117B" w:rsidP="005B117B">
      <w:pPr>
        <w:spacing w:after="0" w:line="360" w:lineRule="auto"/>
        <w:rPr>
          <w:lang w:val="en-US"/>
        </w:rPr>
      </w:pPr>
    </w:p>
    <w:p w:rsidR="005B117B" w:rsidRDefault="005B117B" w:rsidP="005B117B">
      <w:pPr>
        <w:spacing w:after="0" w:line="360" w:lineRule="auto"/>
        <w:rPr>
          <w:lang w:val="en-US"/>
        </w:rPr>
      </w:pPr>
    </w:p>
    <w:p w:rsidR="005B117B" w:rsidRDefault="005B117B" w:rsidP="005B117B">
      <w:pPr>
        <w:spacing w:after="0" w:line="360" w:lineRule="auto"/>
        <w:rPr>
          <w:lang w:val="en-US"/>
        </w:rPr>
      </w:pPr>
    </w:p>
    <w:p w:rsidR="005B117B" w:rsidRDefault="005B117B" w:rsidP="005B117B">
      <w:pPr>
        <w:spacing w:after="0" w:line="360" w:lineRule="auto"/>
        <w:rPr>
          <w:lang w:val="en-US"/>
        </w:rPr>
      </w:pPr>
    </w:p>
    <w:p w:rsidR="005B117B" w:rsidRDefault="005B117B" w:rsidP="005B117B">
      <w:pPr>
        <w:spacing w:after="0" w:line="360" w:lineRule="auto"/>
        <w:rPr>
          <w:lang w:val="en-US"/>
        </w:rPr>
      </w:pPr>
    </w:p>
    <w:p w:rsidR="005B117B" w:rsidRDefault="005B117B" w:rsidP="005B117B">
      <w:pPr>
        <w:spacing w:after="0" w:line="360" w:lineRule="auto"/>
        <w:rPr>
          <w:lang w:val="en-US"/>
        </w:rPr>
      </w:pPr>
    </w:p>
    <w:p w:rsidR="005B117B" w:rsidRPr="005B117B" w:rsidRDefault="005B117B" w:rsidP="005B117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center"/>
        <w:rPr>
          <w:color w:val="0000FF"/>
          <w:sz w:val="32"/>
          <w:szCs w:val="32"/>
        </w:rPr>
      </w:pPr>
      <w:r>
        <w:rPr>
          <w:b/>
          <w:bCs/>
          <w:color w:val="0000FF"/>
          <w:sz w:val="32"/>
          <w:szCs w:val="32"/>
          <w:lang w:val="en-US"/>
        </w:rPr>
        <w:lastRenderedPageBreak/>
        <w:t xml:space="preserve">BÀI TẬP </w:t>
      </w:r>
      <w:r w:rsidRPr="005B117B">
        <w:rPr>
          <w:b/>
          <w:bCs/>
          <w:color w:val="0000FF"/>
          <w:sz w:val="32"/>
          <w:szCs w:val="32"/>
        </w:rPr>
        <w:t>VỀ GIAO THOA ÁNH SÁNG</w:t>
      </w:r>
    </w:p>
    <w:p w:rsidR="005B117B" w:rsidRDefault="005B117B" w:rsidP="005B117B">
      <w:pPr>
        <w:spacing w:after="0" w:line="360" w:lineRule="auto"/>
        <w:rPr>
          <w:b/>
          <w:sz w:val="28"/>
          <w:szCs w:val="28"/>
          <w:lang w:val="en-US"/>
        </w:rPr>
      </w:pPr>
      <w:r w:rsidRPr="005B117B">
        <w:rPr>
          <w:b/>
          <w:sz w:val="28"/>
          <w:szCs w:val="28"/>
          <w:lang w:val="en-US"/>
        </w:rPr>
        <w:t xml:space="preserve">Học sinh trình bày lại cách làm của các câu </w:t>
      </w:r>
      <w:r w:rsidR="00091602">
        <w:rPr>
          <w:b/>
          <w:sz w:val="28"/>
          <w:szCs w:val="28"/>
          <w:lang w:val="en-US"/>
        </w:rPr>
        <w:t xml:space="preserve">bài tập </w:t>
      </w:r>
      <w:r w:rsidRPr="005B117B">
        <w:rPr>
          <w:b/>
          <w:sz w:val="28"/>
          <w:szCs w:val="28"/>
          <w:lang w:val="en-US"/>
        </w:rPr>
        <w:t>sau</w:t>
      </w:r>
      <w:r w:rsidR="00091602">
        <w:rPr>
          <w:b/>
          <w:sz w:val="28"/>
          <w:szCs w:val="28"/>
          <w:lang w:val="en-US"/>
        </w:rPr>
        <w:t xml:space="preserve"> và chọn ra đáp án của các câu lý thuyết</w:t>
      </w:r>
      <w:r w:rsidRPr="005B117B">
        <w:rPr>
          <w:b/>
          <w:sz w:val="28"/>
          <w:szCs w:val="28"/>
          <w:lang w:val="en-US"/>
        </w:rPr>
        <w:t>:</w:t>
      </w:r>
    </w:p>
    <w:p w:rsidR="00091602" w:rsidRDefault="00091602" w:rsidP="00B01347">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b/>
          <w:bCs/>
          <w:color w:val="0000FF"/>
          <w:sz w:val="25"/>
          <w:szCs w:val="25"/>
        </w:rPr>
        <w:t xml:space="preserve">Câu </w:t>
      </w:r>
      <w:r>
        <w:rPr>
          <w:b/>
          <w:bCs/>
          <w:color w:val="0000FF"/>
          <w:sz w:val="25"/>
          <w:szCs w:val="25"/>
          <w:lang w:val="en-US"/>
        </w:rPr>
        <w:t>1</w:t>
      </w:r>
      <w:r>
        <w:rPr>
          <w:b/>
          <w:bCs/>
          <w:color w:val="0000FF"/>
          <w:sz w:val="25"/>
          <w:szCs w:val="25"/>
        </w:rPr>
        <w:t xml:space="preserve">: </w:t>
      </w:r>
      <w:r>
        <w:rPr>
          <w:color w:val="000000"/>
          <w:sz w:val="25"/>
          <w:szCs w:val="25"/>
        </w:rPr>
        <w:t>Khoảng cách từ vân sáng bậc 4 đến vân sáng bậc 10 ở cùng một bên vân sáng chính giữa là</w:t>
      </w:r>
    </w:p>
    <w:p w:rsidR="00091602" w:rsidRDefault="00091602" w:rsidP="00B01347">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b/>
          <w:bCs/>
          <w:color w:val="FF00FF"/>
          <w:sz w:val="22"/>
        </w:rPr>
        <w:tab/>
        <w:t xml:space="preserve">A. </w:t>
      </w:r>
      <w:r>
        <w:rPr>
          <w:color w:val="000000"/>
          <w:sz w:val="25"/>
          <w:szCs w:val="25"/>
        </w:rPr>
        <w:t xml:space="preserve">6,5 khoảng vân </w:t>
      </w:r>
      <w:r>
        <w:rPr>
          <w:b/>
          <w:bCs/>
          <w:color w:val="FF00FF"/>
          <w:sz w:val="22"/>
        </w:rPr>
        <w:tab/>
        <w:t xml:space="preserve">B. </w:t>
      </w:r>
      <w:r>
        <w:rPr>
          <w:color w:val="000000"/>
          <w:sz w:val="25"/>
          <w:szCs w:val="25"/>
        </w:rPr>
        <w:t xml:space="preserve">6 khoảng vân. </w:t>
      </w:r>
      <w:r>
        <w:rPr>
          <w:b/>
          <w:bCs/>
          <w:color w:val="FF00FF"/>
          <w:sz w:val="22"/>
        </w:rPr>
        <w:tab/>
        <w:t xml:space="preserve">C. </w:t>
      </w:r>
      <w:r>
        <w:rPr>
          <w:color w:val="000000"/>
          <w:sz w:val="25"/>
          <w:szCs w:val="25"/>
        </w:rPr>
        <w:t xml:space="preserve">10 khoảng vân. </w:t>
      </w:r>
      <w:r>
        <w:rPr>
          <w:b/>
          <w:bCs/>
          <w:color w:val="FF00FF"/>
          <w:sz w:val="22"/>
        </w:rPr>
        <w:tab/>
        <w:t xml:space="preserve">D. </w:t>
      </w:r>
      <w:r>
        <w:rPr>
          <w:color w:val="000000"/>
          <w:sz w:val="25"/>
          <w:szCs w:val="25"/>
        </w:rPr>
        <w:t>4 khoảng vân.</w:t>
      </w:r>
    </w:p>
    <w:p w:rsidR="00091602" w:rsidRDefault="00091602" w:rsidP="00B01347">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b/>
          <w:bCs/>
          <w:color w:val="0000FF"/>
          <w:sz w:val="25"/>
          <w:szCs w:val="25"/>
        </w:rPr>
        <w:t xml:space="preserve">Câu </w:t>
      </w:r>
      <w:r>
        <w:rPr>
          <w:b/>
          <w:bCs/>
          <w:color w:val="0000FF"/>
          <w:sz w:val="25"/>
          <w:szCs w:val="25"/>
          <w:lang w:val="en-US"/>
        </w:rPr>
        <w:t>2</w:t>
      </w:r>
      <w:r>
        <w:rPr>
          <w:b/>
          <w:bCs/>
          <w:color w:val="0000FF"/>
          <w:sz w:val="25"/>
          <w:szCs w:val="25"/>
        </w:rPr>
        <w:t xml:space="preserve">: </w:t>
      </w:r>
      <w:r>
        <w:rPr>
          <w:color w:val="000000"/>
          <w:sz w:val="25"/>
          <w:szCs w:val="25"/>
        </w:rPr>
        <w:t>Trong thí nghiệm I-âng, vân sáng bậc nhất xuất hiện ở trên màn tại các vị trí mà hiệu đường đi của ánh sáng từ hai nguồn đến các vị trí đó bằng</w:t>
      </w:r>
    </w:p>
    <w:p w:rsidR="00091602" w:rsidRDefault="00091602" w:rsidP="00B01347">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b/>
          <w:bCs/>
          <w:color w:val="FF00FF"/>
          <w:sz w:val="22"/>
        </w:rPr>
        <w:tab/>
        <w:t xml:space="preserve">A. </w:t>
      </w:r>
      <w:r>
        <w:rPr>
          <w:color w:val="000000"/>
          <w:sz w:val="25"/>
          <w:szCs w:val="25"/>
        </w:rPr>
        <w:t xml:space="preserve">λ/4. </w:t>
      </w:r>
      <w:r>
        <w:rPr>
          <w:b/>
          <w:bCs/>
          <w:color w:val="FF00FF"/>
          <w:sz w:val="22"/>
        </w:rPr>
        <w:tab/>
        <w:t xml:space="preserve">B. </w:t>
      </w:r>
      <w:r>
        <w:rPr>
          <w:color w:val="000000"/>
          <w:sz w:val="25"/>
          <w:szCs w:val="25"/>
        </w:rPr>
        <w:t xml:space="preserve">λ/2. </w:t>
      </w:r>
      <w:r>
        <w:rPr>
          <w:b/>
          <w:bCs/>
          <w:color w:val="FF00FF"/>
          <w:sz w:val="22"/>
        </w:rPr>
        <w:tab/>
        <w:t xml:space="preserve">C. </w:t>
      </w:r>
      <w:r>
        <w:rPr>
          <w:color w:val="000000"/>
          <w:sz w:val="25"/>
          <w:szCs w:val="25"/>
        </w:rPr>
        <w:t xml:space="preserve">λ. </w:t>
      </w:r>
      <w:r>
        <w:rPr>
          <w:b/>
          <w:bCs/>
          <w:color w:val="FF00FF"/>
          <w:sz w:val="22"/>
        </w:rPr>
        <w:tab/>
        <w:t xml:space="preserve">D. </w:t>
      </w:r>
      <w:r>
        <w:rPr>
          <w:color w:val="000000"/>
          <w:sz w:val="25"/>
          <w:szCs w:val="25"/>
        </w:rPr>
        <w:t>2λ.</w:t>
      </w:r>
    </w:p>
    <w:p w:rsidR="00091602" w:rsidRDefault="00091602" w:rsidP="00B01347">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b/>
          <w:bCs/>
          <w:color w:val="0000FF"/>
          <w:sz w:val="25"/>
          <w:szCs w:val="25"/>
        </w:rPr>
        <w:t xml:space="preserve">Câu </w:t>
      </w:r>
      <w:r>
        <w:rPr>
          <w:b/>
          <w:bCs/>
          <w:color w:val="0000FF"/>
          <w:sz w:val="25"/>
          <w:szCs w:val="25"/>
          <w:lang w:val="en-US"/>
        </w:rPr>
        <w:t>3</w:t>
      </w:r>
      <w:r>
        <w:rPr>
          <w:b/>
          <w:bCs/>
          <w:color w:val="0000FF"/>
          <w:sz w:val="25"/>
          <w:szCs w:val="25"/>
        </w:rPr>
        <w:t xml:space="preserve">: </w:t>
      </w:r>
      <w:r>
        <w:rPr>
          <w:color w:val="000000"/>
          <w:sz w:val="25"/>
          <w:szCs w:val="25"/>
        </w:rPr>
        <w:t>Trong thí nghiệm I-âng về giao thoa ánh sáng, biết a = 5 mm, D = 2 m. Khoảng cách giữa 6 vân sáng liên tiếp là 1,5 mm. Bước sóng của ánh sáng đơn sắc là</w:t>
      </w:r>
    </w:p>
    <w:p w:rsidR="00091602" w:rsidRDefault="00091602" w:rsidP="00B01347">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b/>
          <w:bCs/>
          <w:color w:val="FF00FF"/>
          <w:sz w:val="22"/>
        </w:rPr>
        <w:tab/>
        <w:t xml:space="preserve">A. </w:t>
      </w:r>
      <w:r>
        <w:rPr>
          <w:color w:val="000000"/>
          <w:sz w:val="25"/>
          <w:szCs w:val="25"/>
        </w:rPr>
        <w:t xml:space="preserve">0,65μm. </w:t>
      </w:r>
      <w:r>
        <w:rPr>
          <w:b/>
          <w:bCs/>
          <w:color w:val="FF00FF"/>
          <w:sz w:val="22"/>
        </w:rPr>
        <w:tab/>
        <w:t xml:space="preserve">B. </w:t>
      </w:r>
      <w:r>
        <w:rPr>
          <w:color w:val="000000"/>
          <w:sz w:val="25"/>
          <w:szCs w:val="25"/>
        </w:rPr>
        <w:t xml:space="preserve">0,71 μm. </w:t>
      </w:r>
      <w:r>
        <w:rPr>
          <w:b/>
          <w:bCs/>
          <w:color w:val="FF00FF"/>
          <w:sz w:val="22"/>
        </w:rPr>
        <w:tab/>
        <w:t xml:space="preserve">C. </w:t>
      </w:r>
      <w:r>
        <w:rPr>
          <w:color w:val="000000"/>
          <w:sz w:val="25"/>
          <w:szCs w:val="25"/>
        </w:rPr>
        <w:t xml:space="preserve">0,75 μm. </w:t>
      </w:r>
      <w:r>
        <w:rPr>
          <w:b/>
          <w:bCs/>
          <w:color w:val="FF00FF"/>
          <w:sz w:val="22"/>
        </w:rPr>
        <w:tab/>
        <w:t xml:space="preserve">D. </w:t>
      </w:r>
      <w:r>
        <w:rPr>
          <w:color w:val="000000"/>
          <w:sz w:val="25"/>
          <w:szCs w:val="25"/>
        </w:rPr>
        <w:t>0,69 μm.</w:t>
      </w:r>
    </w:p>
    <w:p w:rsidR="00091602" w:rsidRDefault="00091602" w:rsidP="00B01347">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b/>
          <w:bCs/>
          <w:color w:val="0000FF"/>
          <w:sz w:val="25"/>
          <w:szCs w:val="25"/>
        </w:rPr>
        <w:t xml:space="preserve">Câu </w:t>
      </w:r>
      <w:r>
        <w:rPr>
          <w:b/>
          <w:bCs/>
          <w:color w:val="0000FF"/>
          <w:sz w:val="25"/>
          <w:szCs w:val="25"/>
          <w:lang w:val="en-US"/>
        </w:rPr>
        <w:t>4</w:t>
      </w:r>
      <w:r>
        <w:rPr>
          <w:b/>
          <w:bCs/>
          <w:color w:val="0000FF"/>
          <w:sz w:val="25"/>
          <w:szCs w:val="25"/>
        </w:rPr>
        <w:t xml:space="preserve">: </w:t>
      </w:r>
      <w:r>
        <w:rPr>
          <w:color w:val="000000"/>
          <w:sz w:val="25"/>
          <w:szCs w:val="25"/>
        </w:rPr>
        <w:t>Trong thí nghiệm I-âng về giao thoa ánh sáng, các khe sáng được chiếu bằng ánh sáng đơn sắc. Khoảng cách giữa hai khe là 2 mm, khoảng cách từ hai khe đến màn là 4 m. Khoảng cách giữa 5 vân sáng liên tiếp đo được là 4,8 mm. Toạ độ của vân sáng bậc 3 là</w:t>
      </w:r>
    </w:p>
    <w:p w:rsidR="00091602" w:rsidRDefault="00091602" w:rsidP="00B01347">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b/>
          <w:bCs/>
          <w:color w:val="FF00FF"/>
          <w:sz w:val="22"/>
        </w:rPr>
        <w:tab/>
        <w:t xml:space="preserve">A. </w:t>
      </w:r>
      <w:r>
        <w:rPr>
          <w:color w:val="000000"/>
          <w:sz w:val="25"/>
          <w:szCs w:val="25"/>
        </w:rPr>
        <w:t xml:space="preserve"> 9,6 mm. </w:t>
      </w:r>
      <w:r>
        <w:rPr>
          <w:b/>
          <w:bCs/>
          <w:color w:val="FF00FF"/>
          <w:sz w:val="22"/>
        </w:rPr>
        <w:tab/>
        <w:t xml:space="preserve">B. </w:t>
      </w:r>
      <w:r>
        <w:rPr>
          <w:color w:val="000000"/>
          <w:sz w:val="25"/>
          <w:szCs w:val="25"/>
        </w:rPr>
        <w:t xml:space="preserve">4,8 mm. </w:t>
      </w:r>
      <w:r>
        <w:rPr>
          <w:b/>
          <w:bCs/>
          <w:color w:val="FF00FF"/>
          <w:sz w:val="22"/>
        </w:rPr>
        <w:tab/>
        <w:t xml:space="preserve">C. </w:t>
      </w:r>
      <w:r>
        <w:rPr>
          <w:color w:val="000000"/>
          <w:sz w:val="25"/>
          <w:szCs w:val="25"/>
        </w:rPr>
        <w:t xml:space="preserve">3,6 mm. </w:t>
      </w:r>
      <w:r>
        <w:rPr>
          <w:b/>
          <w:bCs/>
          <w:color w:val="FF00FF"/>
          <w:sz w:val="22"/>
        </w:rPr>
        <w:tab/>
        <w:t xml:space="preserve">D. </w:t>
      </w:r>
      <w:r>
        <w:rPr>
          <w:color w:val="000000"/>
          <w:sz w:val="25"/>
          <w:szCs w:val="25"/>
        </w:rPr>
        <w:t>2,4 mm.</w:t>
      </w:r>
    </w:p>
    <w:p w:rsidR="00091602" w:rsidRDefault="00091602" w:rsidP="00B01347">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b/>
          <w:bCs/>
          <w:color w:val="0000FF"/>
          <w:sz w:val="25"/>
          <w:szCs w:val="25"/>
        </w:rPr>
        <w:t xml:space="preserve">Câu </w:t>
      </w:r>
      <w:r>
        <w:rPr>
          <w:b/>
          <w:bCs/>
          <w:color w:val="0000FF"/>
          <w:sz w:val="25"/>
          <w:szCs w:val="25"/>
          <w:lang w:val="en-US"/>
        </w:rPr>
        <w:t>5</w:t>
      </w:r>
      <w:r>
        <w:rPr>
          <w:b/>
          <w:bCs/>
          <w:color w:val="0000FF"/>
          <w:sz w:val="25"/>
          <w:szCs w:val="25"/>
        </w:rPr>
        <w:t xml:space="preserve">: </w:t>
      </w:r>
      <w:r>
        <w:rPr>
          <w:color w:val="000000"/>
          <w:sz w:val="25"/>
          <w:szCs w:val="25"/>
        </w:rPr>
        <w:t>Trong thí nghiệm I-âng về giao thoa ánh sáng khoảng cách giữa hai khe là 1 mm, khoảng cách từ hai khe đến màn là D = 1 m, ánh sáng đơn sắc có bước sóng 0,4 μm. Vân sáng bậc 4 cách vân trung tâm một khoảng</w:t>
      </w:r>
    </w:p>
    <w:p w:rsidR="00091602" w:rsidRDefault="00091602" w:rsidP="00B01347">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b/>
          <w:bCs/>
          <w:color w:val="FF00FF"/>
          <w:sz w:val="22"/>
        </w:rPr>
        <w:tab/>
        <w:t xml:space="preserve">A. </w:t>
      </w:r>
      <w:r>
        <w:rPr>
          <w:color w:val="000000"/>
          <w:sz w:val="25"/>
          <w:szCs w:val="25"/>
        </w:rPr>
        <w:t xml:space="preserve">1,6 mm. </w:t>
      </w:r>
      <w:r>
        <w:rPr>
          <w:b/>
          <w:bCs/>
          <w:color w:val="FF00FF"/>
          <w:sz w:val="22"/>
        </w:rPr>
        <w:tab/>
        <w:t xml:space="preserve">B. </w:t>
      </w:r>
      <w:r>
        <w:rPr>
          <w:color w:val="000000"/>
          <w:sz w:val="25"/>
          <w:szCs w:val="25"/>
        </w:rPr>
        <w:t xml:space="preserve">0,16 mm. </w:t>
      </w:r>
      <w:r>
        <w:rPr>
          <w:b/>
          <w:bCs/>
          <w:color w:val="FF00FF"/>
          <w:sz w:val="22"/>
        </w:rPr>
        <w:tab/>
        <w:t xml:space="preserve">C. </w:t>
      </w:r>
      <w:r>
        <w:rPr>
          <w:color w:val="000000"/>
          <w:sz w:val="25"/>
          <w:szCs w:val="25"/>
        </w:rPr>
        <w:t xml:space="preserve">0,016 mm. </w:t>
      </w:r>
      <w:r>
        <w:rPr>
          <w:b/>
          <w:bCs/>
          <w:color w:val="FF00FF"/>
          <w:sz w:val="22"/>
        </w:rPr>
        <w:tab/>
        <w:t xml:space="preserve">D. </w:t>
      </w:r>
      <w:r>
        <w:rPr>
          <w:color w:val="000000"/>
          <w:sz w:val="25"/>
          <w:szCs w:val="25"/>
        </w:rPr>
        <w:t>16 mm.</w:t>
      </w:r>
    </w:p>
    <w:p w:rsidR="00091602" w:rsidRDefault="00091602" w:rsidP="00B01347">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b/>
          <w:bCs/>
          <w:color w:val="0000FF"/>
          <w:sz w:val="25"/>
          <w:szCs w:val="25"/>
        </w:rPr>
        <w:t xml:space="preserve">Câu </w:t>
      </w:r>
      <w:r>
        <w:rPr>
          <w:b/>
          <w:bCs/>
          <w:color w:val="0000FF"/>
          <w:sz w:val="25"/>
          <w:szCs w:val="25"/>
          <w:lang w:val="en-US"/>
        </w:rPr>
        <w:t>6</w:t>
      </w:r>
      <w:r>
        <w:rPr>
          <w:b/>
          <w:bCs/>
          <w:color w:val="0000FF"/>
          <w:sz w:val="25"/>
          <w:szCs w:val="25"/>
        </w:rPr>
        <w:t xml:space="preserve">: </w:t>
      </w:r>
      <w:r>
        <w:rPr>
          <w:color w:val="000000"/>
          <w:sz w:val="25"/>
          <w:szCs w:val="25"/>
        </w:rPr>
        <w:t>Trong thí nghiệm I-âng về giao thoa ánh sáng khoảng cách giữa hai khe là a = 2 mm, khoảng cách từ hai khe đến màn là D = 1 m, ánh sáng đơn sắc có bước sóng λ = 0,5 μm. Khoảng cách giữa vân sáng bậc 3 và vân sáng bậc 5 ở hai bên so với vân sáng trung tâm là</w:t>
      </w:r>
    </w:p>
    <w:p w:rsidR="00091602" w:rsidRDefault="00091602" w:rsidP="00B01347">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b/>
          <w:bCs/>
          <w:color w:val="FF00FF"/>
          <w:sz w:val="22"/>
        </w:rPr>
        <w:tab/>
        <w:t xml:space="preserve">A. </w:t>
      </w:r>
      <w:r>
        <w:rPr>
          <w:color w:val="000000"/>
          <w:sz w:val="25"/>
          <w:szCs w:val="25"/>
        </w:rPr>
        <w:t xml:space="preserve">0,50 mm. </w:t>
      </w:r>
      <w:r>
        <w:rPr>
          <w:b/>
          <w:bCs/>
          <w:color w:val="FF00FF"/>
          <w:sz w:val="22"/>
        </w:rPr>
        <w:tab/>
        <w:t xml:space="preserve">B. </w:t>
      </w:r>
      <w:r>
        <w:rPr>
          <w:color w:val="000000"/>
          <w:sz w:val="25"/>
          <w:szCs w:val="25"/>
        </w:rPr>
        <w:t xml:space="preserve">0,75 mm. </w:t>
      </w:r>
      <w:r>
        <w:rPr>
          <w:b/>
          <w:bCs/>
          <w:color w:val="FF00FF"/>
          <w:sz w:val="22"/>
        </w:rPr>
        <w:tab/>
        <w:t xml:space="preserve">C. </w:t>
      </w:r>
      <w:r>
        <w:rPr>
          <w:color w:val="000000"/>
          <w:sz w:val="25"/>
          <w:szCs w:val="25"/>
        </w:rPr>
        <w:t xml:space="preserve">1,25 mm. </w:t>
      </w:r>
      <w:r>
        <w:rPr>
          <w:b/>
          <w:bCs/>
          <w:color w:val="FF00FF"/>
          <w:sz w:val="22"/>
        </w:rPr>
        <w:tab/>
        <w:t xml:space="preserve">D. </w:t>
      </w:r>
      <w:r>
        <w:rPr>
          <w:color w:val="000000"/>
          <w:sz w:val="25"/>
          <w:szCs w:val="25"/>
        </w:rPr>
        <w:t>2 mm.</w:t>
      </w:r>
    </w:p>
    <w:p w:rsidR="00091602" w:rsidRDefault="00091602" w:rsidP="00B01347">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b/>
          <w:bCs/>
          <w:color w:val="0000FF"/>
          <w:sz w:val="25"/>
          <w:szCs w:val="25"/>
        </w:rPr>
        <w:t xml:space="preserve">Câu </w:t>
      </w:r>
      <w:r>
        <w:rPr>
          <w:b/>
          <w:bCs/>
          <w:color w:val="0000FF"/>
          <w:sz w:val="25"/>
          <w:szCs w:val="25"/>
          <w:lang w:val="en-US"/>
        </w:rPr>
        <w:t>7</w:t>
      </w:r>
      <w:r>
        <w:rPr>
          <w:b/>
          <w:bCs/>
          <w:color w:val="0000FF"/>
          <w:sz w:val="25"/>
          <w:szCs w:val="25"/>
        </w:rPr>
        <w:t xml:space="preserve">: </w:t>
      </w:r>
      <w:r>
        <w:rPr>
          <w:color w:val="000000"/>
          <w:sz w:val="25"/>
          <w:szCs w:val="25"/>
        </w:rPr>
        <w:t>Ứng dụng của hiện tượng giao thoa ánh sáng để đo</w:t>
      </w:r>
    </w:p>
    <w:p w:rsidR="00091602" w:rsidRDefault="00091602" w:rsidP="00B01347">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b/>
          <w:bCs/>
          <w:color w:val="FF00FF"/>
          <w:sz w:val="22"/>
        </w:rPr>
        <w:tab/>
        <w:t xml:space="preserve">A. </w:t>
      </w:r>
      <w:r>
        <w:rPr>
          <w:color w:val="000000"/>
          <w:sz w:val="25"/>
          <w:szCs w:val="25"/>
        </w:rPr>
        <w:t xml:space="preserve">tần số ánh sáng. </w:t>
      </w:r>
      <w:r>
        <w:rPr>
          <w:b/>
          <w:bCs/>
          <w:color w:val="FF00FF"/>
          <w:sz w:val="22"/>
        </w:rPr>
        <w:tab/>
      </w:r>
      <w:r>
        <w:rPr>
          <w:b/>
          <w:bCs/>
          <w:color w:val="FF00FF"/>
          <w:sz w:val="22"/>
        </w:rPr>
        <w:tab/>
        <w:t xml:space="preserve">B. </w:t>
      </w:r>
      <w:r>
        <w:rPr>
          <w:color w:val="000000"/>
          <w:sz w:val="25"/>
          <w:szCs w:val="25"/>
        </w:rPr>
        <w:t>bước sóng của ánh sáng.</w:t>
      </w:r>
    </w:p>
    <w:p w:rsidR="00091602" w:rsidRDefault="00091602" w:rsidP="00B01347">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lang w:val="en-US"/>
        </w:rPr>
      </w:pPr>
      <w:r>
        <w:rPr>
          <w:b/>
          <w:bCs/>
          <w:color w:val="FF00FF"/>
          <w:sz w:val="22"/>
        </w:rPr>
        <w:tab/>
        <w:t xml:space="preserve">C. </w:t>
      </w:r>
      <w:r>
        <w:rPr>
          <w:color w:val="000000"/>
          <w:sz w:val="25"/>
          <w:szCs w:val="25"/>
        </w:rPr>
        <w:t xml:space="preserve">chiết suất của một môi trường. </w:t>
      </w:r>
      <w:r>
        <w:rPr>
          <w:b/>
          <w:bCs/>
          <w:color w:val="FF00FF"/>
          <w:sz w:val="22"/>
        </w:rPr>
        <w:tab/>
        <w:t xml:space="preserve">D. </w:t>
      </w:r>
      <w:r>
        <w:rPr>
          <w:color w:val="000000"/>
          <w:sz w:val="25"/>
          <w:szCs w:val="25"/>
        </w:rPr>
        <w:t>vận tốc của ánh sáng.</w:t>
      </w:r>
    </w:p>
    <w:p w:rsidR="00B01347" w:rsidRDefault="00B01347" w:rsidP="00B01347">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b/>
          <w:bCs/>
          <w:color w:val="0000FF"/>
          <w:sz w:val="25"/>
          <w:szCs w:val="25"/>
        </w:rPr>
        <w:t xml:space="preserve">Câu </w:t>
      </w:r>
      <w:r>
        <w:rPr>
          <w:b/>
          <w:bCs/>
          <w:color w:val="0000FF"/>
          <w:sz w:val="25"/>
          <w:szCs w:val="25"/>
          <w:lang w:val="en-US"/>
        </w:rPr>
        <w:t>8</w:t>
      </w:r>
      <w:r>
        <w:rPr>
          <w:b/>
          <w:bCs/>
          <w:color w:val="0000FF"/>
          <w:sz w:val="25"/>
          <w:szCs w:val="25"/>
        </w:rPr>
        <w:t xml:space="preserve">: </w:t>
      </w:r>
      <w:r>
        <w:rPr>
          <w:color w:val="000000"/>
          <w:sz w:val="25"/>
          <w:szCs w:val="25"/>
        </w:rPr>
        <w:t>Trong thí nghiệm I-âng về giao thoa ánh sáng, biết D = 3 m; a = 1 mm. Tại vị trí M cách vân trung tâm 4,5 mm, ta thu được vân tối bậc 3. Tính bước sóng ánh dùng trong thí nghiệm.</w:t>
      </w:r>
    </w:p>
    <w:p w:rsidR="00B01347" w:rsidRDefault="00B01347" w:rsidP="00B01347">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b/>
          <w:bCs/>
          <w:color w:val="FF00FF"/>
          <w:sz w:val="22"/>
        </w:rPr>
        <w:tab/>
        <w:t xml:space="preserve">A. </w:t>
      </w:r>
      <w:r>
        <w:rPr>
          <w:color w:val="000000"/>
          <w:sz w:val="25"/>
          <w:szCs w:val="25"/>
        </w:rPr>
        <w:t xml:space="preserve">0,60 μm </w:t>
      </w:r>
      <w:r>
        <w:rPr>
          <w:b/>
          <w:bCs/>
          <w:color w:val="FF00FF"/>
          <w:sz w:val="22"/>
        </w:rPr>
        <w:tab/>
        <w:t xml:space="preserve">B. </w:t>
      </w:r>
      <w:r>
        <w:rPr>
          <w:color w:val="000000"/>
          <w:sz w:val="25"/>
          <w:szCs w:val="25"/>
        </w:rPr>
        <w:t xml:space="preserve">0,55μm </w:t>
      </w:r>
      <w:r>
        <w:rPr>
          <w:b/>
          <w:bCs/>
          <w:color w:val="FF00FF"/>
          <w:sz w:val="22"/>
        </w:rPr>
        <w:tab/>
        <w:t xml:space="preserve">C. </w:t>
      </w:r>
      <w:r>
        <w:rPr>
          <w:color w:val="000000"/>
          <w:sz w:val="25"/>
          <w:szCs w:val="25"/>
        </w:rPr>
        <w:t xml:space="preserve">0,48 μm </w:t>
      </w:r>
      <w:r>
        <w:rPr>
          <w:b/>
          <w:bCs/>
          <w:color w:val="FF00FF"/>
          <w:sz w:val="22"/>
        </w:rPr>
        <w:tab/>
        <w:t xml:space="preserve">D. </w:t>
      </w:r>
      <w:r>
        <w:rPr>
          <w:color w:val="000000"/>
          <w:sz w:val="25"/>
          <w:szCs w:val="25"/>
        </w:rPr>
        <w:t>0,42 μm.</w:t>
      </w:r>
    </w:p>
    <w:p w:rsidR="00B01347" w:rsidRDefault="00B01347" w:rsidP="00B01347">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b/>
          <w:bCs/>
          <w:color w:val="0000FF"/>
          <w:sz w:val="25"/>
          <w:szCs w:val="25"/>
        </w:rPr>
        <w:t xml:space="preserve">Câu </w:t>
      </w:r>
      <w:r>
        <w:rPr>
          <w:b/>
          <w:bCs/>
          <w:color w:val="0000FF"/>
          <w:sz w:val="25"/>
          <w:szCs w:val="25"/>
          <w:lang w:val="en-US"/>
        </w:rPr>
        <w:t>9</w:t>
      </w:r>
      <w:r>
        <w:rPr>
          <w:b/>
          <w:bCs/>
          <w:color w:val="0000FF"/>
          <w:sz w:val="25"/>
          <w:szCs w:val="25"/>
        </w:rPr>
        <w:t xml:space="preserve">: </w:t>
      </w:r>
      <w:r>
        <w:rPr>
          <w:color w:val="000000"/>
          <w:sz w:val="25"/>
          <w:szCs w:val="25"/>
        </w:rPr>
        <w:t>Trong thí nghiệm giao thoa ánh sáng dùng hai khe I-âng, tại vị trí cách vân trung tâm 3,6mm, ta thu được vân sáng bậc 3. Vân tối bậc 3 cách vân trung tâm một khoảng:</w:t>
      </w:r>
    </w:p>
    <w:p w:rsidR="00B01347" w:rsidRDefault="00B01347" w:rsidP="00B01347">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b/>
          <w:bCs/>
          <w:color w:val="FF00FF"/>
          <w:sz w:val="22"/>
        </w:rPr>
        <w:tab/>
        <w:t xml:space="preserve">A. </w:t>
      </w:r>
      <w:r>
        <w:rPr>
          <w:color w:val="000000"/>
          <w:sz w:val="25"/>
          <w:szCs w:val="25"/>
        </w:rPr>
        <w:t xml:space="preserve">4,2 mm </w:t>
      </w:r>
      <w:r>
        <w:rPr>
          <w:b/>
          <w:bCs/>
          <w:color w:val="FF00FF"/>
          <w:sz w:val="22"/>
        </w:rPr>
        <w:tab/>
        <w:t xml:space="preserve">B. </w:t>
      </w:r>
      <w:r>
        <w:rPr>
          <w:color w:val="000000"/>
          <w:sz w:val="25"/>
          <w:szCs w:val="25"/>
        </w:rPr>
        <w:t xml:space="preserve">3,0 mm </w:t>
      </w:r>
      <w:r>
        <w:rPr>
          <w:b/>
          <w:bCs/>
          <w:color w:val="FF00FF"/>
          <w:sz w:val="22"/>
        </w:rPr>
        <w:tab/>
        <w:t xml:space="preserve">C. </w:t>
      </w:r>
      <w:r>
        <w:rPr>
          <w:color w:val="000000"/>
          <w:sz w:val="25"/>
          <w:szCs w:val="25"/>
        </w:rPr>
        <w:t xml:space="preserve">3,6 mm </w:t>
      </w:r>
      <w:r>
        <w:rPr>
          <w:b/>
          <w:bCs/>
          <w:color w:val="FF00FF"/>
          <w:sz w:val="22"/>
        </w:rPr>
        <w:tab/>
        <w:t xml:space="preserve">D. </w:t>
      </w:r>
      <w:r>
        <w:rPr>
          <w:color w:val="000000"/>
          <w:sz w:val="25"/>
          <w:szCs w:val="25"/>
        </w:rPr>
        <w:t>5,4 mm</w:t>
      </w:r>
    </w:p>
    <w:p w:rsidR="00B01347" w:rsidRDefault="00B01347" w:rsidP="00B01347">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b/>
          <w:bCs/>
          <w:color w:val="0000FF"/>
          <w:sz w:val="25"/>
          <w:szCs w:val="25"/>
        </w:rPr>
        <w:t xml:space="preserve">Câu </w:t>
      </w:r>
      <w:r>
        <w:rPr>
          <w:b/>
          <w:bCs/>
          <w:color w:val="0000FF"/>
          <w:sz w:val="25"/>
          <w:szCs w:val="25"/>
          <w:lang w:val="en-US"/>
        </w:rPr>
        <w:t>10</w:t>
      </w:r>
      <w:r>
        <w:rPr>
          <w:b/>
          <w:bCs/>
          <w:color w:val="0000FF"/>
          <w:sz w:val="25"/>
          <w:szCs w:val="25"/>
        </w:rPr>
        <w:t xml:space="preserve">: </w:t>
      </w:r>
      <w:r>
        <w:rPr>
          <w:color w:val="000000"/>
          <w:sz w:val="25"/>
          <w:szCs w:val="25"/>
        </w:rPr>
        <w:t>Trong thí nghiệm giao thoa ánh sáng dùng hai khe I-âng, tại vị trí cách vân trung tâm 4mm, ta thu được vân tối bậc 3. Vân sáng bậc 4 cách vân trung tâm một khoảng:</w:t>
      </w:r>
    </w:p>
    <w:p w:rsidR="00B01347" w:rsidRDefault="00B01347" w:rsidP="00B01347">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jc w:val="both"/>
        <w:rPr>
          <w:color w:val="000000"/>
          <w:sz w:val="25"/>
          <w:szCs w:val="25"/>
        </w:rPr>
      </w:pPr>
      <w:r>
        <w:rPr>
          <w:color w:val="000000"/>
          <w:sz w:val="25"/>
          <w:szCs w:val="25"/>
        </w:rPr>
        <w:t xml:space="preserve">A. 6,4 mm </w:t>
      </w:r>
      <w:r>
        <w:rPr>
          <w:b/>
          <w:bCs/>
          <w:color w:val="FF00FF"/>
          <w:sz w:val="22"/>
        </w:rPr>
        <w:tab/>
        <w:t xml:space="preserve">B. </w:t>
      </w:r>
      <w:r>
        <w:rPr>
          <w:color w:val="000000"/>
          <w:sz w:val="25"/>
          <w:szCs w:val="25"/>
        </w:rPr>
        <w:t xml:space="preserve">5,6 mm </w:t>
      </w:r>
      <w:r>
        <w:rPr>
          <w:b/>
          <w:bCs/>
          <w:color w:val="FF00FF"/>
          <w:sz w:val="22"/>
        </w:rPr>
        <w:tab/>
        <w:t xml:space="preserve">C. </w:t>
      </w:r>
      <w:r>
        <w:rPr>
          <w:color w:val="000000"/>
          <w:sz w:val="25"/>
          <w:szCs w:val="25"/>
        </w:rPr>
        <w:t xml:space="preserve">4,8 mm </w:t>
      </w:r>
      <w:r>
        <w:rPr>
          <w:b/>
          <w:bCs/>
          <w:color w:val="FF00FF"/>
          <w:sz w:val="22"/>
        </w:rPr>
        <w:tab/>
        <w:t xml:space="preserve">D. </w:t>
      </w:r>
      <w:r>
        <w:rPr>
          <w:color w:val="000000"/>
          <w:sz w:val="25"/>
          <w:szCs w:val="25"/>
        </w:rPr>
        <w:t>5,4 mm</w:t>
      </w:r>
    </w:p>
    <w:p w:rsidR="005B117B" w:rsidRPr="005B117B" w:rsidRDefault="005B117B" w:rsidP="00B01347">
      <w:pPr>
        <w:spacing w:after="0" w:line="360" w:lineRule="auto"/>
        <w:rPr>
          <w:b/>
          <w:lang w:val="en-US"/>
        </w:rPr>
      </w:pPr>
      <w:bookmarkStart w:id="0" w:name="_GoBack"/>
      <w:bookmarkEnd w:id="0"/>
    </w:p>
    <w:sectPr w:rsidR="005B117B" w:rsidRPr="005B117B" w:rsidSect="005B117B">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17B"/>
    <w:rsid w:val="000336C1"/>
    <w:rsid w:val="00091602"/>
    <w:rsid w:val="000946D3"/>
    <w:rsid w:val="00346B55"/>
    <w:rsid w:val="005B117B"/>
    <w:rsid w:val="00765A77"/>
    <w:rsid w:val="00B01347"/>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17B"/>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17B"/>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5.bin"/><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3</cp:revision>
  <dcterms:created xsi:type="dcterms:W3CDTF">2021-02-03T23:52:00Z</dcterms:created>
  <dcterms:modified xsi:type="dcterms:W3CDTF">2021-02-03T23:54:00Z</dcterms:modified>
</cp:coreProperties>
</file>