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812AF7" w14:paraId="1C224F24" w14:textId="77777777">
        <w:trPr>
          <w:trHeight w:val="993"/>
          <w:jc w:val="center"/>
        </w:trPr>
        <w:tc>
          <w:tcPr>
            <w:tcW w:w="4253" w:type="dxa"/>
          </w:tcPr>
          <w:p w14:paraId="4B966AFB" w14:textId="77777777" w:rsidR="00812AF7" w:rsidRDefault="00000000">
            <w:pPr>
              <w:pStyle w:val="NoSpacing"/>
              <w:jc w:val="center"/>
              <w:rPr>
                <w:sz w:val="24"/>
                <w:szCs w:val="24"/>
              </w:rPr>
            </w:pPr>
            <w:r>
              <w:rPr>
                <w:sz w:val="24"/>
                <w:szCs w:val="24"/>
              </w:rPr>
              <w:t>SỞ GIÁO DỤC VÀ ĐÀO TẠO</w:t>
            </w:r>
            <w:r>
              <w:rPr>
                <w:sz w:val="24"/>
                <w:szCs w:val="24"/>
              </w:rPr>
              <w:br/>
              <w:t>THÀNH PHỐ HỒ CHÍ MINH</w:t>
            </w:r>
          </w:p>
          <w:p w14:paraId="6492ED8F" w14:textId="77777777" w:rsidR="00812AF7" w:rsidRDefault="00000000">
            <w:pPr>
              <w:pStyle w:val="NoSpacing"/>
              <w:jc w:val="center"/>
              <w:rPr>
                <w:b/>
                <w:bCs/>
                <w:sz w:val="24"/>
                <w:szCs w:val="24"/>
              </w:rPr>
            </w:pPr>
            <w:r>
              <w:rPr>
                <w:b/>
                <w:bCs/>
                <w:sz w:val="24"/>
                <w:szCs w:val="24"/>
              </w:rPr>
              <w:t>TRƯỜNG THPT TAM PHÚ</w:t>
            </w:r>
          </w:p>
          <w:p w14:paraId="73B060A3" w14:textId="77777777" w:rsidR="00812AF7" w:rsidRDefault="00000000">
            <w:pPr>
              <w:pStyle w:val="NoSpacing"/>
              <w:jc w:val="center"/>
              <w:rPr>
                <w:b/>
                <w:bCs/>
                <w:sz w:val="24"/>
                <w:szCs w:val="24"/>
              </w:rPr>
            </w:pPr>
            <w:r>
              <w:rPr>
                <w:b/>
                <w:bCs/>
                <w:sz w:val="24"/>
                <w:szCs w:val="24"/>
              </w:rPr>
              <w:t xml:space="preserve">TỔ CHUYÊN MÔN: HÓA HỌC       </w:t>
            </w:r>
          </w:p>
        </w:tc>
        <w:tc>
          <w:tcPr>
            <w:tcW w:w="5812" w:type="dxa"/>
          </w:tcPr>
          <w:p w14:paraId="50783750" w14:textId="77777777" w:rsidR="00812AF7" w:rsidRDefault="00000000">
            <w:pPr>
              <w:pStyle w:val="NoSpacing"/>
              <w:jc w:val="center"/>
              <w:rPr>
                <w:b/>
                <w:bCs/>
                <w:sz w:val="24"/>
                <w:szCs w:val="24"/>
              </w:rPr>
            </w:pPr>
            <w:r>
              <w:rPr>
                <w:b/>
                <w:bCs/>
                <w:sz w:val="24"/>
                <w:szCs w:val="24"/>
              </w:rPr>
              <w:t>CỘNG HÒA XÃ HỘI CHỦ NGHĨA VIỆT NAM</w:t>
            </w:r>
          </w:p>
          <w:p w14:paraId="2EEED9B2" w14:textId="77777777" w:rsidR="00812AF7" w:rsidRDefault="00000000">
            <w:pPr>
              <w:pStyle w:val="NoSpacing"/>
              <w:jc w:val="center"/>
              <w:rPr>
                <w:b/>
                <w:bCs/>
                <w:szCs w:val="26"/>
              </w:rPr>
            </w:pPr>
            <w:r>
              <w:rPr>
                <w:b/>
                <w:bCs/>
                <w:noProof/>
                <w:szCs w:val="26"/>
              </w:rPr>
              <mc:AlternateContent>
                <mc:Choice Requires="wps">
                  <w:drawing>
                    <wp:anchor distT="0" distB="0" distL="114300" distR="114300" simplePos="0" relativeHeight="251657728" behindDoc="0" locked="0" layoutInCell="1" allowOverlap="1" wp14:anchorId="03A6B283" wp14:editId="2D1AF507">
                      <wp:simplePos x="0" y="0"/>
                      <wp:positionH relativeFrom="column">
                        <wp:posOffset>765810</wp:posOffset>
                      </wp:positionH>
                      <wp:positionV relativeFrom="paragraph">
                        <wp:posOffset>197485</wp:posOffset>
                      </wp:positionV>
                      <wp:extent cx="202628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263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60.3pt;margin-top:15.55pt;height:0pt;width:159.55pt;z-index:251659264;mso-width-relative:page;mso-height-relative:page;" filled="f" stroked="t" coordsize="21600,21600" o:gfxdata="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WCILv1gAAAAkBAAAPAAAAAAAAAAEAIAAAACIA&#10;AABkcnMvZG93bnJldi54bWxQSwECFAAUAAAACACHTuJA9sLuRtIBAAC0AwAADgAAAAAAAAABACAA&#10;AAAlAQAAZHJzL2Uyb0RvYy54bWxQSwUGAAAAAAYABgBZAQAAaQUAAAAA&#10;">
                      <v:fill on="f" focussize="0,0"/>
                      <v:stroke weight="0.5pt" color="#000000 [3200]" miterlimit="8" joinstyle="miter"/>
                      <v:imagedata o:title=""/>
                      <o:lock v:ext="edit" aspectratio="f"/>
                    </v:line>
                  </w:pict>
                </mc:Fallback>
              </mc:AlternateContent>
            </w:r>
            <w:r>
              <w:rPr>
                <w:b/>
                <w:bCs/>
                <w:szCs w:val="26"/>
              </w:rPr>
              <w:t>Độc lập – Tự do – Hạnh phúc</w:t>
            </w:r>
          </w:p>
        </w:tc>
      </w:tr>
      <w:tr w:rsidR="00812AF7" w14:paraId="11791BAB" w14:textId="77777777">
        <w:trPr>
          <w:jc w:val="center"/>
        </w:trPr>
        <w:tc>
          <w:tcPr>
            <w:tcW w:w="4253" w:type="dxa"/>
          </w:tcPr>
          <w:p w14:paraId="6B42EADF" w14:textId="77777777" w:rsidR="00812AF7" w:rsidRDefault="00000000">
            <w:pPr>
              <w:pStyle w:val="NoSpacing"/>
              <w:spacing w:before="120" w:after="120"/>
              <w:jc w:val="center"/>
              <w:rPr>
                <w:sz w:val="24"/>
                <w:szCs w:val="24"/>
              </w:rPr>
            </w:pPr>
            <w:r>
              <w:rPr>
                <w:b/>
                <w:bCs/>
                <w:noProof/>
                <w:sz w:val="24"/>
                <w:szCs w:val="24"/>
              </w:rPr>
              <mc:AlternateContent>
                <mc:Choice Requires="wps">
                  <w:drawing>
                    <wp:anchor distT="0" distB="0" distL="114300" distR="114300" simplePos="0" relativeHeight="251656704" behindDoc="0" locked="0" layoutInCell="1" allowOverlap="1" wp14:anchorId="7E36D22C" wp14:editId="1829F0E0">
                      <wp:simplePos x="0" y="0"/>
                      <wp:positionH relativeFrom="column">
                        <wp:posOffset>738505</wp:posOffset>
                      </wp:positionH>
                      <wp:positionV relativeFrom="paragraph">
                        <wp:posOffset>52705</wp:posOffset>
                      </wp:positionV>
                      <wp:extent cx="98615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85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8.15pt;margin-top:4.15pt;height:0pt;width:77.65pt;z-index:251659264;mso-width-relative:page;mso-height-relative:page;" filled="f" stroked="t" coordsize="21600,21600" o:gfxdata="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aGLubTAAAABwEAAA8AAAAAAAAAAQAgAAAAIgAAAGRy&#10;cy9kb3ducmV2LnhtbFBLAQIUABQAAAAIAIdO4kBm/7UO0QEAALMDAAAOAAAAAAAAAAEAIAAAACIB&#10;AABkcnMvZTJvRG9jLnhtbFBLBQYAAAAABgAGAFkBAABlBQAAAAA=&#10;">
                      <v:fill on="f" focussize="0,0"/>
                      <v:stroke weight="0.5pt" color="#000000 [3200]" miterlimit="8" joinstyle="miter"/>
                      <v:imagedata o:title=""/>
                      <o:lock v:ext="edit" aspectratio="f"/>
                    </v:line>
                  </w:pict>
                </mc:Fallback>
              </mc:AlternateContent>
            </w:r>
          </w:p>
        </w:tc>
        <w:tc>
          <w:tcPr>
            <w:tcW w:w="5812" w:type="dxa"/>
          </w:tcPr>
          <w:p w14:paraId="01396234" w14:textId="77777777" w:rsidR="00812AF7" w:rsidRDefault="00000000">
            <w:pPr>
              <w:pStyle w:val="NoSpacing"/>
              <w:jc w:val="center"/>
              <w:rPr>
                <w:i/>
                <w:iCs/>
                <w:sz w:val="24"/>
                <w:szCs w:val="24"/>
              </w:rPr>
            </w:pPr>
            <w:r>
              <w:rPr>
                <w:i/>
                <w:iCs/>
                <w:sz w:val="24"/>
                <w:szCs w:val="24"/>
              </w:rPr>
              <w:t>Thành phố Hồ Chí Minh, ngày 14</w:t>
            </w:r>
            <w:r>
              <w:rPr>
                <w:b/>
                <w:bCs/>
                <w:i/>
                <w:iCs/>
                <w:sz w:val="24"/>
                <w:szCs w:val="24"/>
              </w:rPr>
              <w:t xml:space="preserve"> </w:t>
            </w:r>
            <w:r>
              <w:rPr>
                <w:i/>
                <w:iCs/>
                <w:sz w:val="24"/>
                <w:szCs w:val="24"/>
              </w:rPr>
              <w:t xml:space="preserve"> tháng  2  năm 2025  </w:t>
            </w:r>
          </w:p>
        </w:tc>
      </w:tr>
    </w:tbl>
    <w:p w14:paraId="6E271A21" w14:textId="77777777" w:rsidR="00812AF7" w:rsidRDefault="00812AF7">
      <w:pPr>
        <w:pStyle w:val="NoSpacing"/>
        <w:spacing w:line="276" w:lineRule="auto"/>
        <w:jc w:val="center"/>
        <w:rPr>
          <w:b/>
          <w:bCs/>
          <w:sz w:val="28"/>
          <w:szCs w:val="28"/>
        </w:rPr>
      </w:pPr>
    </w:p>
    <w:p w14:paraId="58E52A9E" w14:textId="698F2A24" w:rsidR="00812AF7" w:rsidRDefault="00000000" w:rsidP="00515D33">
      <w:pPr>
        <w:pStyle w:val="NoSpacing"/>
        <w:spacing w:line="276" w:lineRule="auto"/>
        <w:jc w:val="center"/>
        <w:rPr>
          <w:b/>
          <w:bCs/>
          <w:sz w:val="28"/>
          <w:szCs w:val="28"/>
        </w:rPr>
      </w:pPr>
      <w:r>
        <w:rPr>
          <w:b/>
          <w:bCs/>
          <w:sz w:val="28"/>
          <w:szCs w:val="28"/>
        </w:rPr>
        <w:t xml:space="preserve">NỘI DUNG ÔN TẬP GIỮA KỲ II </w:t>
      </w:r>
      <w:r w:rsidR="00515D33">
        <w:rPr>
          <w:b/>
          <w:bCs/>
          <w:sz w:val="28"/>
          <w:szCs w:val="28"/>
        </w:rPr>
        <w:br/>
      </w:r>
      <w:r>
        <w:rPr>
          <w:b/>
          <w:bCs/>
          <w:sz w:val="28"/>
          <w:szCs w:val="28"/>
        </w:rPr>
        <w:t xml:space="preserve">MÔN HỌC: </w:t>
      </w:r>
      <w:r w:rsidR="00FA5D7A">
        <w:rPr>
          <w:b/>
          <w:bCs/>
          <w:sz w:val="28"/>
          <w:szCs w:val="28"/>
        </w:rPr>
        <w:t>HÓA HỌC KHỐI 1</w:t>
      </w:r>
      <w:r w:rsidR="00FA5D7A">
        <w:rPr>
          <w:b/>
          <w:bCs/>
          <w:sz w:val="28"/>
          <w:szCs w:val="28"/>
        </w:rPr>
        <w:t>2</w:t>
      </w:r>
    </w:p>
    <w:p w14:paraId="6AA0D7C5" w14:textId="77777777" w:rsidR="00812AF7" w:rsidRDefault="00000000">
      <w:pPr>
        <w:pStyle w:val="NoSpacing"/>
        <w:spacing w:line="276" w:lineRule="auto"/>
        <w:jc w:val="center"/>
        <w:rPr>
          <w:b/>
          <w:bCs/>
          <w:sz w:val="28"/>
          <w:szCs w:val="28"/>
        </w:rPr>
      </w:pPr>
      <w:r>
        <w:rPr>
          <w:b/>
          <w:bCs/>
          <w:sz w:val="28"/>
          <w:szCs w:val="28"/>
        </w:rPr>
        <w:t>Năm học 2024 - 2025</w:t>
      </w:r>
    </w:p>
    <w:p w14:paraId="5B3DE7FD" w14:textId="196C0FB1" w:rsidR="00FA5D7A" w:rsidRDefault="00FA5D7A">
      <w:r>
        <w:rPr>
          <w:b/>
          <w:bCs/>
          <w:noProof/>
          <w:sz w:val="24"/>
          <w:szCs w:val="24"/>
        </w:rPr>
        <mc:AlternateContent>
          <mc:Choice Requires="wps">
            <w:drawing>
              <wp:anchor distT="0" distB="0" distL="114300" distR="114300" simplePos="0" relativeHeight="251658752" behindDoc="0" locked="0" layoutInCell="1" allowOverlap="1" wp14:anchorId="1C0A83D7" wp14:editId="2BD41FFA">
                <wp:simplePos x="0" y="0"/>
                <wp:positionH relativeFrom="margin">
                  <wp:posOffset>2349500</wp:posOffset>
                </wp:positionH>
                <wp:positionV relativeFrom="paragraph">
                  <wp:posOffset>32891</wp:posOffset>
                </wp:positionV>
                <wp:extent cx="985520" cy="0"/>
                <wp:effectExtent l="0" t="0" r="0" b="0"/>
                <wp:wrapNone/>
                <wp:docPr id="888921903" name="Straight Connector 888921903"/>
                <wp:cNvGraphicFramePr/>
                <a:graphic xmlns:a="http://schemas.openxmlformats.org/drawingml/2006/main">
                  <a:graphicData uri="http://schemas.microsoft.com/office/word/2010/wordprocessingShape">
                    <wps:wsp>
                      <wps:cNvCnPr/>
                      <wps:spPr>
                        <a:xfrm>
                          <a:off x="0" y="0"/>
                          <a:ext cx="985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12C034" id="Straight Connector 888921903" o:spid="_x0000_s1026" style="position:absolute;z-index:251658752;visibility:visible;mso-wrap-style:square;mso-wrap-distance-left:9pt;mso-wrap-distance-top:0;mso-wrap-distance-right:9pt;mso-wrap-distance-bottom:0;mso-position-horizontal:absolute;mso-position-horizontal-relative:margin;mso-position-vertical:absolute;mso-position-vertical-relative:text" from="185pt,2.6pt" to="262.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MDmAEAAIcDAAAOAAAAZHJzL2Uyb0RvYy54bWysU9uO0zAQfUfiHyy/06SVFi1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" strokecolor="black [3200]" strokeweight=".5pt">
                <v:stroke joinstyle="miter"/>
                <w10:wrap anchorx="margin"/>
              </v:line>
            </w:pict>
          </mc:Fallback>
        </mc:AlternateContent>
      </w:r>
    </w:p>
    <w:p w14:paraId="1EDE7D8B" w14:textId="77777777" w:rsidR="00515D33" w:rsidRPr="00C96207" w:rsidRDefault="00515D33" w:rsidP="00515D33">
      <w:pPr>
        <w:spacing w:line="276" w:lineRule="auto"/>
        <w:ind w:firstLine="0"/>
        <w:rPr>
          <w:rFonts w:eastAsia="SimSun"/>
          <w:b/>
          <w:bCs/>
          <w:szCs w:val="26"/>
        </w:rPr>
      </w:pPr>
      <w:r w:rsidRPr="00C96207">
        <w:rPr>
          <w:rFonts w:cs="Times New Roman"/>
          <w:b/>
          <w:bCs/>
          <w:szCs w:val="26"/>
        </w:rPr>
        <w:t>Chương V:</w:t>
      </w:r>
      <w:r w:rsidRPr="00C96207">
        <w:rPr>
          <w:rFonts w:eastAsia="SimSun"/>
          <w:b/>
          <w:bCs/>
          <w:szCs w:val="26"/>
        </w:rPr>
        <w:t xml:space="preserve"> </w:t>
      </w:r>
    </w:p>
    <w:p w14:paraId="1B01D5EA" w14:textId="5593B6F3" w:rsidR="00515D33" w:rsidRPr="00C96207" w:rsidRDefault="00515D33" w:rsidP="00515D33">
      <w:pPr>
        <w:spacing w:line="276" w:lineRule="auto"/>
        <w:ind w:firstLine="0"/>
        <w:rPr>
          <w:rFonts w:eastAsia="SimSun" w:cs="Times New Roman"/>
          <w:b/>
          <w:bCs/>
          <w:color w:val="000000"/>
          <w:szCs w:val="26"/>
          <w:lang w:eastAsia="zh-CN" w:bidi="ar"/>
        </w:rPr>
      </w:pPr>
      <w:r w:rsidRPr="00C96207">
        <w:rPr>
          <w:rFonts w:eastAsia="SimSun" w:cs="Times New Roman"/>
          <w:b/>
          <w:bCs/>
          <w:color w:val="000000"/>
          <w:szCs w:val="26"/>
          <w:lang w:eastAsia="zh-CN" w:bidi="ar"/>
        </w:rPr>
        <w:t>Bài 13: Điện phân</w:t>
      </w:r>
    </w:p>
    <w:p w14:paraId="3B580EFC" w14:textId="6FCAA015" w:rsidR="00515D33" w:rsidRPr="002B773D" w:rsidRDefault="00515D33" w:rsidP="00515D33">
      <w:pPr>
        <w:widowControl w:val="0"/>
        <w:spacing w:before="60" w:after="60"/>
        <w:ind w:firstLine="0"/>
        <w:rPr>
          <w:szCs w:val="24"/>
        </w:rPr>
      </w:pPr>
      <w:r w:rsidRPr="002B773D">
        <w:rPr>
          <w:szCs w:val="24"/>
        </w:rPr>
        <w:t>– Trình bày được nguyên tắc (thứ tự) điện phân dung dịch, điện phân nóng chảy.</w:t>
      </w:r>
      <w:r>
        <w:rPr>
          <w:bCs/>
          <w:szCs w:val="26"/>
          <w:lang w:val="it-IT"/>
        </w:rPr>
        <w:t xml:space="preserve"> </w:t>
      </w:r>
    </w:p>
    <w:p w14:paraId="3C43AE5E" w14:textId="4B6C36B2" w:rsidR="00515D33" w:rsidRDefault="00515D33" w:rsidP="00515D33">
      <w:pPr>
        <w:widowControl w:val="0"/>
        <w:tabs>
          <w:tab w:val="left" w:pos="206"/>
        </w:tabs>
        <w:spacing w:before="40" w:after="40" w:line="312" w:lineRule="auto"/>
        <w:ind w:firstLine="0"/>
        <w:rPr>
          <w:bCs/>
          <w:szCs w:val="26"/>
          <w:lang w:val="it-IT"/>
        </w:rPr>
      </w:pPr>
      <w:r w:rsidRPr="002B773D">
        <w:rPr>
          <w:szCs w:val="24"/>
        </w:rPr>
        <w:t>– Trình bày được giai đoạn điện phân aluminium oxide trong sản xuất nhôm (aluminium), tinh luyện đồng (copper) bằng phương pháp điện phân, mạ điện.</w:t>
      </w:r>
      <w:r>
        <w:rPr>
          <w:bCs/>
          <w:szCs w:val="26"/>
          <w:lang w:val="it-IT"/>
        </w:rPr>
        <w:t xml:space="preserve"> </w:t>
      </w:r>
    </w:p>
    <w:p w14:paraId="094516F4" w14:textId="447721B1" w:rsidR="00515D33" w:rsidRPr="002B773D" w:rsidRDefault="00515D33" w:rsidP="00515D33">
      <w:pPr>
        <w:widowControl w:val="0"/>
        <w:spacing w:before="60" w:after="60"/>
        <w:ind w:firstLine="0"/>
        <w:rPr>
          <w:szCs w:val="24"/>
        </w:rPr>
      </w:pPr>
      <w:r w:rsidRPr="002B773D">
        <w:rPr>
          <w:szCs w:val="24"/>
        </w:rPr>
        <w:t>– Thực hiện được  thí nghiệm điện phân dung dịch copper(II) sulfate, dung dịch sodium chloride (tự chế tạo nước Javel để tẩy rửa).</w:t>
      </w:r>
      <w:r w:rsidRPr="00303FA6">
        <w:rPr>
          <w:color w:val="0F9ED5"/>
          <w:szCs w:val="24"/>
        </w:rPr>
        <w:t xml:space="preserve"> </w:t>
      </w:r>
    </w:p>
    <w:p w14:paraId="25971377" w14:textId="3B94F091" w:rsidR="00515D33" w:rsidRDefault="00515D33" w:rsidP="00515D33">
      <w:pPr>
        <w:ind w:firstLine="0"/>
        <w:rPr>
          <w:color w:val="FF0000"/>
          <w:szCs w:val="24"/>
        </w:rPr>
      </w:pPr>
      <w:r w:rsidRPr="002B773D">
        <w:rPr>
          <w:szCs w:val="24"/>
        </w:rPr>
        <w:t>– *Nêu được ứng dụng của một số hiện tượng điện phân trong thực tiễn (mạ điện, tinh chế kim loại).</w:t>
      </w:r>
      <w:r>
        <w:rPr>
          <w:szCs w:val="24"/>
        </w:rPr>
        <w:t xml:space="preserve"> </w:t>
      </w:r>
    </w:p>
    <w:p w14:paraId="1860D337" w14:textId="29546442" w:rsidR="00515D33" w:rsidRPr="00C96207" w:rsidRDefault="00515D33" w:rsidP="00515D33">
      <w:pPr>
        <w:ind w:firstLine="0"/>
        <w:rPr>
          <w:rFonts w:cs="Times New Roman"/>
          <w:b/>
          <w:bCs/>
          <w:szCs w:val="26"/>
        </w:rPr>
      </w:pPr>
      <w:r w:rsidRPr="00C96207">
        <w:rPr>
          <w:rFonts w:cs="Times New Roman"/>
          <w:b/>
          <w:bCs/>
          <w:szCs w:val="26"/>
        </w:rPr>
        <w:t xml:space="preserve">Chương VI: </w:t>
      </w:r>
    </w:p>
    <w:p w14:paraId="0DEE534D" w14:textId="77777777" w:rsidR="00515D33" w:rsidRPr="00C96207" w:rsidRDefault="00515D33" w:rsidP="00515D33">
      <w:pPr>
        <w:ind w:firstLine="0"/>
        <w:rPr>
          <w:rFonts w:eastAsia="SimSun" w:cs="Times New Roman"/>
          <w:b/>
          <w:bCs/>
          <w:color w:val="000000"/>
          <w:szCs w:val="26"/>
          <w:lang w:eastAsia="zh-CN" w:bidi="ar"/>
        </w:rPr>
      </w:pPr>
      <w:r w:rsidRPr="00C96207">
        <w:rPr>
          <w:rFonts w:eastAsia="SimSun" w:cs="Times New Roman"/>
          <w:b/>
          <w:bCs/>
          <w:color w:val="000000"/>
          <w:szCs w:val="26"/>
          <w:lang w:eastAsia="zh-CN" w:bidi="ar"/>
        </w:rPr>
        <w:t>Bài 14: Đặc điểm cấu tạo và liên kết kim loại. Tính chất kim loại.</w:t>
      </w:r>
    </w:p>
    <w:p w14:paraId="7BCF5E44" w14:textId="6F1F01E9" w:rsidR="00515D33" w:rsidRPr="002B773D" w:rsidRDefault="00515D33" w:rsidP="00515D33">
      <w:pPr>
        <w:widowControl w:val="0"/>
        <w:tabs>
          <w:tab w:val="left" w:pos="206"/>
        </w:tabs>
        <w:spacing w:before="40" w:after="40" w:line="312" w:lineRule="auto"/>
        <w:ind w:firstLine="0"/>
        <w:rPr>
          <w:b/>
          <w:szCs w:val="24"/>
        </w:rPr>
      </w:pPr>
      <w:r w:rsidRPr="002B773D">
        <w:rPr>
          <w:szCs w:val="24"/>
        </w:rPr>
        <w:t>- Nêu được đặc điểm của liên kết kim loại.</w:t>
      </w:r>
      <w:r>
        <w:rPr>
          <w:bCs/>
          <w:szCs w:val="26"/>
          <w:lang w:val="it-IT"/>
        </w:rPr>
        <w:t xml:space="preserve"> </w:t>
      </w:r>
    </w:p>
    <w:p w14:paraId="65477371" w14:textId="5D6055DB" w:rsidR="00515D33" w:rsidRDefault="00515D33" w:rsidP="00515D33">
      <w:pPr>
        <w:ind w:firstLine="0"/>
        <w:rPr>
          <w:szCs w:val="24"/>
        </w:rPr>
      </w:pPr>
      <w:r w:rsidRPr="002B773D">
        <w:rPr>
          <w:szCs w:val="24"/>
        </w:rPr>
        <w:t>- *Trình bày được đặc điểm cấu tạo của nguyên tử kim loại và tinh thể kim loại.</w:t>
      </w:r>
    </w:p>
    <w:p w14:paraId="677F77BC" w14:textId="3D9963AB" w:rsidR="00515D33" w:rsidRPr="002B773D" w:rsidRDefault="00515D33" w:rsidP="00515D33">
      <w:pPr>
        <w:widowControl w:val="0"/>
        <w:spacing w:before="60" w:after="60"/>
        <w:ind w:firstLine="0"/>
        <w:rPr>
          <w:szCs w:val="24"/>
        </w:rPr>
      </w:pPr>
      <w:r w:rsidRPr="002B773D">
        <w:rPr>
          <w:szCs w:val="24"/>
        </w:rPr>
        <w:t xml:space="preserve">– </w:t>
      </w:r>
      <w:r>
        <w:rPr>
          <w:szCs w:val="24"/>
        </w:rPr>
        <w:t xml:space="preserve">Nêu </w:t>
      </w:r>
      <w:r w:rsidRPr="002B773D">
        <w:rPr>
          <w:szCs w:val="24"/>
        </w:rPr>
        <w:t>được</w:t>
      </w:r>
      <w:r>
        <w:rPr>
          <w:szCs w:val="24"/>
        </w:rPr>
        <w:t xml:space="preserve"> hoặc g</w:t>
      </w:r>
      <w:r w:rsidRPr="002B773D">
        <w:rPr>
          <w:szCs w:val="24"/>
        </w:rPr>
        <w:t xml:space="preserve">iải thích được một số tính chất vật lí chung của kim loại (tính dẻo, tính dẫn điện, tính dẫn nhiệt, tính ánh kim). </w:t>
      </w:r>
    </w:p>
    <w:p w14:paraId="2021676D" w14:textId="77777777" w:rsidR="00515D33" w:rsidRPr="002B773D" w:rsidRDefault="00515D33" w:rsidP="00515D33">
      <w:pPr>
        <w:widowControl w:val="0"/>
        <w:spacing w:before="60" w:after="60"/>
        <w:ind w:firstLine="0"/>
        <w:rPr>
          <w:szCs w:val="24"/>
        </w:rPr>
      </w:pPr>
      <w:r w:rsidRPr="002B773D">
        <w:rPr>
          <w:szCs w:val="24"/>
        </w:rPr>
        <w:t>– Trình bày được ứng dụng từ tính chất vật lí chung và riêng của kim loại.</w:t>
      </w:r>
      <w:r>
        <w:rPr>
          <w:bCs/>
          <w:szCs w:val="26"/>
          <w:lang w:val="it-IT"/>
        </w:rPr>
        <w:t xml:space="preserve"> [6]</w:t>
      </w:r>
    </w:p>
    <w:p w14:paraId="3C898B4D" w14:textId="40915DDB" w:rsidR="00515D33" w:rsidRDefault="00515D33" w:rsidP="00515D33">
      <w:pPr>
        <w:widowControl w:val="0"/>
        <w:spacing w:before="60" w:after="60"/>
        <w:ind w:firstLine="0"/>
        <w:rPr>
          <w:color w:val="0F9ED5"/>
          <w:szCs w:val="24"/>
        </w:rPr>
      </w:pPr>
      <w:r w:rsidRPr="002B773D">
        <w:rPr>
          <w:szCs w:val="24"/>
        </w:rPr>
        <w:t>– Trình bày được phản ứng của kim loại với phi kim (chlorine, oxygen, lưu huỳnh) và viết được các phương trình hoá học.</w:t>
      </w:r>
      <w:r>
        <w:rPr>
          <w:bCs/>
          <w:szCs w:val="26"/>
          <w:lang w:val="it-IT"/>
        </w:rPr>
        <w:t xml:space="preserve"> </w:t>
      </w:r>
    </w:p>
    <w:p w14:paraId="03B1E67D" w14:textId="23CA6005" w:rsidR="00515D33" w:rsidRPr="002B773D" w:rsidRDefault="00515D33" w:rsidP="00515D33">
      <w:pPr>
        <w:widowControl w:val="0"/>
        <w:tabs>
          <w:tab w:val="left" w:pos="206"/>
        </w:tabs>
        <w:spacing w:before="40" w:after="40" w:line="312" w:lineRule="auto"/>
        <w:ind w:firstLine="0"/>
        <w:rPr>
          <w:b/>
          <w:szCs w:val="24"/>
        </w:rPr>
      </w:pPr>
      <w:r w:rsidRPr="002B773D">
        <w:rPr>
          <w:szCs w:val="24"/>
        </w:rPr>
        <w:t>– Thực hiện được một số thí nghiệm của kim loại tác dụng với phi kim, acid (HCl, H</w:t>
      </w:r>
      <w:r w:rsidRPr="002B773D">
        <w:rPr>
          <w:szCs w:val="24"/>
          <w:vertAlign w:val="subscript"/>
        </w:rPr>
        <w:t>2</w:t>
      </w:r>
      <w:r w:rsidRPr="002B773D">
        <w:rPr>
          <w:szCs w:val="24"/>
        </w:rPr>
        <w:t>SO</w:t>
      </w:r>
      <w:r w:rsidRPr="002B773D">
        <w:rPr>
          <w:szCs w:val="24"/>
          <w:vertAlign w:val="subscript"/>
        </w:rPr>
        <w:t>4</w:t>
      </w:r>
      <w:r w:rsidRPr="002B773D">
        <w:rPr>
          <w:szCs w:val="24"/>
        </w:rPr>
        <w:t>), muối.</w:t>
      </w:r>
      <w:r>
        <w:rPr>
          <w:bCs/>
          <w:szCs w:val="26"/>
          <w:lang w:val="it-IT"/>
        </w:rPr>
        <w:t xml:space="preserve"> </w:t>
      </w:r>
    </w:p>
    <w:p w14:paraId="735664B7" w14:textId="25D261E8" w:rsidR="00515D33" w:rsidRDefault="00515D33" w:rsidP="00515D33">
      <w:pPr>
        <w:ind w:firstLine="0"/>
        <w:rPr>
          <w:rFonts w:eastAsia="SimSun" w:cs="Times New Roman"/>
          <w:color w:val="000000"/>
          <w:szCs w:val="26"/>
          <w:lang w:eastAsia="zh-CN" w:bidi="ar"/>
        </w:rPr>
      </w:pPr>
      <w:r w:rsidRPr="002B773D">
        <w:rPr>
          <w:szCs w:val="24"/>
        </w:rPr>
        <w:lastRenderedPageBreak/>
        <w:t>– Sử dụng bảng giá trị thế điện cực chuẩn của một số cặp oxi hoá – khử phổ biến của ion kim loại/ kim loại (có bổ sung thế điện cực chuẩn các cặp: H</w:t>
      </w:r>
      <w:r w:rsidRPr="002B773D">
        <w:rPr>
          <w:szCs w:val="24"/>
          <w:vertAlign w:val="subscript"/>
        </w:rPr>
        <w:t>2</w:t>
      </w:r>
      <w:r w:rsidRPr="002B773D">
        <w:rPr>
          <w:szCs w:val="24"/>
        </w:rPr>
        <w:t>O/OH</w:t>
      </w:r>
      <w:r w:rsidRPr="002B773D">
        <w:rPr>
          <w:szCs w:val="24"/>
          <w:vertAlign w:val="superscript"/>
        </w:rPr>
        <w:t>–</w:t>
      </w:r>
      <w:r w:rsidRPr="002B773D">
        <w:rPr>
          <w:szCs w:val="24"/>
        </w:rPr>
        <w:t xml:space="preserve"> + 1/2H</w:t>
      </w:r>
      <w:r w:rsidRPr="002B773D">
        <w:rPr>
          <w:szCs w:val="24"/>
          <w:vertAlign w:val="subscript"/>
        </w:rPr>
        <w:t>2</w:t>
      </w:r>
      <w:r w:rsidRPr="002B773D">
        <w:rPr>
          <w:szCs w:val="24"/>
        </w:rPr>
        <w:t>; 2H</w:t>
      </w:r>
      <w:r w:rsidRPr="002B773D">
        <w:rPr>
          <w:szCs w:val="24"/>
          <w:vertAlign w:val="superscript"/>
        </w:rPr>
        <w:t>+</w:t>
      </w:r>
      <w:r w:rsidRPr="002B773D">
        <w:rPr>
          <w:szCs w:val="24"/>
        </w:rPr>
        <w:t>/H</w:t>
      </w:r>
      <w:r w:rsidRPr="002B773D">
        <w:rPr>
          <w:szCs w:val="24"/>
          <w:vertAlign w:val="subscript"/>
        </w:rPr>
        <w:t>2</w:t>
      </w:r>
      <w:r w:rsidRPr="002B773D">
        <w:rPr>
          <w:szCs w:val="24"/>
        </w:rPr>
        <w:t xml:space="preserve">; </w:t>
      </w:r>
      <w:r w:rsidRPr="000F1898">
        <w:rPr>
          <w:rFonts w:eastAsia="Aptos" w:cs="Times New Roman"/>
          <w:position w:val="-12"/>
          <w:szCs w:val="24"/>
        </w:rPr>
        <w:object w:dxaOrig="620" w:dyaOrig="420" w14:anchorId="3BA1D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75pt;height:22.6pt" o:ole="">
            <v:imagedata r:id="rId9" o:title=""/>
          </v:shape>
          <o:OLEObject Type="Embed" ProgID="Equation.DSMT4" ShapeID="_x0000_i1027" DrawAspect="Content" ObjectID="_1801079106" r:id="rId10"/>
        </w:object>
      </w:r>
      <w:r w:rsidRPr="002B773D">
        <w:rPr>
          <w:szCs w:val="24"/>
        </w:rPr>
        <w:t xml:space="preserve"> + 4H</w:t>
      </w:r>
      <w:r w:rsidRPr="002B773D">
        <w:rPr>
          <w:szCs w:val="24"/>
          <w:vertAlign w:val="superscript"/>
        </w:rPr>
        <w:t>+</w:t>
      </w:r>
      <w:r w:rsidRPr="002B773D">
        <w:rPr>
          <w:szCs w:val="24"/>
        </w:rPr>
        <w:t>/ SO</w:t>
      </w:r>
      <w:r w:rsidRPr="002B773D">
        <w:rPr>
          <w:szCs w:val="24"/>
          <w:vertAlign w:val="subscript"/>
        </w:rPr>
        <w:t>2</w:t>
      </w:r>
      <w:r w:rsidRPr="002B773D">
        <w:rPr>
          <w:szCs w:val="24"/>
        </w:rPr>
        <w:t xml:space="preserve"> + 2H</w:t>
      </w:r>
      <w:r w:rsidRPr="002B773D">
        <w:rPr>
          <w:szCs w:val="24"/>
          <w:vertAlign w:val="subscript"/>
        </w:rPr>
        <w:t>2</w:t>
      </w:r>
      <w:r w:rsidRPr="002B773D">
        <w:rPr>
          <w:szCs w:val="24"/>
        </w:rPr>
        <w:t>O) để giải thích được các trường hợp kim loại phản ứng với dung dịch HCl, H</w:t>
      </w:r>
      <w:r w:rsidRPr="002B773D">
        <w:rPr>
          <w:szCs w:val="24"/>
          <w:vertAlign w:val="subscript"/>
        </w:rPr>
        <w:t>2</w:t>
      </w:r>
      <w:r w:rsidRPr="002B773D">
        <w:rPr>
          <w:szCs w:val="24"/>
        </w:rPr>
        <w:t>SO</w:t>
      </w:r>
      <w:r w:rsidRPr="002B773D">
        <w:rPr>
          <w:szCs w:val="24"/>
          <w:vertAlign w:val="subscript"/>
        </w:rPr>
        <w:t>4</w:t>
      </w:r>
      <w:r w:rsidRPr="002B773D">
        <w:rPr>
          <w:szCs w:val="24"/>
        </w:rPr>
        <w:t xml:space="preserve"> loãng và đặc; nước; dung dịch muối.</w:t>
      </w:r>
      <w:r w:rsidRPr="00EF4E52">
        <w:rPr>
          <w:bCs/>
          <w:color w:val="0F9ED5"/>
          <w:szCs w:val="26"/>
          <w:lang w:val="it-IT"/>
        </w:rPr>
        <w:t xml:space="preserve"> </w:t>
      </w:r>
    </w:p>
    <w:p w14:paraId="0E06236B" w14:textId="2FDEB5B9" w:rsidR="00515D33" w:rsidRPr="00C96207" w:rsidRDefault="00515D33" w:rsidP="00515D33">
      <w:pPr>
        <w:ind w:firstLine="0"/>
        <w:rPr>
          <w:rFonts w:eastAsia="SimSun" w:cs="Times New Roman"/>
          <w:b/>
          <w:bCs/>
          <w:color w:val="000000"/>
          <w:szCs w:val="26"/>
          <w:lang w:eastAsia="zh-CN" w:bidi="ar"/>
        </w:rPr>
      </w:pPr>
      <w:r w:rsidRPr="00C96207">
        <w:rPr>
          <w:rFonts w:eastAsia="SimSun" w:cs="Times New Roman"/>
          <w:b/>
          <w:bCs/>
          <w:color w:val="000000"/>
          <w:szCs w:val="26"/>
          <w:lang w:eastAsia="zh-CN" w:bidi="ar"/>
        </w:rPr>
        <w:t>Bài 15: Các phương pháp tách kim loại</w:t>
      </w:r>
    </w:p>
    <w:p w14:paraId="41D61BFB" w14:textId="0EC9EBE6" w:rsidR="00515D33" w:rsidRPr="002B773D" w:rsidRDefault="00515D33" w:rsidP="00515D33">
      <w:pPr>
        <w:widowControl w:val="0"/>
        <w:spacing w:before="60" w:after="60"/>
        <w:ind w:firstLine="0"/>
        <w:rPr>
          <w:szCs w:val="24"/>
        </w:rPr>
      </w:pPr>
      <w:r w:rsidRPr="002B773D">
        <w:rPr>
          <w:szCs w:val="24"/>
        </w:rPr>
        <w:t>– Nêu được khái quát trạng thái tự nhiên của kim loại và một số quặng, mỏ kim loại phổ biến</w:t>
      </w:r>
      <w:r>
        <w:rPr>
          <w:szCs w:val="24"/>
        </w:rPr>
        <w:t>( bauxite, hematite, pyrite)</w:t>
      </w:r>
      <w:r w:rsidRPr="00EF4E52">
        <w:rPr>
          <w:bCs/>
          <w:color w:val="0F9ED5"/>
          <w:szCs w:val="26"/>
          <w:lang w:val="it-IT"/>
        </w:rPr>
        <w:t xml:space="preserve"> </w:t>
      </w:r>
    </w:p>
    <w:p w14:paraId="62CF1D93" w14:textId="736B8D79" w:rsidR="00515D33" w:rsidRPr="002B773D" w:rsidRDefault="00515D33" w:rsidP="00515D33">
      <w:pPr>
        <w:widowControl w:val="0"/>
        <w:spacing w:before="60" w:after="60"/>
        <w:ind w:firstLine="0"/>
        <w:rPr>
          <w:szCs w:val="24"/>
        </w:rPr>
      </w:pPr>
      <w:r w:rsidRPr="002B773D">
        <w:rPr>
          <w:szCs w:val="24"/>
        </w:rPr>
        <w:t>– Trình bày được phương pháp tách kim loại hoạt động mạnh như sodium, magnesium, nhôm (aluminium); Phương pháp tách kim loại hoạt động trung bình như kẽm (zinc), sắt (iron); Phương pháp tách kim loại kém hoạt động như đồng (copper).</w:t>
      </w:r>
      <w:r w:rsidRPr="004F535D">
        <w:rPr>
          <w:bCs/>
          <w:color w:val="FF0000"/>
          <w:szCs w:val="26"/>
          <w:lang w:val="it-IT"/>
        </w:rPr>
        <w:t xml:space="preserve"> </w:t>
      </w:r>
    </w:p>
    <w:p w14:paraId="3EAE6E96" w14:textId="4ECADC20" w:rsidR="00515D33" w:rsidRPr="002B773D" w:rsidRDefault="00515D33" w:rsidP="00515D33">
      <w:pPr>
        <w:widowControl w:val="0"/>
        <w:spacing w:before="60" w:after="60"/>
        <w:ind w:firstLine="0"/>
        <w:rPr>
          <w:szCs w:val="24"/>
        </w:rPr>
      </w:pPr>
      <w:r w:rsidRPr="002B773D">
        <w:rPr>
          <w:szCs w:val="24"/>
        </w:rPr>
        <w:t>– Giải thích được phương pháp tách kim loại hoạt động mạnh như sodium, magnesium, nhôm (aluminium); Phương pháp tách kim loại hoạt động trung bình như kẽm (zinc), sắt (iron); Phương pháp tách kim loại kém hoạt động như đồng (copper).</w:t>
      </w:r>
      <w:r>
        <w:rPr>
          <w:bCs/>
          <w:szCs w:val="26"/>
          <w:lang w:val="it-IT"/>
        </w:rPr>
        <w:t xml:space="preserve"> </w:t>
      </w:r>
    </w:p>
    <w:p w14:paraId="5F918BE8" w14:textId="576B9716" w:rsidR="00515D33" w:rsidRDefault="00515D33" w:rsidP="00515D33">
      <w:pPr>
        <w:spacing w:line="276" w:lineRule="auto"/>
        <w:ind w:firstLine="0"/>
        <w:rPr>
          <w:rFonts w:eastAsia="SimSun" w:cs="Times New Roman"/>
          <w:color w:val="000000"/>
          <w:szCs w:val="26"/>
          <w:lang w:eastAsia="zh-CN" w:bidi="ar"/>
        </w:rPr>
      </w:pPr>
      <w:r w:rsidRPr="002B773D">
        <w:rPr>
          <w:szCs w:val="24"/>
        </w:rPr>
        <w:t>– Trình bày được nhu cầu và thực tiễn tái chế kim loại phổ biến sắt, nhôm, đồng...</w:t>
      </w:r>
      <w:r w:rsidRPr="00EF4E52">
        <w:rPr>
          <w:bCs/>
          <w:color w:val="0F9ED5"/>
          <w:szCs w:val="26"/>
          <w:lang w:val="it-IT"/>
        </w:rPr>
        <w:t xml:space="preserve"> </w:t>
      </w:r>
    </w:p>
    <w:p w14:paraId="1C897812" w14:textId="4D0F508A" w:rsidR="00515D33" w:rsidRPr="00C96207" w:rsidRDefault="00515D33" w:rsidP="00515D33">
      <w:pPr>
        <w:spacing w:line="276" w:lineRule="auto"/>
        <w:ind w:firstLine="0"/>
        <w:rPr>
          <w:rFonts w:eastAsia="SimSun" w:cs="Times New Roman"/>
          <w:b/>
          <w:bCs/>
          <w:color w:val="000000"/>
          <w:szCs w:val="26"/>
          <w:lang w:eastAsia="zh-CN" w:bidi="ar"/>
        </w:rPr>
      </w:pPr>
      <w:r w:rsidRPr="00C96207">
        <w:rPr>
          <w:rFonts w:eastAsia="SimSun" w:cs="Times New Roman"/>
          <w:b/>
          <w:bCs/>
          <w:color w:val="000000"/>
          <w:szCs w:val="26"/>
          <w:lang w:eastAsia="zh-CN" w:bidi="ar"/>
        </w:rPr>
        <w:t xml:space="preserve">Bài 16: Hợp kim- Sự ăn mòn kim loại </w:t>
      </w:r>
    </w:p>
    <w:p w14:paraId="56EE9B64" w14:textId="77777777" w:rsidR="00515D33" w:rsidRPr="002B773D" w:rsidRDefault="00515D33" w:rsidP="00515D33">
      <w:pPr>
        <w:widowControl w:val="0"/>
        <w:tabs>
          <w:tab w:val="left" w:pos="206"/>
        </w:tabs>
        <w:spacing w:before="40" w:after="40" w:line="312" w:lineRule="auto"/>
        <w:ind w:firstLine="0"/>
        <w:rPr>
          <w:szCs w:val="24"/>
        </w:rPr>
      </w:pPr>
      <w:r w:rsidRPr="002B773D">
        <w:rPr>
          <w:szCs w:val="24"/>
        </w:rPr>
        <w:t>– Nêu được thành phần một số hợp kim quan trọng của sắt và nhôm (gang, thép, dural,...).</w:t>
      </w:r>
      <w:r w:rsidRPr="00EF4E52">
        <w:rPr>
          <w:bCs/>
          <w:color w:val="0F9ED5"/>
          <w:szCs w:val="26"/>
          <w:lang w:val="it-IT"/>
        </w:rPr>
        <w:t xml:space="preserve"> </w:t>
      </w:r>
    </w:p>
    <w:p w14:paraId="1ACC40AB" w14:textId="202065B7" w:rsidR="00515D33" w:rsidRPr="002B773D" w:rsidRDefault="00515D33" w:rsidP="00515D33">
      <w:pPr>
        <w:widowControl w:val="0"/>
        <w:spacing w:before="60" w:after="60"/>
        <w:ind w:firstLine="0"/>
        <w:rPr>
          <w:szCs w:val="24"/>
        </w:rPr>
      </w:pPr>
      <w:r w:rsidRPr="002B773D">
        <w:rPr>
          <w:szCs w:val="24"/>
        </w:rPr>
        <w:t>– Trình bày được khái niệm hợp kim</w:t>
      </w:r>
    </w:p>
    <w:p w14:paraId="28D9A4D5" w14:textId="77777777" w:rsidR="00515D33" w:rsidRPr="002B773D" w:rsidRDefault="00515D33" w:rsidP="00515D33">
      <w:pPr>
        <w:widowControl w:val="0"/>
        <w:spacing w:before="60" w:after="60"/>
        <w:ind w:firstLine="0"/>
        <w:rPr>
          <w:szCs w:val="24"/>
        </w:rPr>
      </w:pPr>
      <w:r w:rsidRPr="002B773D">
        <w:rPr>
          <w:szCs w:val="24"/>
        </w:rPr>
        <w:t>-  Trình bày được việc sử dụng phổ biến hợp kim.</w:t>
      </w:r>
    </w:p>
    <w:p w14:paraId="40954882" w14:textId="77777777" w:rsidR="00515D33" w:rsidRPr="002B773D" w:rsidRDefault="00515D33" w:rsidP="00515D33">
      <w:pPr>
        <w:widowControl w:val="0"/>
        <w:tabs>
          <w:tab w:val="left" w:pos="206"/>
        </w:tabs>
        <w:spacing w:before="40" w:after="40" w:line="312" w:lineRule="auto"/>
        <w:ind w:firstLine="0"/>
        <w:rPr>
          <w:b/>
          <w:szCs w:val="24"/>
        </w:rPr>
      </w:pPr>
      <w:r w:rsidRPr="002B773D">
        <w:rPr>
          <w:szCs w:val="24"/>
        </w:rPr>
        <w:t>– Nêu được tính chất một số hợp kim quan trọng của sắt và nhôm (gang, thép, dural,...).</w:t>
      </w:r>
    </w:p>
    <w:p w14:paraId="3A0B87DB" w14:textId="6E112525" w:rsidR="00515D33" w:rsidRPr="002B773D" w:rsidRDefault="00515D33" w:rsidP="00515D33">
      <w:pPr>
        <w:widowControl w:val="0"/>
        <w:spacing w:before="60" w:after="60"/>
        <w:ind w:firstLine="0"/>
        <w:rPr>
          <w:szCs w:val="24"/>
        </w:rPr>
      </w:pPr>
      <w:r w:rsidRPr="002B773D">
        <w:rPr>
          <w:szCs w:val="24"/>
        </w:rPr>
        <w:t>– Nêu được ứng dụng một số hợp kim quan trọng của sắt và nhôm (gang, thép, dural,...).</w:t>
      </w:r>
      <w:r w:rsidRPr="00EF4E52">
        <w:rPr>
          <w:bCs/>
          <w:color w:val="0F9ED5"/>
          <w:szCs w:val="26"/>
          <w:lang w:val="it-IT"/>
        </w:rPr>
        <w:t xml:space="preserve"> </w:t>
      </w:r>
    </w:p>
    <w:p w14:paraId="779CEAAA" w14:textId="2E0C1222" w:rsidR="00515D33" w:rsidRDefault="00515D33" w:rsidP="00515D33">
      <w:pPr>
        <w:spacing w:line="276" w:lineRule="auto"/>
        <w:ind w:firstLine="0"/>
        <w:rPr>
          <w:szCs w:val="24"/>
        </w:rPr>
      </w:pPr>
      <w:r w:rsidRPr="002B773D">
        <w:rPr>
          <w:szCs w:val="24"/>
        </w:rPr>
        <w:t>– Trình bày được một số tính chất của hợp kim so với kim loại thành phần.</w:t>
      </w:r>
    </w:p>
    <w:p w14:paraId="56610A6E" w14:textId="70951D0F" w:rsidR="00C96207" w:rsidRPr="002B773D" w:rsidRDefault="00C96207" w:rsidP="00C96207">
      <w:pPr>
        <w:widowControl w:val="0"/>
        <w:spacing w:before="60" w:after="60"/>
        <w:ind w:firstLine="0"/>
        <w:rPr>
          <w:spacing w:val="-12"/>
          <w:szCs w:val="24"/>
        </w:rPr>
      </w:pPr>
      <w:r w:rsidRPr="002B773D">
        <w:rPr>
          <w:spacing w:val="-12"/>
          <w:szCs w:val="24"/>
        </w:rPr>
        <w:t>– *Nêu được khái niệm ăn mòn kim loại từ sự biến đổi của một số kim loại, hợp kim trong tự nhiên.</w:t>
      </w:r>
      <w:r>
        <w:rPr>
          <w:bCs/>
          <w:szCs w:val="26"/>
          <w:lang w:val="it-IT"/>
        </w:rPr>
        <w:t xml:space="preserve"> </w:t>
      </w:r>
    </w:p>
    <w:p w14:paraId="63D9FD0B" w14:textId="51C2DDA0" w:rsidR="00C96207" w:rsidRPr="002B773D" w:rsidRDefault="00C96207" w:rsidP="00C96207">
      <w:pPr>
        <w:widowControl w:val="0"/>
        <w:spacing w:before="60" w:after="60"/>
        <w:ind w:firstLine="0"/>
        <w:rPr>
          <w:szCs w:val="24"/>
        </w:rPr>
      </w:pPr>
      <w:r w:rsidRPr="002B773D">
        <w:rPr>
          <w:szCs w:val="24"/>
        </w:rPr>
        <w:t>– Trình bày được các dạng ăn mòn kim loại và các phương pháp chống ăn mòn kim loại.</w:t>
      </w:r>
      <w:r>
        <w:rPr>
          <w:bCs/>
          <w:szCs w:val="26"/>
          <w:lang w:val="it-IT"/>
        </w:rPr>
        <w:t xml:space="preserve"> </w:t>
      </w:r>
    </w:p>
    <w:p w14:paraId="58119509" w14:textId="3BBD12B3" w:rsidR="00C96207" w:rsidRDefault="00C96207" w:rsidP="00C96207">
      <w:pPr>
        <w:spacing w:line="276" w:lineRule="auto"/>
        <w:ind w:firstLine="0"/>
        <w:rPr>
          <w:rFonts w:eastAsia="SimSun" w:cs="Times New Roman"/>
          <w:color w:val="000000"/>
          <w:szCs w:val="26"/>
          <w:lang w:eastAsia="zh-CN" w:bidi="ar"/>
        </w:rPr>
      </w:pPr>
      <w:r w:rsidRPr="002B773D">
        <w:rPr>
          <w:szCs w:val="24"/>
        </w:rPr>
        <w:t xml:space="preserve">– </w:t>
      </w:r>
      <w:r w:rsidRPr="002B773D">
        <w:rPr>
          <w:spacing w:val="-10"/>
          <w:szCs w:val="24"/>
        </w:rPr>
        <w:t xml:space="preserve">Thực hiện được (hoặc quan sát qua video) thí nghiệm ăn mòn điện hoá đối với sắt và </w:t>
      </w:r>
      <w:r>
        <w:rPr>
          <w:spacing w:val="-10"/>
          <w:szCs w:val="24"/>
        </w:rPr>
        <w:t xml:space="preserve"> </w:t>
      </w:r>
      <w:r w:rsidRPr="002B773D">
        <w:rPr>
          <w:spacing w:val="-10"/>
          <w:szCs w:val="24"/>
        </w:rPr>
        <w:t>thí nghiệm bảo vệ sắt bằng phương pháp điện hoá, mô tả hiện tượng thí nghiệm, giải thích và nhận xét.</w:t>
      </w:r>
      <w:r w:rsidRPr="00EF4E52">
        <w:rPr>
          <w:bCs/>
          <w:color w:val="0F9ED5"/>
          <w:szCs w:val="26"/>
          <w:lang w:val="it-IT"/>
        </w:rPr>
        <w:t xml:space="preserve"> </w:t>
      </w:r>
    </w:p>
    <w:p w14:paraId="11427D76" w14:textId="77777777" w:rsidR="00515D33" w:rsidRPr="00C96207" w:rsidRDefault="00515D33" w:rsidP="00515D33">
      <w:pPr>
        <w:spacing w:line="276" w:lineRule="auto"/>
        <w:ind w:firstLine="0"/>
        <w:rPr>
          <w:rFonts w:eastAsia="SimSun"/>
          <w:b/>
          <w:bCs/>
          <w:szCs w:val="26"/>
        </w:rPr>
      </w:pPr>
      <w:r w:rsidRPr="00C96207">
        <w:rPr>
          <w:rFonts w:cs="Times New Roman"/>
          <w:b/>
          <w:bCs/>
          <w:szCs w:val="26"/>
        </w:rPr>
        <w:lastRenderedPageBreak/>
        <w:t>Chương VII:</w:t>
      </w:r>
      <w:r w:rsidRPr="00C96207">
        <w:rPr>
          <w:rFonts w:eastAsia="SimSun"/>
          <w:b/>
          <w:bCs/>
          <w:szCs w:val="26"/>
        </w:rPr>
        <w:t xml:space="preserve"> </w:t>
      </w:r>
    </w:p>
    <w:p w14:paraId="60D006DB" w14:textId="17CF92E1" w:rsidR="00515D33" w:rsidRPr="00C96207" w:rsidRDefault="00515D33" w:rsidP="00515D33">
      <w:pPr>
        <w:spacing w:line="276" w:lineRule="auto"/>
        <w:ind w:firstLine="0"/>
        <w:rPr>
          <w:rFonts w:eastAsia="SimSun" w:cs="Times New Roman"/>
          <w:b/>
          <w:bCs/>
          <w:color w:val="000000"/>
          <w:szCs w:val="26"/>
          <w:lang w:eastAsia="zh-CN" w:bidi="ar"/>
        </w:rPr>
      </w:pPr>
      <w:r w:rsidRPr="00C96207">
        <w:rPr>
          <w:rFonts w:eastAsia="SimSun" w:cs="Times New Roman"/>
          <w:b/>
          <w:bCs/>
          <w:color w:val="000000"/>
          <w:szCs w:val="26"/>
          <w:lang w:eastAsia="zh-CN" w:bidi="ar"/>
        </w:rPr>
        <w:t>Bài 17: Nguyên tố nhóm IA</w:t>
      </w:r>
    </w:p>
    <w:p w14:paraId="6B73E3E3" w14:textId="77777777" w:rsidR="00C96207" w:rsidRPr="002B773D" w:rsidRDefault="00C96207" w:rsidP="00C96207">
      <w:pPr>
        <w:widowControl w:val="0"/>
        <w:spacing w:before="60" w:after="60"/>
        <w:ind w:firstLine="0"/>
        <w:rPr>
          <w:szCs w:val="24"/>
        </w:rPr>
      </w:pPr>
      <w:r w:rsidRPr="002B773D">
        <w:rPr>
          <w:szCs w:val="24"/>
        </w:rPr>
        <w:t>– Nêu được trạng thái tự nhiên của nguyên tố nhóm IA.</w:t>
      </w:r>
    </w:p>
    <w:p w14:paraId="57FA6E8E" w14:textId="4AABBCD4" w:rsidR="00C96207" w:rsidRPr="002B773D" w:rsidRDefault="00C96207" w:rsidP="00C96207">
      <w:pPr>
        <w:widowControl w:val="0"/>
        <w:spacing w:before="60" w:after="60"/>
        <w:ind w:firstLine="0"/>
        <w:rPr>
          <w:szCs w:val="24"/>
        </w:rPr>
      </w:pPr>
      <w:r w:rsidRPr="002B773D">
        <w:rPr>
          <w:szCs w:val="24"/>
        </w:rPr>
        <w:t xml:space="preserve">– Nêu được xu hướng biến đổi nhiệt độ nóng chảy, nhiệt độ sôi của kim loại nhóm IA. </w:t>
      </w:r>
    </w:p>
    <w:p w14:paraId="103F8246" w14:textId="3977E277" w:rsidR="00C96207" w:rsidRPr="002B773D" w:rsidRDefault="00C96207" w:rsidP="00C96207">
      <w:pPr>
        <w:widowControl w:val="0"/>
        <w:spacing w:before="60" w:after="60"/>
        <w:ind w:firstLine="0"/>
        <w:rPr>
          <w:szCs w:val="24"/>
        </w:rPr>
      </w:pPr>
      <w:r w:rsidRPr="002B773D">
        <w:rPr>
          <w:szCs w:val="24"/>
        </w:rPr>
        <w:t>– Giải thích được nguyên nhân khối lượng riêng nhỏ và độ cứng thấp của kim loại nhóm IA.</w:t>
      </w:r>
      <w:r w:rsidRPr="00E90AA8">
        <w:rPr>
          <w:color w:val="0F9ED5"/>
          <w:szCs w:val="24"/>
        </w:rPr>
        <w:t xml:space="preserve"> </w:t>
      </w:r>
    </w:p>
    <w:p w14:paraId="6F756A74" w14:textId="4737B3B7" w:rsidR="00C96207" w:rsidRPr="00303FA6" w:rsidRDefault="00C96207" w:rsidP="00C96207">
      <w:pPr>
        <w:widowControl w:val="0"/>
        <w:tabs>
          <w:tab w:val="left" w:pos="206"/>
        </w:tabs>
        <w:spacing w:before="40" w:after="40" w:line="312" w:lineRule="auto"/>
        <w:ind w:firstLine="0"/>
        <w:rPr>
          <w:b/>
          <w:szCs w:val="24"/>
        </w:rPr>
      </w:pPr>
      <w:r w:rsidRPr="002B773D">
        <w:rPr>
          <w:szCs w:val="24"/>
        </w:rPr>
        <w:t>– Giải thích được nguyên nhân kim loại nhóm IA có tính khử mạnh hơn so với các nhóm kim loại khác.</w:t>
      </w:r>
      <w:r w:rsidRPr="006B3ED5">
        <w:rPr>
          <w:rFonts w:cs="Times New Roman"/>
          <w:color w:val="FF0000"/>
          <w:szCs w:val="24"/>
        </w:rPr>
        <w:t xml:space="preserve"> </w:t>
      </w:r>
    </w:p>
    <w:p w14:paraId="0681D8BC" w14:textId="0A1DD32C" w:rsidR="00C96207" w:rsidRPr="002B773D" w:rsidRDefault="00C96207" w:rsidP="00C96207">
      <w:pPr>
        <w:widowControl w:val="0"/>
        <w:spacing w:before="60" w:after="60"/>
        <w:ind w:firstLine="0"/>
        <w:rPr>
          <w:szCs w:val="24"/>
        </w:rPr>
      </w:pPr>
      <w:r w:rsidRPr="002B773D">
        <w:rPr>
          <w:szCs w:val="24"/>
        </w:rPr>
        <w:t xml:space="preserve">– Trình bày được cách bảo quản kim loại nhóm IA. </w:t>
      </w:r>
    </w:p>
    <w:p w14:paraId="3E6449B0" w14:textId="353AEF2A" w:rsidR="00C96207" w:rsidRPr="002B773D" w:rsidRDefault="00C96207" w:rsidP="00C96207">
      <w:pPr>
        <w:widowControl w:val="0"/>
        <w:tabs>
          <w:tab w:val="left" w:pos="206"/>
        </w:tabs>
        <w:spacing w:before="40" w:after="40" w:line="312" w:lineRule="auto"/>
        <w:ind w:firstLine="0"/>
        <w:rPr>
          <w:szCs w:val="24"/>
        </w:rPr>
      </w:pPr>
      <w:r w:rsidRPr="002B773D">
        <w:rPr>
          <w:szCs w:val="24"/>
        </w:rPr>
        <w:t>– Giải thích được trạng thái tồn tại của nguyên tố nhóm IA trong tự nhiên.</w:t>
      </w:r>
      <w:r w:rsidRPr="00E90AA8">
        <w:rPr>
          <w:color w:val="0F9ED5"/>
          <w:szCs w:val="24"/>
        </w:rPr>
        <w:t xml:space="preserve"> </w:t>
      </w:r>
    </w:p>
    <w:p w14:paraId="3524F3C3" w14:textId="466EE1E4" w:rsidR="00FA5D7A" w:rsidRDefault="00C96207" w:rsidP="00C96207">
      <w:pPr>
        <w:ind w:firstLine="0"/>
      </w:pPr>
      <w:r w:rsidRPr="002B773D">
        <w:rPr>
          <w:szCs w:val="24"/>
        </w:rPr>
        <w:t>– Thông qua mô tả thí nghiệm (hoặc quan sát qua video), nêu được mức độ phản ứng tăng dần từ lithium, sodium, potassium khi chúng phản ứng với nước, chlorine và oxygen.</w:t>
      </w:r>
    </w:p>
    <w:p w14:paraId="63380AD1" w14:textId="1484A0CF" w:rsidR="00C96207" w:rsidRPr="002B773D" w:rsidRDefault="00C96207" w:rsidP="00C96207">
      <w:pPr>
        <w:widowControl w:val="0"/>
        <w:spacing w:before="60" w:after="60"/>
        <w:ind w:firstLine="0"/>
        <w:rPr>
          <w:szCs w:val="24"/>
        </w:rPr>
      </w:pPr>
      <w:r w:rsidRPr="002B773D">
        <w:rPr>
          <w:szCs w:val="24"/>
        </w:rPr>
        <w:t>–Nêu được khả năng tan trong nước của các hợp chất nhóm IA.</w:t>
      </w:r>
    </w:p>
    <w:p w14:paraId="46107D55" w14:textId="3F19EFFA" w:rsidR="00C96207" w:rsidRPr="002B773D" w:rsidRDefault="00C96207" w:rsidP="00C96207">
      <w:pPr>
        <w:widowControl w:val="0"/>
        <w:spacing w:before="60" w:after="60"/>
        <w:ind w:firstLine="0"/>
        <w:rPr>
          <w:szCs w:val="24"/>
        </w:rPr>
      </w:pPr>
      <w:r w:rsidRPr="002B773D">
        <w:rPr>
          <w:szCs w:val="24"/>
        </w:rPr>
        <w:t xml:space="preserve">– Trình bày được quá trình điện phân dung dịch sodium chloride </w:t>
      </w:r>
    </w:p>
    <w:p w14:paraId="01A4EF3D" w14:textId="61182E4C" w:rsidR="00C96207" w:rsidRPr="002B773D" w:rsidRDefault="00C96207" w:rsidP="00C96207">
      <w:pPr>
        <w:widowControl w:val="0"/>
        <w:spacing w:before="60" w:after="60"/>
        <w:ind w:firstLine="0"/>
        <w:rPr>
          <w:szCs w:val="24"/>
        </w:rPr>
      </w:pPr>
      <w:r w:rsidRPr="002B773D">
        <w:rPr>
          <w:szCs w:val="24"/>
        </w:rPr>
        <w:t>– Trình bày được các sản phẩm cơ bản của công nghiệp chlorine – kiềm.</w:t>
      </w:r>
    </w:p>
    <w:p w14:paraId="2F7AA3F8" w14:textId="77420E09" w:rsidR="00C96207" w:rsidRDefault="00C96207" w:rsidP="00C96207">
      <w:pPr>
        <w:widowControl w:val="0"/>
        <w:tabs>
          <w:tab w:val="left" w:pos="206"/>
        </w:tabs>
        <w:spacing w:before="40" w:after="40" w:line="312" w:lineRule="auto"/>
        <w:ind w:firstLine="0"/>
        <w:contextualSpacing/>
        <w:rPr>
          <w:szCs w:val="24"/>
        </w:rPr>
      </w:pPr>
      <w:r>
        <w:rPr>
          <w:szCs w:val="24"/>
        </w:rPr>
        <w:t>- P</w:t>
      </w:r>
      <w:r w:rsidRPr="002B773D">
        <w:rPr>
          <w:szCs w:val="24"/>
        </w:rPr>
        <w:t>hân biệt các ion Li</w:t>
      </w:r>
      <w:r w:rsidRPr="002B773D">
        <w:rPr>
          <w:szCs w:val="24"/>
          <w:vertAlign w:val="superscript"/>
        </w:rPr>
        <w:t>+</w:t>
      </w:r>
      <w:r w:rsidRPr="002B773D">
        <w:rPr>
          <w:szCs w:val="24"/>
        </w:rPr>
        <w:t>, Na</w:t>
      </w:r>
      <w:r w:rsidRPr="002B773D">
        <w:rPr>
          <w:szCs w:val="24"/>
          <w:vertAlign w:val="superscript"/>
        </w:rPr>
        <w:t>+</w:t>
      </w:r>
      <w:r w:rsidRPr="002B773D">
        <w:rPr>
          <w:szCs w:val="24"/>
        </w:rPr>
        <w:t>, K</w:t>
      </w:r>
      <w:r w:rsidRPr="002B773D">
        <w:rPr>
          <w:szCs w:val="24"/>
          <w:vertAlign w:val="superscript"/>
        </w:rPr>
        <w:t>+</w:t>
      </w:r>
      <w:r w:rsidRPr="002B773D">
        <w:rPr>
          <w:szCs w:val="24"/>
        </w:rPr>
        <w:t xml:space="preserve"> bằng màu ngọn lửa.</w:t>
      </w:r>
      <w:r>
        <w:rPr>
          <w:bCs/>
          <w:szCs w:val="26"/>
          <w:lang w:val="it-IT"/>
        </w:rPr>
        <w:t xml:space="preserve"> </w:t>
      </w:r>
    </w:p>
    <w:p w14:paraId="0EF12C67" w14:textId="3C2172C5" w:rsidR="00C96207" w:rsidRDefault="00C96207" w:rsidP="00C96207">
      <w:pPr>
        <w:widowControl w:val="0"/>
        <w:tabs>
          <w:tab w:val="left" w:pos="206"/>
        </w:tabs>
        <w:spacing w:before="40" w:after="40" w:line="312" w:lineRule="auto"/>
        <w:ind w:firstLine="0"/>
        <w:contextualSpacing/>
        <w:rPr>
          <w:szCs w:val="24"/>
        </w:rPr>
      </w:pPr>
      <w:r w:rsidRPr="002B773D">
        <w:rPr>
          <w:szCs w:val="24"/>
        </w:rPr>
        <w:t>– Giải thích</w:t>
      </w:r>
      <w:r>
        <w:rPr>
          <w:szCs w:val="24"/>
        </w:rPr>
        <w:t xml:space="preserve"> </w:t>
      </w:r>
      <w:r w:rsidRPr="002B773D">
        <w:rPr>
          <w:szCs w:val="24"/>
        </w:rPr>
        <w:t>được các ứng dụng phổ biến của sodium hydrogen carbonate</w:t>
      </w:r>
      <w:r w:rsidRPr="006B3ED5">
        <w:rPr>
          <w:rFonts w:cs="Times New Roman"/>
          <w:color w:val="FF0000"/>
          <w:szCs w:val="24"/>
        </w:rPr>
        <w:t xml:space="preserve"> </w:t>
      </w:r>
    </w:p>
    <w:p w14:paraId="3D6C42E3" w14:textId="77777777" w:rsidR="00C96207" w:rsidRPr="002B773D" w:rsidRDefault="00C96207" w:rsidP="00C96207">
      <w:pPr>
        <w:widowControl w:val="0"/>
        <w:spacing w:before="60" w:after="60"/>
        <w:ind w:firstLine="0"/>
        <w:rPr>
          <w:szCs w:val="24"/>
        </w:rPr>
      </w:pPr>
      <w:r w:rsidRPr="002B773D">
        <w:rPr>
          <w:szCs w:val="24"/>
        </w:rPr>
        <w:t xml:space="preserve">– Tìm hiểu và trình bày được ứng dụng của sodium chloride. </w:t>
      </w:r>
    </w:p>
    <w:p w14:paraId="7D4ED12F" w14:textId="77777777" w:rsidR="00C96207" w:rsidRDefault="00C96207" w:rsidP="00C96207">
      <w:pPr>
        <w:widowControl w:val="0"/>
        <w:tabs>
          <w:tab w:val="left" w:pos="206"/>
        </w:tabs>
        <w:spacing w:before="40" w:after="40" w:line="312" w:lineRule="auto"/>
        <w:ind w:firstLine="0"/>
        <w:contextualSpacing/>
        <w:rPr>
          <w:b/>
          <w:szCs w:val="24"/>
        </w:rPr>
      </w:pPr>
      <w:r w:rsidRPr="002B773D">
        <w:rPr>
          <w:szCs w:val="24"/>
        </w:rPr>
        <w:t>- Thực hiện được thí nghiệm (hoặc qua quan sát video thí nghiệm) phân biệt các ion Li</w:t>
      </w:r>
      <w:r w:rsidRPr="002B773D">
        <w:rPr>
          <w:szCs w:val="24"/>
          <w:vertAlign w:val="superscript"/>
        </w:rPr>
        <w:t>+</w:t>
      </w:r>
      <w:r w:rsidRPr="002B773D">
        <w:rPr>
          <w:szCs w:val="24"/>
        </w:rPr>
        <w:t>, Na</w:t>
      </w:r>
      <w:r w:rsidRPr="002B773D">
        <w:rPr>
          <w:szCs w:val="24"/>
          <w:vertAlign w:val="superscript"/>
        </w:rPr>
        <w:t>+</w:t>
      </w:r>
      <w:r w:rsidRPr="002B773D">
        <w:rPr>
          <w:szCs w:val="24"/>
        </w:rPr>
        <w:t>, K</w:t>
      </w:r>
      <w:r w:rsidRPr="002B773D">
        <w:rPr>
          <w:szCs w:val="24"/>
          <w:vertAlign w:val="superscript"/>
        </w:rPr>
        <w:t>+</w:t>
      </w:r>
      <w:r w:rsidRPr="002B773D">
        <w:rPr>
          <w:szCs w:val="24"/>
        </w:rPr>
        <w:t xml:space="preserve"> bằng màu ngọn lửa.</w:t>
      </w:r>
      <w:r w:rsidRPr="002B773D">
        <w:rPr>
          <w:b/>
          <w:szCs w:val="24"/>
        </w:rPr>
        <w:t xml:space="preserve"> </w:t>
      </w:r>
    </w:p>
    <w:p w14:paraId="023B2B4A" w14:textId="6A3CC103" w:rsidR="00FA5D7A" w:rsidRDefault="00C96207" w:rsidP="00C96207">
      <w:pPr>
        <w:ind w:firstLine="0"/>
      </w:pPr>
      <w:r w:rsidRPr="002B773D">
        <w:rPr>
          <w:szCs w:val="24"/>
        </w:rPr>
        <w:t xml:space="preserve">– </w:t>
      </w:r>
      <w:r>
        <w:rPr>
          <w:szCs w:val="24"/>
        </w:rPr>
        <w:t>P</w:t>
      </w:r>
      <w:r w:rsidRPr="002B773D">
        <w:rPr>
          <w:szCs w:val="24"/>
        </w:rPr>
        <w:t>hương pháp Solvay sản xuất soda.</w:t>
      </w:r>
      <w:r w:rsidRPr="00E90AA8">
        <w:rPr>
          <w:color w:val="0F9ED5"/>
          <w:szCs w:val="24"/>
        </w:rPr>
        <w:t xml:space="preserve"> </w:t>
      </w:r>
    </w:p>
    <w:p w14:paraId="3782A1BE" w14:textId="0F25F11B" w:rsidR="00812AF7" w:rsidRDefault="00812A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2AF7" w14:paraId="53AF097A" w14:textId="77777777">
        <w:tc>
          <w:tcPr>
            <w:tcW w:w="4508" w:type="dxa"/>
            <w:vAlign w:val="center"/>
          </w:tcPr>
          <w:p w14:paraId="2983D58F" w14:textId="77777777" w:rsidR="00812AF7" w:rsidRDefault="00000000">
            <w:pPr>
              <w:ind w:firstLine="0"/>
              <w:rPr>
                <w:b/>
                <w:bCs/>
                <w:i/>
                <w:iCs/>
                <w:sz w:val="24"/>
                <w:szCs w:val="20"/>
              </w:rPr>
            </w:pPr>
            <w:r>
              <w:rPr>
                <w:b/>
                <w:bCs/>
                <w:i/>
                <w:iCs/>
                <w:sz w:val="24"/>
                <w:szCs w:val="20"/>
              </w:rPr>
              <w:t>Nơi nhận:</w:t>
            </w:r>
          </w:p>
          <w:p w14:paraId="41A49921" w14:textId="77777777" w:rsidR="00812AF7" w:rsidRDefault="00000000">
            <w:pPr>
              <w:pStyle w:val="NoSpacing"/>
              <w:rPr>
                <w:sz w:val="20"/>
                <w:szCs w:val="16"/>
              </w:rPr>
            </w:pPr>
            <w:r>
              <w:rPr>
                <w:sz w:val="20"/>
                <w:szCs w:val="16"/>
              </w:rPr>
              <w:t>- Niêm yết website trường;</w:t>
            </w:r>
          </w:p>
          <w:p w14:paraId="62935A15" w14:textId="77777777" w:rsidR="00812AF7" w:rsidRDefault="00000000">
            <w:pPr>
              <w:pStyle w:val="NoSpacing"/>
              <w:rPr>
                <w:sz w:val="20"/>
                <w:szCs w:val="16"/>
              </w:rPr>
            </w:pPr>
            <w:r>
              <w:rPr>
                <w:sz w:val="20"/>
                <w:szCs w:val="16"/>
              </w:rPr>
              <w:t>- PHT (Mai).</w:t>
            </w:r>
          </w:p>
          <w:p w14:paraId="49F3C254" w14:textId="77777777" w:rsidR="00812AF7" w:rsidRDefault="00000000">
            <w:pPr>
              <w:pStyle w:val="NoSpacing"/>
              <w:rPr>
                <w:sz w:val="20"/>
                <w:szCs w:val="16"/>
              </w:rPr>
            </w:pPr>
            <w:r>
              <w:rPr>
                <w:sz w:val="20"/>
                <w:szCs w:val="16"/>
              </w:rPr>
              <w:t>- GVBM; GVCN; HS</w:t>
            </w:r>
          </w:p>
          <w:p w14:paraId="2772DD2B" w14:textId="77777777" w:rsidR="00812AF7" w:rsidRDefault="00000000">
            <w:pPr>
              <w:spacing w:line="240" w:lineRule="auto"/>
              <w:ind w:firstLine="0"/>
            </w:pPr>
            <w:r>
              <w:rPr>
                <w:sz w:val="20"/>
                <w:szCs w:val="16"/>
              </w:rPr>
              <w:t>- Lưu: VT</w:t>
            </w:r>
          </w:p>
        </w:tc>
        <w:tc>
          <w:tcPr>
            <w:tcW w:w="4508" w:type="dxa"/>
            <w:vAlign w:val="center"/>
          </w:tcPr>
          <w:p w14:paraId="7C9B8D7D" w14:textId="77777777" w:rsidR="00812AF7" w:rsidRDefault="00000000">
            <w:pPr>
              <w:pStyle w:val="NoSpacing"/>
              <w:jc w:val="center"/>
              <w:rPr>
                <w:b/>
                <w:bCs/>
                <w:sz w:val="24"/>
                <w:szCs w:val="20"/>
              </w:rPr>
            </w:pPr>
            <w:r>
              <w:rPr>
                <w:b/>
                <w:bCs/>
                <w:sz w:val="24"/>
                <w:szCs w:val="20"/>
              </w:rPr>
              <w:t>TM. TỔ CHUYÊN MÔN</w:t>
            </w:r>
          </w:p>
          <w:p w14:paraId="768FF090" w14:textId="77777777" w:rsidR="00812AF7" w:rsidRDefault="00000000">
            <w:pPr>
              <w:pStyle w:val="NoSpacing"/>
              <w:jc w:val="center"/>
              <w:rPr>
                <w:b/>
                <w:bCs/>
                <w:sz w:val="24"/>
                <w:szCs w:val="20"/>
              </w:rPr>
            </w:pPr>
            <w:r>
              <w:rPr>
                <w:b/>
                <w:bCs/>
                <w:sz w:val="24"/>
                <w:szCs w:val="20"/>
              </w:rPr>
              <w:t>TỔ TRƯỞNG CHUYÊN MÔN</w:t>
            </w:r>
          </w:p>
          <w:p w14:paraId="0B0CC3C5" w14:textId="77777777" w:rsidR="00812AF7" w:rsidRDefault="00000000">
            <w:pPr>
              <w:pStyle w:val="NoSpacing"/>
              <w:jc w:val="center"/>
              <w:rPr>
                <w:b/>
                <w:bCs/>
                <w:sz w:val="24"/>
                <w:szCs w:val="20"/>
              </w:rPr>
            </w:pPr>
            <w:r>
              <w:rPr>
                <w:b/>
                <w:bCs/>
                <w:sz w:val="24"/>
                <w:szCs w:val="20"/>
              </w:rPr>
              <w:t>(Đã ký)</w:t>
            </w:r>
          </w:p>
          <w:p w14:paraId="03BF0EFF" w14:textId="77777777" w:rsidR="00812AF7" w:rsidRDefault="00812AF7">
            <w:pPr>
              <w:ind w:firstLine="0"/>
            </w:pPr>
          </w:p>
        </w:tc>
      </w:tr>
      <w:tr w:rsidR="00812AF7" w14:paraId="40D90DAA" w14:textId="77777777">
        <w:tc>
          <w:tcPr>
            <w:tcW w:w="4508" w:type="dxa"/>
          </w:tcPr>
          <w:p w14:paraId="7D0B7A0A" w14:textId="77777777" w:rsidR="00812AF7" w:rsidRDefault="00812AF7">
            <w:pPr>
              <w:ind w:firstLine="0"/>
            </w:pPr>
          </w:p>
        </w:tc>
        <w:tc>
          <w:tcPr>
            <w:tcW w:w="4508" w:type="dxa"/>
          </w:tcPr>
          <w:p w14:paraId="3C55C0FA" w14:textId="77777777" w:rsidR="00812AF7" w:rsidRDefault="00000000">
            <w:pPr>
              <w:ind w:firstLine="0"/>
              <w:jc w:val="center"/>
            </w:pPr>
            <w:r>
              <w:rPr>
                <w:b/>
                <w:bCs/>
                <w:sz w:val="24"/>
                <w:szCs w:val="20"/>
              </w:rPr>
              <w:t>Phan Thị Minh Nguyệt</w:t>
            </w:r>
          </w:p>
        </w:tc>
      </w:tr>
    </w:tbl>
    <w:p w14:paraId="5B7A7350" w14:textId="37C57AF0" w:rsidR="00812AF7" w:rsidRDefault="00812AF7">
      <w:pPr>
        <w:spacing w:before="0" w:after="160" w:line="259" w:lineRule="auto"/>
        <w:ind w:firstLine="0"/>
        <w:jc w:val="left"/>
        <w:rPr>
          <w:lang w:val="fr-FR"/>
        </w:rPr>
      </w:pPr>
      <w:bookmarkStart w:id="0" w:name="_PHỤ_LỤC"/>
      <w:bookmarkEnd w:id="0"/>
    </w:p>
    <w:sectPr w:rsidR="00812AF7">
      <w:headerReference w:type="default" r:id="rId11"/>
      <w:pgSz w:w="11906" w:h="16838"/>
      <w:pgMar w:top="1440" w:right="1440" w:bottom="1134" w:left="144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154B2" w14:textId="77777777" w:rsidR="00E00947" w:rsidRDefault="00E00947">
      <w:pPr>
        <w:spacing w:line="240" w:lineRule="auto"/>
      </w:pPr>
      <w:r>
        <w:separator/>
      </w:r>
    </w:p>
  </w:endnote>
  <w:endnote w:type="continuationSeparator" w:id="0">
    <w:p w14:paraId="02E9F773" w14:textId="77777777" w:rsidR="00E00947" w:rsidRDefault="00E00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Segoe UI">
    <w:altName w:val="Segoe UI Black"/>
    <w:charset w:val="00"/>
    <w:family w:val="swiss"/>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B89CE" w14:textId="77777777" w:rsidR="00E00947" w:rsidRDefault="00E00947">
      <w:pPr>
        <w:spacing w:before="0" w:after="0"/>
      </w:pPr>
      <w:r>
        <w:separator/>
      </w:r>
    </w:p>
  </w:footnote>
  <w:footnote w:type="continuationSeparator" w:id="0">
    <w:p w14:paraId="3E87FE06" w14:textId="77777777" w:rsidR="00E00947" w:rsidRDefault="00E0094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415269"/>
      <w:docPartObj>
        <w:docPartGallery w:val="AutoText"/>
      </w:docPartObj>
    </w:sdtPr>
    <w:sdtContent>
      <w:p w14:paraId="550F8C0D" w14:textId="77777777" w:rsidR="00812AF7" w:rsidRDefault="00000000">
        <w:pPr>
          <w:pStyle w:val="Header"/>
          <w:jc w:val="center"/>
        </w:pPr>
        <w:r>
          <w:fldChar w:fldCharType="begin"/>
        </w:r>
        <w:r>
          <w:instrText xml:space="preserve"> PAGE   \* MERGEFORMAT </w:instrText>
        </w:r>
        <w:r>
          <w:fldChar w:fldCharType="separate"/>
        </w:r>
        <w:r>
          <w:t>6</w:t>
        </w:r>
        <w:r>
          <w:fldChar w:fldCharType="end"/>
        </w:r>
      </w:p>
    </w:sdtContent>
  </w:sdt>
  <w:p w14:paraId="507CC363" w14:textId="77777777" w:rsidR="00812AF7" w:rsidRDefault="00812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A29CF"/>
    <w:multiLevelType w:val="multilevel"/>
    <w:tmpl w:val="1B9A29CF"/>
    <w:lvl w:ilvl="0">
      <w:start w:val="1"/>
      <w:numFmt w:val="lowerLetter"/>
      <w:pStyle w:val="Heading3"/>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589D474D"/>
    <w:multiLevelType w:val="multilevel"/>
    <w:tmpl w:val="589D474D"/>
    <w:lvl w:ilvl="0">
      <w:start w:val="1"/>
      <w:numFmt w:val="upperRoman"/>
      <w:pStyle w:val="Heading1"/>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77062F1"/>
    <w:multiLevelType w:val="multilevel"/>
    <w:tmpl w:val="777062F1"/>
    <w:lvl w:ilvl="0">
      <w:start w:val="1"/>
      <w:numFmt w:val="decimal"/>
      <w:pStyle w:val="Heading2"/>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num w:numId="1" w16cid:durableId="174926638">
    <w:abstractNumId w:val="1"/>
  </w:num>
  <w:num w:numId="2" w16cid:durableId="1784378990">
    <w:abstractNumId w:val="2"/>
  </w:num>
  <w:num w:numId="3" w16cid:durableId="189774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CF"/>
    <w:rsid w:val="0000014D"/>
    <w:rsid w:val="000001D4"/>
    <w:rsid w:val="00000806"/>
    <w:rsid w:val="00000B5B"/>
    <w:rsid w:val="00001CB3"/>
    <w:rsid w:val="00002357"/>
    <w:rsid w:val="0000348F"/>
    <w:rsid w:val="00003974"/>
    <w:rsid w:val="00005210"/>
    <w:rsid w:val="00005BAD"/>
    <w:rsid w:val="00005E0B"/>
    <w:rsid w:val="0000690D"/>
    <w:rsid w:val="00007D3B"/>
    <w:rsid w:val="00010DC0"/>
    <w:rsid w:val="000110B3"/>
    <w:rsid w:val="00012095"/>
    <w:rsid w:val="00012971"/>
    <w:rsid w:val="00013A83"/>
    <w:rsid w:val="00015362"/>
    <w:rsid w:val="00016173"/>
    <w:rsid w:val="00017625"/>
    <w:rsid w:val="0001769A"/>
    <w:rsid w:val="00017AB9"/>
    <w:rsid w:val="00017C30"/>
    <w:rsid w:val="00017D56"/>
    <w:rsid w:val="00017F37"/>
    <w:rsid w:val="00017F88"/>
    <w:rsid w:val="00020CFB"/>
    <w:rsid w:val="00020EAF"/>
    <w:rsid w:val="000213BD"/>
    <w:rsid w:val="0002152E"/>
    <w:rsid w:val="00022529"/>
    <w:rsid w:val="00022708"/>
    <w:rsid w:val="00022C11"/>
    <w:rsid w:val="00023D6A"/>
    <w:rsid w:val="00024B3F"/>
    <w:rsid w:val="0002586E"/>
    <w:rsid w:val="00026127"/>
    <w:rsid w:val="00026669"/>
    <w:rsid w:val="00027177"/>
    <w:rsid w:val="000272E9"/>
    <w:rsid w:val="00027432"/>
    <w:rsid w:val="00027D9D"/>
    <w:rsid w:val="00030098"/>
    <w:rsid w:val="000314B5"/>
    <w:rsid w:val="00031ACD"/>
    <w:rsid w:val="000320B5"/>
    <w:rsid w:val="00032655"/>
    <w:rsid w:val="000338AD"/>
    <w:rsid w:val="00033931"/>
    <w:rsid w:val="00033FEB"/>
    <w:rsid w:val="00034FA9"/>
    <w:rsid w:val="0003574A"/>
    <w:rsid w:val="000370D2"/>
    <w:rsid w:val="0003796A"/>
    <w:rsid w:val="00037A0A"/>
    <w:rsid w:val="00037AEE"/>
    <w:rsid w:val="00040669"/>
    <w:rsid w:val="00040BBC"/>
    <w:rsid w:val="00040FA9"/>
    <w:rsid w:val="000416E4"/>
    <w:rsid w:val="00041E94"/>
    <w:rsid w:val="00042467"/>
    <w:rsid w:val="000429CD"/>
    <w:rsid w:val="00042C1E"/>
    <w:rsid w:val="00043239"/>
    <w:rsid w:val="00043DB6"/>
    <w:rsid w:val="000446E4"/>
    <w:rsid w:val="00044767"/>
    <w:rsid w:val="00044842"/>
    <w:rsid w:val="00044BBB"/>
    <w:rsid w:val="0004535C"/>
    <w:rsid w:val="00046BF6"/>
    <w:rsid w:val="00047491"/>
    <w:rsid w:val="000476BE"/>
    <w:rsid w:val="00047F56"/>
    <w:rsid w:val="00050058"/>
    <w:rsid w:val="00051808"/>
    <w:rsid w:val="000524D9"/>
    <w:rsid w:val="00053265"/>
    <w:rsid w:val="00053E8B"/>
    <w:rsid w:val="00054A93"/>
    <w:rsid w:val="00055672"/>
    <w:rsid w:val="0005692B"/>
    <w:rsid w:val="000602F7"/>
    <w:rsid w:val="00060A06"/>
    <w:rsid w:val="00061C68"/>
    <w:rsid w:val="00062713"/>
    <w:rsid w:val="00062DAD"/>
    <w:rsid w:val="000630E5"/>
    <w:rsid w:val="000636E6"/>
    <w:rsid w:val="000649D7"/>
    <w:rsid w:val="00065F8F"/>
    <w:rsid w:val="000676A4"/>
    <w:rsid w:val="00067C5A"/>
    <w:rsid w:val="00070619"/>
    <w:rsid w:val="00071412"/>
    <w:rsid w:val="0007194A"/>
    <w:rsid w:val="000727C8"/>
    <w:rsid w:val="0007339A"/>
    <w:rsid w:val="000734BF"/>
    <w:rsid w:val="000735AF"/>
    <w:rsid w:val="000746EA"/>
    <w:rsid w:val="00074EF8"/>
    <w:rsid w:val="0007528B"/>
    <w:rsid w:val="0007791D"/>
    <w:rsid w:val="00077928"/>
    <w:rsid w:val="00080ADC"/>
    <w:rsid w:val="00081294"/>
    <w:rsid w:val="00082F52"/>
    <w:rsid w:val="00083E2A"/>
    <w:rsid w:val="00084097"/>
    <w:rsid w:val="00084E8C"/>
    <w:rsid w:val="0008608A"/>
    <w:rsid w:val="000864B4"/>
    <w:rsid w:val="0008683F"/>
    <w:rsid w:val="00086BB3"/>
    <w:rsid w:val="0008722C"/>
    <w:rsid w:val="000877A5"/>
    <w:rsid w:val="00087C57"/>
    <w:rsid w:val="0009114C"/>
    <w:rsid w:val="00091CBF"/>
    <w:rsid w:val="0009236D"/>
    <w:rsid w:val="00092FB8"/>
    <w:rsid w:val="00093670"/>
    <w:rsid w:val="00093688"/>
    <w:rsid w:val="000936BA"/>
    <w:rsid w:val="00095CDC"/>
    <w:rsid w:val="00095D92"/>
    <w:rsid w:val="00096695"/>
    <w:rsid w:val="00096905"/>
    <w:rsid w:val="000971C3"/>
    <w:rsid w:val="00097D26"/>
    <w:rsid w:val="000A0498"/>
    <w:rsid w:val="000A0E31"/>
    <w:rsid w:val="000A10BA"/>
    <w:rsid w:val="000A13A6"/>
    <w:rsid w:val="000A2329"/>
    <w:rsid w:val="000A2CD8"/>
    <w:rsid w:val="000A2FE3"/>
    <w:rsid w:val="000A3854"/>
    <w:rsid w:val="000A3971"/>
    <w:rsid w:val="000A3DD8"/>
    <w:rsid w:val="000A537C"/>
    <w:rsid w:val="000A58C0"/>
    <w:rsid w:val="000A5AE4"/>
    <w:rsid w:val="000A5F36"/>
    <w:rsid w:val="000A5FAD"/>
    <w:rsid w:val="000A60BC"/>
    <w:rsid w:val="000A73CA"/>
    <w:rsid w:val="000A7844"/>
    <w:rsid w:val="000A7F67"/>
    <w:rsid w:val="000B131B"/>
    <w:rsid w:val="000B1E2B"/>
    <w:rsid w:val="000B1EDA"/>
    <w:rsid w:val="000B355D"/>
    <w:rsid w:val="000B3805"/>
    <w:rsid w:val="000B3C7A"/>
    <w:rsid w:val="000B4519"/>
    <w:rsid w:val="000B5129"/>
    <w:rsid w:val="000B56B2"/>
    <w:rsid w:val="000B5E5F"/>
    <w:rsid w:val="000B6BEF"/>
    <w:rsid w:val="000B7A21"/>
    <w:rsid w:val="000C0013"/>
    <w:rsid w:val="000C036C"/>
    <w:rsid w:val="000C26E6"/>
    <w:rsid w:val="000C324D"/>
    <w:rsid w:val="000C399E"/>
    <w:rsid w:val="000C3C7E"/>
    <w:rsid w:val="000C4CEA"/>
    <w:rsid w:val="000C5DDC"/>
    <w:rsid w:val="000C5FD7"/>
    <w:rsid w:val="000C61C3"/>
    <w:rsid w:val="000C648A"/>
    <w:rsid w:val="000C76F6"/>
    <w:rsid w:val="000D0251"/>
    <w:rsid w:val="000D0677"/>
    <w:rsid w:val="000D1362"/>
    <w:rsid w:val="000D2704"/>
    <w:rsid w:val="000D294F"/>
    <w:rsid w:val="000D3535"/>
    <w:rsid w:val="000D61FE"/>
    <w:rsid w:val="000D65E8"/>
    <w:rsid w:val="000D66BD"/>
    <w:rsid w:val="000D66F6"/>
    <w:rsid w:val="000D6859"/>
    <w:rsid w:val="000D6963"/>
    <w:rsid w:val="000D6F7A"/>
    <w:rsid w:val="000D7BEA"/>
    <w:rsid w:val="000D7DA6"/>
    <w:rsid w:val="000E0DFC"/>
    <w:rsid w:val="000E1149"/>
    <w:rsid w:val="000E2016"/>
    <w:rsid w:val="000E21FF"/>
    <w:rsid w:val="000E3189"/>
    <w:rsid w:val="000E31E1"/>
    <w:rsid w:val="000E375E"/>
    <w:rsid w:val="000E5350"/>
    <w:rsid w:val="000E5EB7"/>
    <w:rsid w:val="000E745C"/>
    <w:rsid w:val="000E7518"/>
    <w:rsid w:val="000E7C2E"/>
    <w:rsid w:val="000F0625"/>
    <w:rsid w:val="000F0B5E"/>
    <w:rsid w:val="000F1013"/>
    <w:rsid w:val="000F10F4"/>
    <w:rsid w:val="000F1FFF"/>
    <w:rsid w:val="000F25E4"/>
    <w:rsid w:val="000F288A"/>
    <w:rsid w:val="000F4D76"/>
    <w:rsid w:val="000F51EC"/>
    <w:rsid w:val="000F58E1"/>
    <w:rsid w:val="000F5D83"/>
    <w:rsid w:val="000F602C"/>
    <w:rsid w:val="001002EF"/>
    <w:rsid w:val="0010036B"/>
    <w:rsid w:val="00100684"/>
    <w:rsid w:val="0010228B"/>
    <w:rsid w:val="00102D3A"/>
    <w:rsid w:val="0010396A"/>
    <w:rsid w:val="0010407D"/>
    <w:rsid w:val="001058CA"/>
    <w:rsid w:val="0010758B"/>
    <w:rsid w:val="0010787C"/>
    <w:rsid w:val="00107A2F"/>
    <w:rsid w:val="00107F14"/>
    <w:rsid w:val="00107F84"/>
    <w:rsid w:val="001105EC"/>
    <w:rsid w:val="001107EC"/>
    <w:rsid w:val="0011201A"/>
    <w:rsid w:val="00112C6C"/>
    <w:rsid w:val="001135B6"/>
    <w:rsid w:val="00113CF1"/>
    <w:rsid w:val="001141A8"/>
    <w:rsid w:val="00114E06"/>
    <w:rsid w:val="00115B89"/>
    <w:rsid w:val="00117919"/>
    <w:rsid w:val="00120268"/>
    <w:rsid w:val="001205DA"/>
    <w:rsid w:val="00120A41"/>
    <w:rsid w:val="00120B54"/>
    <w:rsid w:val="0012189A"/>
    <w:rsid w:val="00121D41"/>
    <w:rsid w:val="001229C3"/>
    <w:rsid w:val="001238D6"/>
    <w:rsid w:val="00124470"/>
    <w:rsid w:val="00124F54"/>
    <w:rsid w:val="001269E8"/>
    <w:rsid w:val="00126A19"/>
    <w:rsid w:val="00126AC7"/>
    <w:rsid w:val="00127CA6"/>
    <w:rsid w:val="00130494"/>
    <w:rsid w:val="00131889"/>
    <w:rsid w:val="001325FE"/>
    <w:rsid w:val="00133602"/>
    <w:rsid w:val="00133790"/>
    <w:rsid w:val="001343B0"/>
    <w:rsid w:val="00134E0A"/>
    <w:rsid w:val="0013549B"/>
    <w:rsid w:val="00135A4D"/>
    <w:rsid w:val="00136354"/>
    <w:rsid w:val="00137707"/>
    <w:rsid w:val="0014060E"/>
    <w:rsid w:val="001416FF"/>
    <w:rsid w:val="001426B9"/>
    <w:rsid w:val="00142C38"/>
    <w:rsid w:val="00142C45"/>
    <w:rsid w:val="00142E19"/>
    <w:rsid w:val="00143742"/>
    <w:rsid w:val="001439FB"/>
    <w:rsid w:val="0014459D"/>
    <w:rsid w:val="00146107"/>
    <w:rsid w:val="00147559"/>
    <w:rsid w:val="00147D8C"/>
    <w:rsid w:val="00150FF3"/>
    <w:rsid w:val="00152F46"/>
    <w:rsid w:val="001534ED"/>
    <w:rsid w:val="00154EAB"/>
    <w:rsid w:val="00155429"/>
    <w:rsid w:val="00155DC0"/>
    <w:rsid w:val="00156491"/>
    <w:rsid w:val="00156891"/>
    <w:rsid w:val="00160F44"/>
    <w:rsid w:val="00161019"/>
    <w:rsid w:val="001612A2"/>
    <w:rsid w:val="00161676"/>
    <w:rsid w:val="00161757"/>
    <w:rsid w:val="00161C04"/>
    <w:rsid w:val="001621D5"/>
    <w:rsid w:val="0016268B"/>
    <w:rsid w:val="00162EBF"/>
    <w:rsid w:val="0016402C"/>
    <w:rsid w:val="001643C9"/>
    <w:rsid w:val="00164BEF"/>
    <w:rsid w:val="00164EFA"/>
    <w:rsid w:val="0016531C"/>
    <w:rsid w:val="00165573"/>
    <w:rsid w:val="00165A62"/>
    <w:rsid w:val="00166A07"/>
    <w:rsid w:val="00166B1A"/>
    <w:rsid w:val="00166EE2"/>
    <w:rsid w:val="00167FAE"/>
    <w:rsid w:val="001704A2"/>
    <w:rsid w:val="00171DF8"/>
    <w:rsid w:val="00173021"/>
    <w:rsid w:val="00173091"/>
    <w:rsid w:val="00173F1B"/>
    <w:rsid w:val="0017400A"/>
    <w:rsid w:val="00174B5B"/>
    <w:rsid w:val="0017518F"/>
    <w:rsid w:val="00175EA7"/>
    <w:rsid w:val="001765BC"/>
    <w:rsid w:val="0017692E"/>
    <w:rsid w:val="001769EC"/>
    <w:rsid w:val="00177A12"/>
    <w:rsid w:val="00177BB3"/>
    <w:rsid w:val="001800A0"/>
    <w:rsid w:val="00180324"/>
    <w:rsid w:val="00181234"/>
    <w:rsid w:val="00181B4C"/>
    <w:rsid w:val="0018204D"/>
    <w:rsid w:val="0018273A"/>
    <w:rsid w:val="00182CB0"/>
    <w:rsid w:val="00183795"/>
    <w:rsid w:val="001840E4"/>
    <w:rsid w:val="001840FD"/>
    <w:rsid w:val="0018502E"/>
    <w:rsid w:val="0018634E"/>
    <w:rsid w:val="001870D5"/>
    <w:rsid w:val="00187FFE"/>
    <w:rsid w:val="001907FF"/>
    <w:rsid w:val="001913DD"/>
    <w:rsid w:val="00193062"/>
    <w:rsid w:val="00193384"/>
    <w:rsid w:val="00193F4D"/>
    <w:rsid w:val="00193FB8"/>
    <w:rsid w:val="001946DD"/>
    <w:rsid w:val="00194F06"/>
    <w:rsid w:val="0019584F"/>
    <w:rsid w:val="001958A6"/>
    <w:rsid w:val="00195985"/>
    <w:rsid w:val="00195C5A"/>
    <w:rsid w:val="00196931"/>
    <w:rsid w:val="00197139"/>
    <w:rsid w:val="001A0117"/>
    <w:rsid w:val="001A030B"/>
    <w:rsid w:val="001A0377"/>
    <w:rsid w:val="001A0DFF"/>
    <w:rsid w:val="001A11EC"/>
    <w:rsid w:val="001A2A5B"/>
    <w:rsid w:val="001A326D"/>
    <w:rsid w:val="001A3890"/>
    <w:rsid w:val="001A39F4"/>
    <w:rsid w:val="001A47E6"/>
    <w:rsid w:val="001A5189"/>
    <w:rsid w:val="001A55F7"/>
    <w:rsid w:val="001A6A39"/>
    <w:rsid w:val="001A6CA1"/>
    <w:rsid w:val="001A764C"/>
    <w:rsid w:val="001A7B29"/>
    <w:rsid w:val="001B01E0"/>
    <w:rsid w:val="001B029F"/>
    <w:rsid w:val="001B133C"/>
    <w:rsid w:val="001B19AC"/>
    <w:rsid w:val="001B2428"/>
    <w:rsid w:val="001B44D5"/>
    <w:rsid w:val="001B45AD"/>
    <w:rsid w:val="001B5DBC"/>
    <w:rsid w:val="001B6311"/>
    <w:rsid w:val="001B6FED"/>
    <w:rsid w:val="001B7472"/>
    <w:rsid w:val="001B74CC"/>
    <w:rsid w:val="001B7DB0"/>
    <w:rsid w:val="001C0FAB"/>
    <w:rsid w:val="001C2857"/>
    <w:rsid w:val="001C29D6"/>
    <w:rsid w:val="001C2AAA"/>
    <w:rsid w:val="001C3DA9"/>
    <w:rsid w:val="001C3E0C"/>
    <w:rsid w:val="001C5066"/>
    <w:rsid w:val="001C547D"/>
    <w:rsid w:val="001C65CB"/>
    <w:rsid w:val="001D0269"/>
    <w:rsid w:val="001D0F78"/>
    <w:rsid w:val="001D1066"/>
    <w:rsid w:val="001D185E"/>
    <w:rsid w:val="001D1DA4"/>
    <w:rsid w:val="001D233B"/>
    <w:rsid w:val="001D2813"/>
    <w:rsid w:val="001D3DFC"/>
    <w:rsid w:val="001D3E94"/>
    <w:rsid w:val="001D426E"/>
    <w:rsid w:val="001D47E2"/>
    <w:rsid w:val="001D4BCF"/>
    <w:rsid w:val="001D5C03"/>
    <w:rsid w:val="001D60A1"/>
    <w:rsid w:val="001D60AD"/>
    <w:rsid w:val="001D7EF9"/>
    <w:rsid w:val="001E0A53"/>
    <w:rsid w:val="001E0CA7"/>
    <w:rsid w:val="001E1EFC"/>
    <w:rsid w:val="001E2736"/>
    <w:rsid w:val="001E3530"/>
    <w:rsid w:val="001E3C2E"/>
    <w:rsid w:val="001E52C3"/>
    <w:rsid w:val="001E634C"/>
    <w:rsid w:val="001E65C1"/>
    <w:rsid w:val="001E6B2E"/>
    <w:rsid w:val="001E6FF6"/>
    <w:rsid w:val="001E787E"/>
    <w:rsid w:val="001E7DE7"/>
    <w:rsid w:val="001F020D"/>
    <w:rsid w:val="001F11B3"/>
    <w:rsid w:val="001F1B80"/>
    <w:rsid w:val="001F2005"/>
    <w:rsid w:val="001F2763"/>
    <w:rsid w:val="001F29D0"/>
    <w:rsid w:val="001F3D34"/>
    <w:rsid w:val="001F5ADB"/>
    <w:rsid w:val="001F5CA3"/>
    <w:rsid w:val="001F5E14"/>
    <w:rsid w:val="001F6E11"/>
    <w:rsid w:val="00200475"/>
    <w:rsid w:val="002011D9"/>
    <w:rsid w:val="00201D66"/>
    <w:rsid w:val="0020229E"/>
    <w:rsid w:val="002027D5"/>
    <w:rsid w:val="00203951"/>
    <w:rsid w:val="002058D0"/>
    <w:rsid w:val="00205AC8"/>
    <w:rsid w:val="00206851"/>
    <w:rsid w:val="00206ED7"/>
    <w:rsid w:val="00207415"/>
    <w:rsid w:val="00207687"/>
    <w:rsid w:val="0021094E"/>
    <w:rsid w:val="002127F5"/>
    <w:rsid w:val="00212AAB"/>
    <w:rsid w:val="00213007"/>
    <w:rsid w:val="00214222"/>
    <w:rsid w:val="002161C8"/>
    <w:rsid w:val="002164D5"/>
    <w:rsid w:val="00216B2E"/>
    <w:rsid w:val="0021781F"/>
    <w:rsid w:val="00220D72"/>
    <w:rsid w:val="00220DE5"/>
    <w:rsid w:val="0022208B"/>
    <w:rsid w:val="0022307C"/>
    <w:rsid w:val="002231A4"/>
    <w:rsid w:val="00223C72"/>
    <w:rsid w:val="002244ED"/>
    <w:rsid w:val="00224557"/>
    <w:rsid w:val="00224E1F"/>
    <w:rsid w:val="00224F53"/>
    <w:rsid w:val="0022537F"/>
    <w:rsid w:val="002257A3"/>
    <w:rsid w:val="00225B9B"/>
    <w:rsid w:val="00225EAD"/>
    <w:rsid w:val="00226752"/>
    <w:rsid w:val="002275D3"/>
    <w:rsid w:val="0023119F"/>
    <w:rsid w:val="0023140C"/>
    <w:rsid w:val="00231494"/>
    <w:rsid w:val="00231C47"/>
    <w:rsid w:val="00231F0A"/>
    <w:rsid w:val="002322FB"/>
    <w:rsid w:val="002323CF"/>
    <w:rsid w:val="00232BEA"/>
    <w:rsid w:val="00233870"/>
    <w:rsid w:val="00233A50"/>
    <w:rsid w:val="00235592"/>
    <w:rsid w:val="00235999"/>
    <w:rsid w:val="00236555"/>
    <w:rsid w:val="00236C52"/>
    <w:rsid w:val="0024131D"/>
    <w:rsid w:val="002436AD"/>
    <w:rsid w:val="00244369"/>
    <w:rsid w:val="00244734"/>
    <w:rsid w:val="00244AB2"/>
    <w:rsid w:val="00244D5C"/>
    <w:rsid w:val="0024545A"/>
    <w:rsid w:val="00245755"/>
    <w:rsid w:val="00245788"/>
    <w:rsid w:val="002458E3"/>
    <w:rsid w:val="00247522"/>
    <w:rsid w:val="0024760C"/>
    <w:rsid w:val="002507C3"/>
    <w:rsid w:val="00250CF4"/>
    <w:rsid w:val="00251EC9"/>
    <w:rsid w:val="002524A0"/>
    <w:rsid w:val="00252EAA"/>
    <w:rsid w:val="002547D9"/>
    <w:rsid w:val="00254975"/>
    <w:rsid w:val="00255209"/>
    <w:rsid w:val="0025575E"/>
    <w:rsid w:val="00255E5D"/>
    <w:rsid w:val="00257576"/>
    <w:rsid w:val="00257A59"/>
    <w:rsid w:val="002606B9"/>
    <w:rsid w:val="00260C99"/>
    <w:rsid w:val="00260D78"/>
    <w:rsid w:val="002611A6"/>
    <w:rsid w:val="002618DA"/>
    <w:rsid w:val="002619CA"/>
    <w:rsid w:val="00261FAB"/>
    <w:rsid w:val="0026221E"/>
    <w:rsid w:val="00262F08"/>
    <w:rsid w:val="00262F24"/>
    <w:rsid w:val="0026352F"/>
    <w:rsid w:val="002639E4"/>
    <w:rsid w:val="002645C8"/>
    <w:rsid w:val="00264A43"/>
    <w:rsid w:val="002673B0"/>
    <w:rsid w:val="00267B5B"/>
    <w:rsid w:val="00267C2D"/>
    <w:rsid w:val="0027008F"/>
    <w:rsid w:val="002704F5"/>
    <w:rsid w:val="00270B8D"/>
    <w:rsid w:val="0027145A"/>
    <w:rsid w:val="00271669"/>
    <w:rsid w:val="00272611"/>
    <w:rsid w:val="00272E4E"/>
    <w:rsid w:val="0027308C"/>
    <w:rsid w:val="00274432"/>
    <w:rsid w:val="00274483"/>
    <w:rsid w:val="00274614"/>
    <w:rsid w:val="0027475B"/>
    <w:rsid w:val="00274E2E"/>
    <w:rsid w:val="00275757"/>
    <w:rsid w:val="00275871"/>
    <w:rsid w:val="00275B66"/>
    <w:rsid w:val="00275D2C"/>
    <w:rsid w:val="0027640C"/>
    <w:rsid w:val="0027778C"/>
    <w:rsid w:val="00277999"/>
    <w:rsid w:val="002779C9"/>
    <w:rsid w:val="00277ADB"/>
    <w:rsid w:val="00277CF2"/>
    <w:rsid w:val="00277E07"/>
    <w:rsid w:val="0028124F"/>
    <w:rsid w:val="00281C4B"/>
    <w:rsid w:val="0028239A"/>
    <w:rsid w:val="0028296B"/>
    <w:rsid w:val="002829DA"/>
    <w:rsid w:val="00282CFD"/>
    <w:rsid w:val="00282FDC"/>
    <w:rsid w:val="00284986"/>
    <w:rsid w:val="0028548F"/>
    <w:rsid w:val="00285860"/>
    <w:rsid w:val="002864F3"/>
    <w:rsid w:val="002866C8"/>
    <w:rsid w:val="00286D21"/>
    <w:rsid w:val="0028771D"/>
    <w:rsid w:val="00290121"/>
    <w:rsid w:val="00291827"/>
    <w:rsid w:val="00292943"/>
    <w:rsid w:val="00293450"/>
    <w:rsid w:val="00293AD5"/>
    <w:rsid w:val="002941F2"/>
    <w:rsid w:val="00294AD8"/>
    <w:rsid w:val="00294D0E"/>
    <w:rsid w:val="002967C4"/>
    <w:rsid w:val="00296E2D"/>
    <w:rsid w:val="002A03A2"/>
    <w:rsid w:val="002A0514"/>
    <w:rsid w:val="002A12E1"/>
    <w:rsid w:val="002A19F8"/>
    <w:rsid w:val="002A2178"/>
    <w:rsid w:val="002A265E"/>
    <w:rsid w:val="002A28FA"/>
    <w:rsid w:val="002A3E6C"/>
    <w:rsid w:val="002A3FD8"/>
    <w:rsid w:val="002A45E4"/>
    <w:rsid w:val="002A50C3"/>
    <w:rsid w:val="002A5DE8"/>
    <w:rsid w:val="002A71D5"/>
    <w:rsid w:val="002A738F"/>
    <w:rsid w:val="002A76B9"/>
    <w:rsid w:val="002B08D5"/>
    <w:rsid w:val="002B0A0A"/>
    <w:rsid w:val="002B1CD1"/>
    <w:rsid w:val="002B3A3D"/>
    <w:rsid w:val="002B3E49"/>
    <w:rsid w:val="002B6B37"/>
    <w:rsid w:val="002B7458"/>
    <w:rsid w:val="002C0489"/>
    <w:rsid w:val="002C0A33"/>
    <w:rsid w:val="002C12A5"/>
    <w:rsid w:val="002C2A4C"/>
    <w:rsid w:val="002C3050"/>
    <w:rsid w:val="002C3937"/>
    <w:rsid w:val="002C46C2"/>
    <w:rsid w:val="002C4D3D"/>
    <w:rsid w:val="002C4DD8"/>
    <w:rsid w:val="002C5F9A"/>
    <w:rsid w:val="002C786A"/>
    <w:rsid w:val="002D05CF"/>
    <w:rsid w:val="002D0AB5"/>
    <w:rsid w:val="002D1310"/>
    <w:rsid w:val="002D207C"/>
    <w:rsid w:val="002D251E"/>
    <w:rsid w:val="002D38B7"/>
    <w:rsid w:val="002D3A8D"/>
    <w:rsid w:val="002D3B82"/>
    <w:rsid w:val="002D4385"/>
    <w:rsid w:val="002D4CEA"/>
    <w:rsid w:val="002D727A"/>
    <w:rsid w:val="002D74CB"/>
    <w:rsid w:val="002D77A8"/>
    <w:rsid w:val="002E058F"/>
    <w:rsid w:val="002E0878"/>
    <w:rsid w:val="002E1365"/>
    <w:rsid w:val="002E1755"/>
    <w:rsid w:val="002E1DFC"/>
    <w:rsid w:val="002E1FB7"/>
    <w:rsid w:val="002E27B0"/>
    <w:rsid w:val="002E2D91"/>
    <w:rsid w:val="002E317B"/>
    <w:rsid w:val="002E3263"/>
    <w:rsid w:val="002E3632"/>
    <w:rsid w:val="002E4511"/>
    <w:rsid w:val="002E48BF"/>
    <w:rsid w:val="002E573F"/>
    <w:rsid w:val="002E6BDB"/>
    <w:rsid w:val="002E7444"/>
    <w:rsid w:val="002F0F66"/>
    <w:rsid w:val="002F1C6E"/>
    <w:rsid w:val="002F2354"/>
    <w:rsid w:val="002F23DE"/>
    <w:rsid w:val="002F2637"/>
    <w:rsid w:val="002F2646"/>
    <w:rsid w:val="002F265F"/>
    <w:rsid w:val="002F3779"/>
    <w:rsid w:val="002F3BE7"/>
    <w:rsid w:val="002F6713"/>
    <w:rsid w:val="002F6971"/>
    <w:rsid w:val="002F699C"/>
    <w:rsid w:val="002F702E"/>
    <w:rsid w:val="002F7B96"/>
    <w:rsid w:val="00300CF2"/>
    <w:rsid w:val="00300D05"/>
    <w:rsid w:val="00300E3B"/>
    <w:rsid w:val="003016E9"/>
    <w:rsid w:val="00302E7A"/>
    <w:rsid w:val="0030352D"/>
    <w:rsid w:val="00303B9D"/>
    <w:rsid w:val="00303DB1"/>
    <w:rsid w:val="00303EFB"/>
    <w:rsid w:val="00306085"/>
    <w:rsid w:val="00306182"/>
    <w:rsid w:val="00310A3F"/>
    <w:rsid w:val="00310DB1"/>
    <w:rsid w:val="0031212F"/>
    <w:rsid w:val="00312CEA"/>
    <w:rsid w:val="00312EB1"/>
    <w:rsid w:val="0031433A"/>
    <w:rsid w:val="00314B26"/>
    <w:rsid w:val="00314DC6"/>
    <w:rsid w:val="003151F4"/>
    <w:rsid w:val="00315803"/>
    <w:rsid w:val="003160AD"/>
    <w:rsid w:val="0031656A"/>
    <w:rsid w:val="0031680A"/>
    <w:rsid w:val="00316FCD"/>
    <w:rsid w:val="00317153"/>
    <w:rsid w:val="003177FB"/>
    <w:rsid w:val="00317D01"/>
    <w:rsid w:val="00320F41"/>
    <w:rsid w:val="003223FD"/>
    <w:rsid w:val="0032268E"/>
    <w:rsid w:val="003228FB"/>
    <w:rsid w:val="0032337C"/>
    <w:rsid w:val="00323E4A"/>
    <w:rsid w:val="00324583"/>
    <w:rsid w:val="00324730"/>
    <w:rsid w:val="00324794"/>
    <w:rsid w:val="003248C7"/>
    <w:rsid w:val="00324CF1"/>
    <w:rsid w:val="003262FB"/>
    <w:rsid w:val="00326F75"/>
    <w:rsid w:val="00330C3A"/>
    <w:rsid w:val="00330F0F"/>
    <w:rsid w:val="0033287B"/>
    <w:rsid w:val="00332B08"/>
    <w:rsid w:val="00333222"/>
    <w:rsid w:val="00333C50"/>
    <w:rsid w:val="00335047"/>
    <w:rsid w:val="0033511B"/>
    <w:rsid w:val="0033513B"/>
    <w:rsid w:val="0033549D"/>
    <w:rsid w:val="00335F4A"/>
    <w:rsid w:val="003365B4"/>
    <w:rsid w:val="003400CB"/>
    <w:rsid w:val="003403E3"/>
    <w:rsid w:val="003421D2"/>
    <w:rsid w:val="003427FA"/>
    <w:rsid w:val="0034468B"/>
    <w:rsid w:val="00350820"/>
    <w:rsid w:val="00350F70"/>
    <w:rsid w:val="0035186E"/>
    <w:rsid w:val="00351C2A"/>
    <w:rsid w:val="003523F0"/>
    <w:rsid w:val="00352624"/>
    <w:rsid w:val="00354A7C"/>
    <w:rsid w:val="00354A9C"/>
    <w:rsid w:val="0035505C"/>
    <w:rsid w:val="00355413"/>
    <w:rsid w:val="00356735"/>
    <w:rsid w:val="0035701D"/>
    <w:rsid w:val="0035776A"/>
    <w:rsid w:val="00357C76"/>
    <w:rsid w:val="00357CA1"/>
    <w:rsid w:val="003605A4"/>
    <w:rsid w:val="003607FE"/>
    <w:rsid w:val="003610FF"/>
    <w:rsid w:val="00361353"/>
    <w:rsid w:val="0036154A"/>
    <w:rsid w:val="00362F21"/>
    <w:rsid w:val="003636E0"/>
    <w:rsid w:val="00363C13"/>
    <w:rsid w:val="0036415A"/>
    <w:rsid w:val="00364918"/>
    <w:rsid w:val="00364F2B"/>
    <w:rsid w:val="00364F8B"/>
    <w:rsid w:val="0036531B"/>
    <w:rsid w:val="00366599"/>
    <w:rsid w:val="00367D3B"/>
    <w:rsid w:val="003701B3"/>
    <w:rsid w:val="00370F3F"/>
    <w:rsid w:val="003711F5"/>
    <w:rsid w:val="0037135A"/>
    <w:rsid w:val="003732DF"/>
    <w:rsid w:val="003737E6"/>
    <w:rsid w:val="00373A00"/>
    <w:rsid w:val="00373BE7"/>
    <w:rsid w:val="0037435C"/>
    <w:rsid w:val="00374378"/>
    <w:rsid w:val="00374492"/>
    <w:rsid w:val="0037477B"/>
    <w:rsid w:val="0037495F"/>
    <w:rsid w:val="00374B04"/>
    <w:rsid w:val="003761D7"/>
    <w:rsid w:val="00377278"/>
    <w:rsid w:val="00377C32"/>
    <w:rsid w:val="00380156"/>
    <w:rsid w:val="0038063F"/>
    <w:rsid w:val="00380BF1"/>
    <w:rsid w:val="00381178"/>
    <w:rsid w:val="003816AE"/>
    <w:rsid w:val="003818C9"/>
    <w:rsid w:val="00381AD6"/>
    <w:rsid w:val="00381C3F"/>
    <w:rsid w:val="00381CBF"/>
    <w:rsid w:val="00382D57"/>
    <w:rsid w:val="00383874"/>
    <w:rsid w:val="00384BA9"/>
    <w:rsid w:val="00385D1A"/>
    <w:rsid w:val="003868A1"/>
    <w:rsid w:val="00386F39"/>
    <w:rsid w:val="003874D8"/>
    <w:rsid w:val="003876B1"/>
    <w:rsid w:val="00390799"/>
    <w:rsid w:val="003907D3"/>
    <w:rsid w:val="00390A13"/>
    <w:rsid w:val="00391373"/>
    <w:rsid w:val="00391F61"/>
    <w:rsid w:val="0039261F"/>
    <w:rsid w:val="0039276E"/>
    <w:rsid w:val="00392919"/>
    <w:rsid w:val="00392D77"/>
    <w:rsid w:val="00392EB8"/>
    <w:rsid w:val="003931F0"/>
    <w:rsid w:val="00393321"/>
    <w:rsid w:val="003948E3"/>
    <w:rsid w:val="00394E25"/>
    <w:rsid w:val="00395626"/>
    <w:rsid w:val="00395BC7"/>
    <w:rsid w:val="00396803"/>
    <w:rsid w:val="00396A2C"/>
    <w:rsid w:val="00396F8A"/>
    <w:rsid w:val="00397B36"/>
    <w:rsid w:val="00397C6F"/>
    <w:rsid w:val="003A13E9"/>
    <w:rsid w:val="003A1B4D"/>
    <w:rsid w:val="003A1DA5"/>
    <w:rsid w:val="003A2A31"/>
    <w:rsid w:val="003A2BE0"/>
    <w:rsid w:val="003A337D"/>
    <w:rsid w:val="003A37A6"/>
    <w:rsid w:val="003A3835"/>
    <w:rsid w:val="003A4417"/>
    <w:rsid w:val="003A4FEF"/>
    <w:rsid w:val="003A5186"/>
    <w:rsid w:val="003A57B4"/>
    <w:rsid w:val="003A663A"/>
    <w:rsid w:val="003A7617"/>
    <w:rsid w:val="003B0502"/>
    <w:rsid w:val="003B12BC"/>
    <w:rsid w:val="003B19C4"/>
    <w:rsid w:val="003B1B18"/>
    <w:rsid w:val="003B203F"/>
    <w:rsid w:val="003B21ED"/>
    <w:rsid w:val="003B40C9"/>
    <w:rsid w:val="003B45EC"/>
    <w:rsid w:val="003B4E40"/>
    <w:rsid w:val="003B4ED0"/>
    <w:rsid w:val="003B4F58"/>
    <w:rsid w:val="003B5615"/>
    <w:rsid w:val="003B5743"/>
    <w:rsid w:val="003B5BA0"/>
    <w:rsid w:val="003B5BF7"/>
    <w:rsid w:val="003B5CBD"/>
    <w:rsid w:val="003B5F71"/>
    <w:rsid w:val="003B631F"/>
    <w:rsid w:val="003B6AEB"/>
    <w:rsid w:val="003B7135"/>
    <w:rsid w:val="003C1EF4"/>
    <w:rsid w:val="003C21A9"/>
    <w:rsid w:val="003C2372"/>
    <w:rsid w:val="003C23AC"/>
    <w:rsid w:val="003C278F"/>
    <w:rsid w:val="003C29DD"/>
    <w:rsid w:val="003C29FA"/>
    <w:rsid w:val="003C42C8"/>
    <w:rsid w:val="003C58FB"/>
    <w:rsid w:val="003C5B40"/>
    <w:rsid w:val="003C662C"/>
    <w:rsid w:val="003D032B"/>
    <w:rsid w:val="003D058F"/>
    <w:rsid w:val="003D0697"/>
    <w:rsid w:val="003D08C7"/>
    <w:rsid w:val="003D08F9"/>
    <w:rsid w:val="003D0A78"/>
    <w:rsid w:val="003D10E4"/>
    <w:rsid w:val="003D159F"/>
    <w:rsid w:val="003D171F"/>
    <w:rsid w:val="003D24B4"/>
    <w:rsid w:val="003D2CF8"/>
    <w:rsid w:val="003D3927"/>
    <w:rsid w:val="003D4666"/>
    <w:rsid w:val="003D6966"/>
    <w:rsid w:val="003D717A"/>
    <w:rsid w:val="003D7500"/>
    <w:rsid w:val="003D77A8"/>
    <w:rsid w:val="003E0276"/>
    <w:rsid w:val="003E105B"/>
    <w:rsid w:val="003E4675"/>
    <w:rsid w:val="003E6425"/>
    <w:rsid w:val="003F0984"/>
    <w:rsid w:val="003F0C6D"/>
    <w:rsid w:val="003F17D9"/>
    <w:rsid w:val="003F322F"/>
    <w:rsid w:val="003F4028"/>
    <w:rsid w:val="003F48F8"/>
    <w:rsid w:val="003F4B34"/>
    <w:rsid w:val="003F59E7"/>
    <w:rsid w:val="003F71F9"/>
    <w:rsid w:val="003F72B3"/>
    <w:rsid w:val="003F7AC5"/>
    <w:rsid w:val="003F7D2A"/>
    <w:rsid w:val="00400286"/>
    <w:rsid w:val="00400AF6"/>
    <w:rsid w:val="00401080"/>
    <w:rsid w:val="0040159D"/>
    <w:rsid w:val="00401EEE"/>
    <w:rsid w:val="00402301"/>
    <w:rsid w:val="00402ACC"/>
    <w:rsid w:val="00402FF8"/>
    <w:rsid w:val="00403010"/>
    <w:rsid w:val="004042F0"/>
    <w:rsid w:val="00404CCC"/>
    <w:rsid w:val="00405701"/>
    <w:rsid w:val="00407F16"/>
    <w:rsid w:val="0041037A"/>
    <w:rsid w:val="00410C15"/>
    <w:rsid w:val="00410F7B"/>
    <w:rsid w:val="004111CE"/>
    <w:rsid w:val="004127AE"/>
    <w:rsid w:val="00412ABB"/>
    <w:rsid w:val="0041319A"/>
    <w:rsid w:val="004132C6"/>
    <w:rsid w:val="0041345C"/>
    <w:rsid w:val="00413CE2"/>
    <w:rsid w:val="00413E2D"/>
    <w:rsid w:val="00414053"/>
    <w:rsid w:val="004140CB"/>
    <w:rsid w:val="004143A4"/>
    <w:rsid w:val="0041454B"/>
    <w:rsid w:val="00415AC2"/>
    <w:rsid w:val="00416043"/>
    <w:rsid w:val="00416084"/>
    <w:rsid w:val="0041612E"/>
    <w:rsid w:val="00416317"/>
    <w:rsid w:val="00416A10"/>
    <w:rsid w:val="00416BC0"/>
    <w:rsid w:val="00417401"/>
    <w:rsid w:val="00417A81"/>
    <w:rsid w:val="00417FEE"/>
    <w:rsid w:val="00420178"/>
    <w:rsid w:val="004208A1"/>
    <w:rsid w:val="00420D22"/>
    <w:rsid w:val="00421381"/>
    <w:rsid w:val="0042184D"/>
    <w:rsid w:val="00421FDA"/>
    <w:rsid w:val="00422111"/>
    <w:rsid w:val="00423516"/>
    <w:rsid w:val="0042566F"/>
    <w:rsid w:val="00425EDE"/>
    <w:rsid w:val="00426CAF"/>
    <w:rsid w:val="0042728A"/>
    <w:rsid w:val="0042761D"/>
    <w:rsid w:val="0043166D"/>
    <w:rsid w:val="004318CE"/>
    <w:rsid w:val="004320B0"/>
    <w:rsid w:val="004328EC"/>
    <w:rsid w:val="00432D61"/>
    <w:rsid w:val="00432F35"/>
    <w:rsid w:val="004341A6"/>
    <w:rsid w:val="004345C6"/>
    <w:rsid w:val="00435333"/>
    <w:rsid w:val="00436209"/>
    <w:rsid w:val="00436421"/>
    <w:rsid w:val="0044126D"/>
    <w:rsid w:val="00441CB2"/>
    <w:rsid w:val="0044221E"/>
    <w:rsid w:val="00442B42"/>
    <w:rsid w:val="0044310E"/>
    <w:rsid w:val="00443BCA"/>
    <w:rsid w:val="00444310"/>
    <w:rsid w:val="00444A97"/>
    <w:rsid w:val="00444D76"/>
    <w:rsid w:val="00445BBE"/>
    <w:rsid w:val="00445C1E"/>
    <w:rsid w:val="00446A26"/>
    <w:rsid w:val="00446B51"/>
    <w:rsid w:val="00446D70"/>
    <w:rsid w:val="00447029"/>
    <w:rsid w:val="00451179"/>
    <w:rsid w:val="0045232F"/>
    <w:rsid w:val="004530C1"/>
    <w:rsid w:val="00454429"/>
    <w:rsid w:val="0045491F"/>
    <w:rsid w:val="00455483"/>
    <w:rsid w:val="00455CF7"/>
    <w:rsid w:val="00455F0C"/>
    <w:rsid w:val="00456586"/>
    <w:rsid w:val="0045687A"/>
    <w:rsid w:val="00456E07"/>
    <w:rsid w:val="004574FA"/>
    <w:rsid w:val="00457A10"/>
    <w:rsid w:val="00460852"/>
    <w:rsid w:val="00460DA3"/>
    <w:rsid w:val="0046147F"/>
    <w:rsid w:val="0046230D"/>
    <w:rsid w:val="004631A4"/>
    <w:rsid w:val="00463609"/>
    <w:rsid w:val="004638F3"/>
    <w:rsid w:val="0046444D"/>
    <w:rsid w:val="00464687"/>
    <w:rsid w:val="00464CA4"/>
    <w:rsid w:val="0046543C"/>
    <w:rsid w:val="004660D9"/>
    <w:rsid w:val="00466E75"/>
    <w:rsid w:val="00466EA5"/>
    <w:rsid w:val="004673E5"/>
    <w:rsid w:val="00467AC9"/>
    <w:rsid w:val="004705C0"/>
    <w:rsid w:val="00470BB0"/>
    <w:rsid w:val="0047122C"/>
    <w:rsid w:val="00471D77"/>
    <w:rsid w:val="004729C3"/>
    <w:rsid w:val="00472C89"/>
    <w:rsid w:val="00473CF5"/>
    <w:rsid w:val="0047441B"/>
    <w:rsid w:val="00474875"/>
    <w:rsid w:val="00474B52"/>
    <w:rsid w:val="00474E4A"/>
    <w:rsid w:val="00475091"/>
    <w:rsid w:val="0047519E"/>
    <w:rsid w:val="00475961"/>
    <w:rsid w:val="00475EB6"/>
    <w:rsid w:val="00476675"/>
    <w:rsid w:val="00476D32"/>
    <w:rsid w:val="0047793F"/>
    <w:rsid w:val="004809F8"/>
    <w:rsid w:val="0048185F"/>
    <w:rsid w:val="00481CB6"/>
    <w:rsid w:val="00484B02"/>
    <w:rsid w:val="004865F5"/>
    <w:rsid w:val="00491BE7"/>
    <w:rsid w:val="00493AEE"/>
    <w:rsid w:val="0049458D"/>
    <w:rsid w:val="00494B59"/>
    <w:rsid w:val="0049562A"/>
    <w:rsid w:val="0049659F"/>
    <w:rsid w:val="00496A6D"/>
    <w:rsid w:val="004A027E"/>
    <w:rsid w:val="004A180A"/>
    <w:rsid w:val="004A1C6A"/>
    <w:rsid w:val="004A1E3A"/>
    <w:rsid w:val="004A2B5B"/>
    <w:rsid w:val="004A315D"/>
    <w:rsid w:val="004A349C"/>
    <w:rsid w:val="004A45F0"/>
    <w:rsid w:val="004A4E42"/>
    <w:rsid w:val="004A4F1C"/>
    <w:rsid w:val="004A5771"/>
    <w:rsid w:val="004A68C6"/>
    <w:rsid w:val="004A6DD2"/>
    <w:rsid w:val="004A77D6"/>
    <w:rsid w:val="004B00A2"/>
    <w:rsid w:val="004B05F6"/>
    <w:rsid w:val="004B130A"/>
    <w:rsid w:val="004B2A9F"/>
    <w:rsid w:val="004B367C"/>
    <w:rsid w:val="004B370C"/>
    <w:rsid w:val="004B371F"/>
    <w:rsid w:val="004B399B"/>
    <w:rsid w:val="004B4D5A"/>
    <w:rsid w:val="004B56DB"/>
    <w:rsid w:val="004B5ADB"/>
    <w:rsid w:val="004B5F77"/>
    <w:rsid w:val="004B638C"/>
    <w:rsid w:val="004B63DC"/>
    <w:rsid w:val="004B64CD"/>
    <w:rsid w:val="004B6CA3"/>
    <w:rsid w:val="004B7020"/>
    <w:rsid w:val="004B795B"/>
    <w:rsid w:val="004B7961"/>
    <w:rsid w:val="004C1E26"/>
    <w:rsid w:val="004C2FC0"/>
    <w:rsid w:val="004C323D"/>
    <w:rsid w:val="004C35D9"/>
    <w:rsid w:val="004C46A3"/>
    <w:rsid w:val="004C5056"/>
    <w:rsid w:val="004C596D"/>
    <w:rsid w:val="004C5C9B"/>
    <w:rsid w:val="004C72DC"/>
    <w:rsid w:val="004C731E"/>
    <w:rsid w:val="004C7343"/>
    <w:rsid w:val="004C7594"/>
    <w:rsid w:val="004C75E8"/>
    <w:rsid w:val="004C791B"/>
    <w:rsid w:val="004C7DD1"/>
    <w:rsid w:val="004D021A"/>
    <w:rsid w:val="004D07C7"/>
    <w:rsid w:val="004D0E1B"/>
    <w:rsid w:val="004D2176"/>
    <w:rsid w:val="004D2452"/>
    <w:rsid w:val="004D3378"/>
    <w:rsid w:val="004D3CF6"/>
    <w:rsid w:val="004D4E39"/>
    <w:rsid w:val="004D7A2A"/>
    <w:rsid w:val="004D7C03"/>
    <w:rsid w:val="004E01C1"/>
    <w:rsid w:val="004E033C"/>
    <w:rsid w:val="004E08EF"/>
    <w:rsid w:val="004E1204"/>
    <w:rsid w:val="004E1AC8"/>
    <w:rsid w:val="004E1C3E"/>
    <w:rsid w:val="004E1F9D"/>
    <w:rsid w:val="004E27B1"/>
    <w:rsid w:val="004E2934"/>
    <w:rsid w:val="004E41D8"/>
    <w:rsid w:val="004E4239"/>
    <w:rsid w:val="004E441A"/>
    <w:rsid w:val="004E4820"/>
    <w:rsid w:val="004E4EDF"/>
    <w:rsid w:val="004E6F47"/>
    <w:rsid w:val="004F1208"/>
    <w:rsid w:val="004F1F5E"/>
    <w:rsid w:val="004F25CC"/>
    <w:rsid w:val="004F284F"/>
    <w:rsid w:val="004F36BA"/>
    <w:rsid w:val="004F48B3"/>
    <w:rsid w:val="00500242"/>
    <w:rsid w:val="00500F8C"/>
    <w:rsid w:val="0050107C"/>
    <w:rsid w:val="0050110D"/>
    <w:rsid w:val="0050207F"/>
    <w:rsid w:val="00502815"/>
    <w:rsid w:val="0050457D"/>
    <w:rsid w:val="00505753"/>
    <w:rsid w:val="005058CC"/>
    <w:rsid w:val="00505AC3"/>
    <w:rsid w:val="00506009"/>
    <w:rsid w:val="00507405"/>
    <w:rsid w:val="005108B9"/>
    <w:rsid w:val="00510DE0"/>
    <w:rsid w:val="005110FA"/>
    <w:rsid w:val="005120F2"/>
    <w:rsid w:val="00512778"/>
    <w:rsid w:val="005139D1"/>
    <w:rsid w:val="0051420D"/>
    <w:rsid w:val="00514293"/>
    <w:rsid w:val="00514741"/>
    <w:rsid w:val="005147BB"/>
    <w:rsid w:val="00514D28"/>
    <w:rsid w:val="005151B2"/>
    <w:rsid w:val="005153C1"/>
    <w:rsid w:val="00515D33"/>
    <w:rsid w:val="00516785"/>
    <w:rsid w:val="0051687F"/>
    <w:rsid w:val="00516A37"/>
    <w:rsid w:val="00516B25"/>
    <w:rsid w:val="0051790F"/>
    <w:rsid w:val="00517B33"/>
    <w:rsid w:val="0052119B"/>
    <w:rsid w:val="00521373"/>
    <w:rsid w:val="0052218F"/>
    <w:rsid w:val="005223F0"/>
    <w:rsid w:val="00522D46"/>
    <w:rsid w:val="0052355D"/>
    <w:rsid w:val="0052369F"/>
    <w:rsid w:val="00524121"/>
    <w:rsid w:val="00524AE3"/>
    <w:rsid w:val="0052566D"/>
    <w:rsid w:val="005257A8"/>
    <w:rsid w:val="0052632E"/>
    <w:rsid w:val="00526D62"/>
    <w:rsid w:val="00526D6E"/>
    <w:rsid w:val="00526DC3"/>
    <w:rsid w:val="00527A20"/>
    <w:rsid w:val="00527B16"/>
    <w:rsid w:val="0053018E"/>
    <w:rsid w:val="00531034"/>
    <w:rsid w:val="005327F2"/>
    <w:rsid w:val="00532A02"/>
    <w:rsid w:val="005331F1"/>
    <w:rsid w:val="005331FB"/>
    <w:rsid w:val="00533C9C"/>
    <w:rsid w:val="00534B4F"/>
    <w:rsid w:val="0053585F"/>
    <w:rsid w:val="00535BB3"/>
    <w:rsid w:val="00536534"/>
    <w:rsid w:val="00536826"/>
    <w:rsid w:val="00536FCD"/>
    <w:rsid w:val="00537B53"/>
    <w:rsid w:val="00537B83"/>
    <w:rsid w:val="00540FFC"/>
    <w:rsid w:val="00541DB3"/>
    <w:rsid w:val="005426C3"/>
    <w:rsid w:val="00542B36"/>
    <w:rsid w:val="0054337A"/>
    <w:rsid w:val="00543466"/>
    <w:rsid w:val="00544C8C"/>
    <w:rsid w:val="00545239"/>
    <w:rsid w:val="005462D4"/>
    <w:rsid w:val="0054672C"/>
    <w:rsid w:val="005472CC"/>
    <w:rsid w:val="005506B7"/>
    <w:rsid w:val="00551A6A"/>
    <w:rsid w:val="00551DB3"/>
    <w:rsid w:val="0055217D"/>
    <w:rsid w:val="005527C4"/>
    <w:rsid w:val="00552DEE"/>
    <w:rsid w:val="00552E96"/>
    <w:rsid w:val="00553029"/>
    <w:rsid w:val="00553602"/>
    <w:rsid w:val="00554670"/>
    <w:rsid w:val="0055484D"/>
    <w:rsid w:val="00556381"/>
    <w:rsid w:val="00556A82"/>
    <w:rsid w:val="00556ECA"/>
    <w:rsid w:val="00556F05"/>
    <w:rsid w:val="00557BE5"/>
    <w:rsid w:val="00557CDF"/>
    <w:rsid w:val="005606E6"/>
    <w:rsid w:val="00560CF5"/>
    <w:rsid w:val="00561D70"/>
    <w:rsid w:val="00561DBC"/>
    <w:rsid w:val="00561FB6"/>
    <w:rsid w:val="00562928"/>
    <w:rsid w:val="00563684"/>
    <w:rsid w:val="005637A3"/>
    <w:rsid w:val="00563A69"/>
    <w:rsid w:val="00563A7C"/>
    <w:rsid w:val="0056481F"/>
    <w:rsid w:val="00564A65"/>
    <w:rsid w:val="00566846"/>
    <w:rsid w:val="00566BCA"/>
    <w:rsid w:val="00567AFB"/>
    <w:rsid w:val="0057066D"/>
    <w:rsid w:val="00570D7D"/>
    <w:rsid w:val="00571315"/>
    <w:rsid w:val="00573399"/>
    <w:rsid w:val="00573A57"/>
    <w:rsid w:val="00573D6E"/>
    <w:rsid w:val="00574644"/>
    <w:rsid w:val="00574CD0"/>
    <w:rsid w:val="00575872"/>
    <w:rsid w:val="005759E6"/>
    <w:rsid w:val="005761EC"/>
    <w:rsid w:val="0057708A"/>
    <w:rsid w:val="005771DE"/>
    <w:rsid w:val="005807C5"/>
    <w:rsid w:val="00580C46"/>
    <w:rsid w:val="005811FE"/>
    <w:rsid w:val="00581B86"/>
    <w:rsid w:val="00583098"/>
    <w:rsid w:val="00583654"/>
    <w:rsid w:val="00583835"/>
    <w:rsid w:val="00583F26"/>
    <w:rsid w:val="0058438A"/>
    <w:rsid w:val="005848A4"/>
    <w:rsid w:val="005852A5"/>
    <w:rsid w:val="0058628A"/>
    <w:rsid w:val="00591616"/>
    <w:rsid w:val="00591A90"/>
    <w:rsid w:val="00591BA2"/>
    <w:rsid w:val="00592729"/>
    <w:rsid w:val="005934E9"/>
    <w:rsid w:val="00593736"/>
    <w:rsid w:val="0059379A"/>
    <w:rsid w:val="00594037"/>
    <w:rsid w:val="00594FDA"/>
    <w:rsid w:val="00595653"/>
    <w:rsid w:val="00595E50"/>
    <w:rsid w:val="00596CA0"/>
    <w:rsid w:val="00597847"/>
    <w:rsid w:val="00597850"/>
    <w:rsid w:val="005979B9"/>
    <w:rsid w:val="005A1BE7"/>
    <w:rsid w:val="005A1E41"/>
    <w:rsid w:val="005A22B2"/>
    <w:rsid w:val="005A2E01"/>
    <w:rsid w:val="005A3112"/>
    <w:rsid w:val="005A34F2"/>
    <w:rsid w:val="005A3D22"/>
    <w:rsid w:val="005A60AE"/>
    <w:rsid w:val="005A6227"/>
    <w:rsid w:val="005B075D"/>
    <w:rsid w:val="005B1471"/>
    <w:rsid w:val="005B32C1"/>
    <w:rsid w:val="005B37D8"/>
    <w:rsid w:val="005B41EF"/>
    <w:rsid w:val="005B42E4"/>
    <w:rsid w:val="005B458F"/>
    <w:rsid w:val="005B4842"/>
    <w:rsid w:val="005B5334"/>
    <w:rsid w:val="005B53B7"/>
    <w:rsid w:val="005B5A3C"/>
    <w:rsid w:val="005B5BEA"/>
    <w:rsid w:val="005B5BFF"/>
    <w:rsid w:val="005B614C"/>
    <w:rsid w:val="005B6893"/>
    <w:rsid w:val="005B6950"/>
    <w:rsid w:val="005B7FE6"/>
    <w:rsid w:val="005C0B32"/>
    <w:rsid w:val="005C2766"/>
    <w:rsid w:val="005C345D"/>
    <w:rsid w:val="005C3BF6"/>
    <w:rsid w:val="005C3CAD"/>
    <w:rsid w:val="005C435B"/>
    <w:rsid w:val="005C5311"/>
    <w:rsid w:val="005C5D00"/>
    <w:rsid w:val="005C5F2D"/>
    <w:rsid w:val="005C73F6"/>
    <w:rsid w:val="005C7DCF"/>
    <w:rsid w:val="005D255C"/>
    <w:rsid w:val="005D2621"/>
    <w:rsid w:val="005D2BD1"/>
    <w:rsid w:val="005D37F1"/>
    <w:rsid w:val="005D3CD4"/>
    <w:rsid w:val="005D3F72"/>
    <w:rsid w:val="005D4F3E"/>
    <w:rsid w:val="005D5172"/>
    <w:rsid w:val="005D52F4"/>
    <w:rsid w:val="005D5470"/>
    <w:rsid w:val="005D616F"/>
    <w:rsid w:val="005E0401"/>
    <w:rsid w:val="005E0ACE"/>
    <w:rsid w:val="005E0B69"/>
    <w:rsid w:val="005E0F9E"/>
    <w:rsid w:val="005E1104"/>
    <w:rsid w:val="005E1584"/>
    <w:rsid w:val="005E185E"/>
    <w:rsid w:val="005E1D94"/>
    <w:rsid w:val="005E2637"/>
    <w:rsid w:val="005E2AB0"/>
    <w:rsid w:val="005E35A1"/>
    <w:rsid w:val="005E393E"/>
    <w:rsid w:val="005E3A2A"/>
    <w:rsid w:val="005E3B1C"/>
    <w:rsid w:val="005E3E85"/>
    <w:rsid w:val="005E4662"/>
    <w:rsid w:val="005E48DF"/>
    <w:rsid w:val="005E4BC4"/>
    <w:rsid w:val="005E4CCD"/>
    <w:rsid w:val="005E7788"/>
    <w:rsid w:val="005E7808"/>
    <w:rsid w:val="005F165E"/>
    <w:rsid w:val="005F1D61"/>
    <w:rsid w:val="005F2275"/>
    <w:rsid w:val="005F22A7"/>
    <w:rsid w:val="005F3AD7"/>
    <w:rsid w:val="005F4387"/>
    <w:rsid w:val="005F4E57"/>
    <w:rsid w:val="005F52D3"/>
    <w:rsid w:val="005F6E9F"/>
    <w:rsid w:val="005F6F72"/>
    <w:rsid w:val="005F708B"/>
    <w:rsid w:val="005F7E15"/>
    <w:rsid w:val="00600177"/>
    <w:rsid w:val="00600A8F"/>
    <w:rsid w:val="00600EF4"/>
    <w:rsid w:val="006015A1"/>
    <w:rsid w:val="006018F2"/>
    <w:rsid w:val="00601ABB"/>
    <w:rsid w:val="00603688"/>
    <w:rsid w:val="006036EC"/>
    <w:rsid w:val="00603B13"/>
    <w:rsid w:val="00604410"/>
    <w:rsid w:val="00605C47"/>
    <w:rsid w:val="00606133"/>
    <w:rsid w:val="00606411"/>
    <w:rsid w:val="006064DE"/>
    <w:rsid w:val="0060664B"/>
    <w:rsid w:val="006067E8"/>
    <w:rsid w:val="006071AE"/>
    <w:rsid w:val="0061020F"/>
    <w:rsid w:val="006103ED"/>
    <w:rsid w:val="00611174"/>
    <w:rsid w:val="006116B2"/>
    <w:rsid w:val="00611EFA"/>
    <w:rsid w:val="00612085"/>
    <w:rsid w:val="00612294"/>
    <w:rsid w:val="00612E17"/>
    <w:rsid w:val="00613B7E"/>
    <w:rsid w:val="0061477F"/>
    <w:rsid w:val="00614BA1"/>
    <w:rsid w:val="006151C0"/>
    <w:rsid w:val="006159D5"/>
    <w:rsid w:val="00615A8A"/>
    <w:rsid w:val="00616D90"/>
    <w:rsid w:val="0062030A"/>
    <w:rsid w:val="00620407"/>
    <w:rsid w:val="006209CE"/>
    <w:rsid w:val="0062102D"/>
    <w:rsid w:val="00621271"/>
    <w:rsid w:val="00621B42"/>
    <w:rsid w:val="00621D3B"/>
    <w:rsid w:val="006229C1"/>
    <w:rsid w:val="006230D2"/>
    <w:rsid w:val="00623BAF"/>
    <w:rsid w:val="00623BEA"/>
    <w:rsid w:val="0062483F"/>
    <w:rsid w:val="0062537D"/>
    <w:rsid w:val="006257E4"/>
    <w:rsid w:val="0062732A"/>
    <w:rsid w:val="006276FD"/>
    <w:rsid w:val="006306A4"/>
    <w:rsid w:val="0063155B"/>
    <w:rsid w:val="0063183B"/>
    <w:rsid w:val="0063185A"/>
    <w:rsid w:val="00631CC3"/>
    <w:rsid w:val="0063234A"/>
    <w:rsid w:val="00632885"/>
    <w:rsid w:val="00632949"/>
    <w:rsid w:val="0063421E"/>
    <w:rsid w:val="006353E4"/>
    <w:rsid w:val="00635662"/>
    <w:rsid w:val="006357F0"/>
    <w:rsid w:val="00635811"/>
    <w:rsid w:val="00635F0F"/>
    <w:rsid w:val="006362B4"/>
    <w:rsid w:val="00637666"/>
    <w:rsid w:val="006376A4"/>
    <w:rsid w:val="006379B4"/>
    <w:rsid w:val="00640AED"/>
    <w:rsid w:val="00641672"/>
    <w:rsid w:val="00642009"/>
    <w:rsid w:val="0064207C"/>
    <w:rsid w:val="00643014"/>
    <w:rsid w:val="00643918"/>
    <w:rsid w:val="00644520"/>
    <w:rsid w:val="006449D9"/>
    <w:rsid w:val="0064502A"/>
    <w:rsid w:val="00645521"/>
    <w:rsid w:val="006457FD"/>
    <w:rsid w:val="00646669"/>
    <w:rsid w:val="00646BA0"/>
    <w:rsid w:val="0065029F"/>
    <w:rsid w:val="006509C1"/>
    <w:rsid w:val="00650A14"/>
    <w:rsid w:val="00651093"/>
    <w:rsid w:val="006516A2"/>
    <w:rsid w:val="00651E79"/>
    <w:rsid w:val="006522A3"/>
    <w:rsid w:val="00652B49"/>
    <w:rsid w:val="00652D23"/>
    <w:rsid w:val="00653E9D"/>
    <w:rsid w:val="00654580"/>
    <w:rsid w:val="00655381"/>
    <w:rsid w:val="006559A3"/>
    <w:rsid w:val="00655D8C"/>
    <w:rsid w:val="00655DAB"/>
    <w:rsid w:val="006566FA"/>
    <w:rsid w:val="00656765"/>
    <w:rsid w:val="00657111"/>
    <w:rsid w:val="0065737B"/>
    <w:rsid w:val="00657E63"/>
    <w:rsid w:val="00660845"/>
    <w:rsid w:val="006609DD"/>
    <w:rsid w:val="00660AF2"/>
    <w:rsid w:val="006616A6"/>
    <w:rsid w:val="0066225D"/>
    <w:rsid w:val="00662F32"/>
    <w:rsid w:val="006630D9"/>
    <w:rsid w:val="0066322F"/>
    <w:rsid w:val="00663CF9"/>
    <w:rsid w:val="00665049"/>
    <w:rsid w:val="00665637"/>
    <w:rsid w:val="00665FE5"/>
    <w:rsid w:val="0066609E"/>
    <w:rsid w:val="00666681"/>
    <w:rsid w:val="006671A5"/>
    <w:rsid w:val="006672D0"/>
    <w:rsid w:val="00667E64"/>
    <w:rsid w:val="006704EF"/>
    <w:rsid w:val="006706AD"/>
    <w:rsid w:val="00670897"/>
    <w:rsid w:val="006709BC"/>
    <w:rsid w:val="0067103F"/>
    <w:rsid w:val="00671D08"/>
    <w:rsid w:val="00671FB7"/>
    <w:rsid w:val="00672523"/>
    <w:rsid w:val="00672CC8"/>
    <w:rsid w:val="006738F3"/>
    <w:rsid w:val="00673E47"/>
    <w:rsid w:val="00674AB2"/>
    <w:rsid w:val="00674F6B"/>
    <w:rsid w:val="0067513F"/>
    <w:rsid w:val="00675666"/>
    <w:rsid w:val="0067567E"/>
    <w:rsid w:val="006802EF"/>
    <w:rsid w:val="0068038F"/>
    <w:rsid w:val="00680840"/>
    <w:rsid w:val="00680E79"/>
    <w:rsid w:val="00681219"/>
    <w:rsid w:val="00681BD8"/>
    <w:rsid w:val="006833D2"/>
    <w:rsid w:val="0068386F"/>
    <w:rsid w:val="00684214"/>
    <w:rsid w:val="00684241"/>
    <w:rsid w:val="00684FDD"/>
    <w:rsid w:val="006867BD"/>
    <w:rsid w:val="00686C18"/>
    <w:rsid w:val="00686F53"/>
    <w:rsid w:val="00690E0D"/>
    <w:rsid w:val="00691267"/>
    <w:rsid w:val="006920C3"/>
    <w:rsid w:val="006936F7"/>
    <w:rsid w:val="00693840"/>
    <w:rsid w:val="006939D6"/>
    <w:rsid w:val="00694B7D"/>
    <w:rsid w:val="00694DDA"/>
    <w:rsid w:val="00695C86"/>
    <w:rsid w:val="006964C1"/>
    <w:rsid w:val="00696F88"/>
    <w:rsid w:val="00697419"/>
    <w:rsid w:val="0069775D"/>
    <w:rsid w:val="006A0BC1"/>
    <w:rsid w:val="006A1209"/>
    <w:rsid w:val="006A2731"/>
    <w:rsid w:val="006A2897"/>
    <w:rsid w:val="006A2E32"/>
    <w:rsid w:val="006A3CB9"/>
    <w:rsid w:val="006A3D8A"/>
    <w:rsid w:val="006A592E"/>
    <w:rsid w:val="006A6748"/>
    <w:rsid w:val="006A74DF"/>
    <w:rsid w:val="006A7AFE"/>
    <w:rsid w:val="006B00BF"/>
    <w:rsid w:val="006B0108"/>
    <w:rsid w:val="006B05E1"/>
    <w:rsid w:val="006B115F"/>
    <w:rsid w:val="006B1298"/>
    <w:rsid w:val="006B195E"/>
    <w:rsid w:val="006B1980"/>
    <w:rsid w:val="006B1B06"/>
    <w:rsid w:val="006B1F0C"/>
    <w:rsid w:val="006B3308"/>
    <w:rsid w:val="006B354C"/>
    <w:rsid w:val="006B4304"/>
    <w:rsid w:val="006B4312"/>
    <w:rsid w:val="006B4A95"/>
    <w:rsid w:val="006B55FA"/>
    <w:rsid w:val="006B564A"/>
    <w:rsid w:val="006B56B1"/>
    <w:rsid w:val="006B56E5"/>
    <w:rsid w:val="006B64BD"/>
    <w:rsid w:val="006B76DD"/>
    <w:rsid w:val="006B783A"/>
    <w:rsid w:val="006C11D4"/>
    <w:rsid w:val="006C188C"/>
    <w:rsid w:val="006C2303"/>
    <w:rsid w:val="006C24F3"/>
    <w:rsid w:val="006C3110"/>
    <w:rsid w:val="006C390B"/>
    <w:rsid w:val="006C3B51"/>
    <w:rsid w:val="006C3B93"/>
    <w:rsid w:val="006C3D4C"/>
    <w:rsid w:val="006C4A03"/>
    <w:rsid w:val="006C4E5C"/>
    <w:rsid w:val="006C4ECF"/>
    <w:rsid w:val="006C5789"/>
    <w:rsid w:val="006C6BD2"/>
    <w:rsid w:val="006C6D6C"/>
    <w:rsid w:val="006C7007"/>
    <w:rsid w:val="006C7479"/>
    <w:rsid w:val="006C772A"/>
    <w:rsid w:val="006C7C14"/>
    <w:rsid w:val="006D0166"/>
    <w:rsid w:val="006D0CB1"/>
    <w:rsid w:val="006D0E71"/>
    <w:rsid w:val="006D14C6"/>
    <w:rsid w:val="006D14D7"/>
    <w:rsid w:val="006D294D"/>
    <w:rsid w:val="006D4CC6"/>
    <w:rsid w:val="006D5869"/>
    <w:rsid w:val="006D5947"/>
    <w:rsid w:val="006D65B8"/>
    <w:rsid w:val="006D670E"/>
    <w:rsid w:val="006D7144"/>
    <w:rsid w:val="006E0807"/>
    <w:rsid w:val="006E09BF"/>
    <w:rsid w:val="006E1B29"/>
    <w:rsid w:val="006E210B"/>
    <w:rsid w:val="006E29F5"/>
    <w:rsid w:val="006E2D6F"/>
    <w:rsid w:val="006E3303"/>
    <w:rsid w:val="006E44BB"/>
    <w:rsid w:val="006E46CF"/>
    <w:rsid w:val="006E4A61"/>
    <w:rsid w:val="006E5C76"/>
    <w:rsid w:val="006E6C3D"/>
    <w:rsid w:val="006E78CD"/>
    <w:rsid w:val="006E7EB4"/>
    <w:rsid w:val="006F0197"/>
    <w:rsid w:val="006F0910"/>
    <w:rsid w:val="006F2A73"/>
    <w:rsid w:val="006F2DE6"/>
    <w:rsid w:val="006F303B"/>
    <w:rsid w:val="006F35D8"/>
    <w:rsid w:val="006F3F2C"/>
    <w:rsid w:val="006F4107"/>
    <w:rsid w:val="006F52AF"/>
    <w:rsid w:val="006F5C06"/>
    <w:rsid w:val="006F5D96"/>
    <w:rsid w:val="006F65FD"/>
    <w:rsid w:val="006F696C"/>
    <w:rsid w:val="006F6F34"/>
    <w:rsid w:val="00700081"/>
    <w:rsid w:val="00700FB2"/>
    <w:rsid w:val="00701344"/>
    <w:rsid w:val="0070194A"/>
    <w:rsid w:val="007019C5"/>
    <w:rsid w:val="00704CE7"/>
    <w:rsid w:val="00704D25"/>
    <w:rsid w:val="00705086"/>
    <w:rsid w:val="0070591A"/>
    <w:rsid w:val="007062F2"/>
    <w:rsid w:val="007073C1"/>
    <w:rsid w:val="0070762F"/>
    <w:rsid w:val="00707680"/>
    <w:rsid w:val="00707723"/>
    <w:rsid w:val="00707A78"/>
    <w:rsid w:val="007109E1"/>
    <w:rsid w:val="00710D42"/>
    <w:rsid w:val="00711B8C"/>
    <w:rsid w:val="00712F7A"/>
    <w:rsid w:val="00713C93"/>
    <w:rsid w:val="00715249"/>
    <w:rsid w:val="0071578F"/>
    <w:rsid w:val="00715850"/>
    <w:rsid w:val="00715987"/>
    <w:rsid w:val="007167D1"/>
    <w:rsid w:val="007203CC"/>
    <w:rsid w:val="00720603"/>
    <w:rsid w:val="00720EC0"/>
    <w:rsid w:val="007214EF"/>
    <w:rsid w:val="00721AA8"/>
    <w:rsid w:val="00721BC3"/>
    <w:rsid w:val="00722154"/>
    <w:rsid w:val="00722868"/>
    <w:rsid w:val="00722A0B"/>
    <w:rsid w:val="00724331"/>
    <w:rsid w:val="0072575F"/>
    <w:rsid w:val="00725A9D"/>
    <w:rsid w:val="00725D63"/>
    <w:rsid w:val="00726454"/>
    <w:rsid w:val="00730779"/>
    <w:rsid w:val="007312E1"/>
    <w:rsid w:val="00731F9A"/>
    <w:rsid w:val="00732281"/>
    <w:rsid w:val="00732CB2"/>
    <w:rsid w:val="007333E9"/>
    <w:rsid w:val="007337E4"/>
    <w:rsid w:val="00734589"/>
    <w:rsid w:val="00736930"/>
    <w:rsid w:val="00736CF7"/>
    <w:rsid w:val="00737903"/>
    <w:rsid w:val="00740CCC"/>
    <w:rsid w:val="007420F6"/>
    <w:rsid w:val="00742B54"/>
    <w:rsid w:val="00742DAE"/>
    <w:rsid w:val="00742ECE"/>
    <w:rsid w:val="00743B20"/>
    <w:rsid w:val="0074404C"/>
    <w:rsid w:val="00744175"/>
    <w:rsid w:val="00744611"/>
    <w:rsid w:val="00744B99"/>
    <w:rsid w:val="00744CC7"/>
    <w:rsid w:val="007452DF"/>
    <w:rsid w:val="0074546F"/>
    <w:rsid w:val="007469BE"/>
    <w:rsid w:val="0074794C"/>
    <w:rsid w:val="00747C9E"/>
    <w:rsid w:val="00750DAE"/>
    <w:rsid w:val="00750F2E"/>
    <w:rsid w:val="00751469"/>
    <w:rsid w:val="007523ED"/>
    <w:rsid w:val="00752CEA"/>
    <w:rsid w:val="00752EDE"/>
    <w:rsid w:val="00753FBC"/>
    <w:rsid w:val="00753FCF"/>
    <w:rsid w:val="00754ED5"/>
    <w:rsid w:val="00754EF3"/>
    <w:rsid w:val="00755331"/>
    <w:rsid w:val="00755475"/>
    <w:rsid w:val="00755733"/>
    <w:rsid w:val="00755A47"/>
    <w:rsid w:val="00756677"/>
    <w:rsid w:val="00756793"/>
    <w:rsid w:val="00757224"/>
    <w:rsid w:val="0076069A"/>
    <w:rsid w:val="0076188A"/>
    <w:rsid w:val="00761C03"/>
    <w:rsid w:val="00761E69"/>
    <w:rsid w:val="007627E4"/>
    <w:rsid w:val="00762934"/>
    <w:rsid w:val="007634C1"/>
    <w:rsid w:val="007641B4"/>
    <w:rsid w:val="007648FC"/>
    <w:rsid w:val="007649DC"/>
    <w:rsid w:val="00764FD5"/>
    <w:rsid w:val="00764FE5"/>
    <w:rsid w:val="00765AB0"/>
    <w:rsid w:val="0076656D"/>
    <w:rsid w:val="00766A1B"/>
    <w:rsid w:val="00767E98"/>
    <w:rsid w:val="00771CEE"/>
    <w:rsid w:val="0077229B"/>
    <w:rsid w:val="007722C5"/>
    <w:rsid w:val="00773284"/>
    <w:rsid w:val="00773F2D"/>
    <w:rsid w:val="00774D00"/>
    <w:rsid w:val="00775280"/>
    <w:rsid w:val="007756A7"/>
    <w:rsid w:val="00775B8A"/>
    <w:rsid w:val="007767A0"/>
    <w:rsid w:val="00777765"/>
    <w:rsid w:val="00777789"/>
    <w:rsid w:val="00780305"/>
    <w:rsid w:val="00780BC1"/>
    <w:rsid w:val="0078149E"/>
    <w:rsid w:val="007833AE"/>
    <w:rsid w:val="00783C98"/>
    <w:rsid w:val="007846B9"/>
    <w:rsid w:val="007850B1"/>
    <w:rsid w:val="00785A24"/>
    <w:rsid w:val="00787308"/>
    <w:rsid w:val="00787C78"/>
    <w:rsid w:val="00787F02"/>
    <w:rsid w:val="0079100B"/>
    <w:rsid w:val="00791637"/>
    <w:rsid w:val="0079190D"/>
    <w:rsid w:val="007927D2"/>
    <w:rsid w:val="00794013"/>
    <w:rsid w:val="007944C3"/>
    <w:rsid w:val="00794C6A"/>
    <w:rsid w:val="0079580B"/>
    <w:rsid w:val="00796946"/>
    <w:rsid w:val="007A02EA"/>
    <w:rsid w:val="007A19CA"/>
    <w:rsid w:val="007A1D06"/>
    <w:rsid w:val="007A2A34"/>
    <w:rsid w:val="007A36EF"/>
    <w:rsid w:val="007A3970"/>
    <w:rsid w:val="007A3D1B"/>
    <w:rsid w:val="007A4122"/>
    <w:rsid w:val="007A574F"/>
    <w:rsid w:val="007A585F"/>
    <w:rsid w:val="007A5EC1"/>
    <w:rsid w:val="007A6586"/>
    <w:rsid w:val="007A72E1"/>
    <w:rsid w:val="007B01BE"/>
    <w:rsid w:val="007B0831"/>
    <w:rsid w:val="007B0C7C"/>
    <w:rsid w:val="007B12B8"/>
    <w:rsid w:val="007B1665"/>
    <w:rsid w:val="007B2212"/>
    <w:rsid w:val="007B252D"/>
    <w:rsid w:val="007B3322"/>
    <w:rsid w:val="007B42D1"/>
    <w:rsid w:val="007B4685"/>
    <w:rsid w:val="007B4D2B"/>
    <w:rsid w:val="007B5102"/>
    <w:rsid w:val="007B5164"/>
    <w:rsid w:val="007B5B57"/>
    <w:rsid w:val="007B660B"/>
    <w:rsid w:val="007B674F"/>
    <w:rsid w:val="007B6AFB"/>
    <w:rsid w:val="007B6E64"/>
    <w:rsid w:val="007B70AB"/>
    <w:rsid w:val="007B70EF"/>
    <w:rsid w:val="007C114B"/>
    <w:rsid w:val="007C20FE"/>
    <w:rsid w:val="007C21F8"/>
    <w:rsid w:val="007C280D"/>
    <w:rsid w:val="007C30CF"/>
    <w:rsid w:val="007C3305"/>
    <w:rsid w:val="007C4850"/>
    <w:rsid w:val="007C4A3B"/>
    <w:rsid w:val="007C4FC1"/>
    <w:rsid w:val="007C59C5"/>
    <w:rsid w:val="007C6113"/>
    <w:rsid w:val="007C6A1F"/>
    <w:rsid w:val="007C6A6A"/>
    <w:rsid w:val="007C751D"/>
    <w:rsid w:val="007D0B13"/>
    <w:rsid w:val="007D0E19"/>
    <w:rsid w:val="007D0FB9"/>
    <w:rsid w:val="007D18A4"/>
    <w:rsid w:val="007D3FDC"/>
    <w:rsid w:val="007D4346"/>
    <w:rsid w:val="007D4514"/>
    <w:rsid w:val="007D5547"/>
    <w:rsid w:val="007D5964"/>
    <w:rsid w:val="007D6085"/>
    <w:rsid w:val="007D6356"/>
    <w:rsid w:val="007D71B7"/>
    <w:rsid w:val="007D79A6"/>
    <w:rsid w:val="007D7D7F"/>
    <w:rsid w:val="007D7ECA"/>
    <w:rsid w:val="007E0DB5"/>
    <w:rsid w:val="007E12EC"/>
    <w:rsid w:val="007E1EC1"/>
    <w:rsid w:val="007E21CD"/>
    <w:rsid w:val="007E222E"/>
    <w:rsid w:val="007E4C1A"/>
    <w:rsid w:val="007E4D66"/>
    <w:rsid w:val="007E4EF9"/>
    <w:rsid w:val="007E5326"/>
    <w:rsid w:val="007E5996"/>
    <w:rsid w:val="007E7B66"/>
    <w:rsid w:val="007F017D"/>
    <w:rsid w:val="007F0DB4"/>
    <w:rsid w:val="007F2A82"/>
    <w:rsid w:val="007F406F"/>
    <w:rsid w:val="007F478E"/>
    <w:rsid w:val="007F4CC1"/>
    <w:rsid w:val="007F641C"/>
    <w:rsid w:val="007F6F6C"/>
    <w:rsid w:val="007F7F45"/>
    <w:rsid w:val="00801067"/>
    <w:rsid w:val="008011AB"/>
    <w:rsid w:val="0080235B"/>
    <w:rsid w:val="008023B1"/>
    <w:rsid w:val="0080281A"/>
    <w:rsid w:val="00803644"/>
    <w:rsid w:val="00803886"/>
    <w:rsid w:val="00804AD1"/>
    <w:rsid w:val="00805C8F"/>
    <w:rsid w:val="00806D66"/>
    <w:rsid w:val="008071BB"/>
    <w:rsid w:val="008079B0"/>
    <w:rsid w:val="00807ECB"/>
    <w:rsid w:val="00807F35"/>
    <w:rsid w:val="00810924"/>
    <w:rsid w:val="00810CCA"/>
    <w:rsid w:val="0081168E"/>
    <w:rsid w:val="008121BB"/>
    <w:rsid w:val="0081254E"/>
    <w:rsid w:val="00812AF7"/>
    <w:rsid w:val="00812D6A"/>
    <w:rsid w:val="0081326C"/>
    <w:rsid w:val="00813C7C"/>
    <w:rsid w:val="0081439F"/>
    <w:rsid w:val="0081504F"/>
    <w:rsid w:val="00815514"/>
    <w:rsid w:val="00815835"/>
    <w:rsid w:val="00816213"/>
    <w:rsid w:val="008167CA"/>
    <w:rsid w:val="0081693B"/>
    <w:rsid w:val="008212E7"/>
    <w:rsid w:val="0082152C"/>
    <w:rsid w:val="0082180A"/>
    <w:rsid w:val="00821C0D"/>
    <w:rsid w:val="0082370A"/>
    <w:rsid w:val="00824D1D"/>
    <w:rsid w:val="00824D7D"/>
    <w:rsid w:val="00825E8F"/>
    <w:rsid w:val="0082624F"/>
    <w:rsid w:val="00826CCE"/>
    <w:rsid w:val="00827378"/>
    <w:rsid w:val="008274D2"/>
    <w:rsid w:val="00827BBA"/>
    <w:rsid w:val="0083010F"/>
    <w:rsid w:val="00832D96"/>
    <w:rsid w:val="00833FFB"/>
    <w:rsid w:val="008353F9"/>
    <w:rsid w:val="00835A86"/>
    <w:rsid w:val="00835B6F"/>
    <w:rsid w:val="00835F8E"/>
    <w:rsid w:val="008366D4"/>
    <w:rsid w:val="00836B45"/>
    <w:rsid w:val="00836D75"/>
    <w:rsid w:val="00837F1B"/>
    <w:rsid w:val="008402EB"/>
    <w:rsid w:val="00840FEB"/>
    <w:rsid w:val="008413D2"/>
    <w:rsid w:val="00842046"/>
    <w:rsid w:val="0084281D"/>
    <w:rsid w:val="00842CE7"/>
    <w:rsid w:val="00842E6A"/>
    <w:rsid w:val="00843585"/>
    <w:rsid w:val="00847973"/>
    <w:rsid w:val="00847D7C"/>
    <w:rsid w:val="008501FE"/>
    <w:rsid w:val="00852717"/>
    <w:rsid w:val="00853120"/>
    <w:rsid w:val="00853848"/>
    <w:rsid w:val="0085453F"/>
    <w:rsid w:val="0085529C"/>
    <w:rsid w:val="00856663"/>
    <w:rsid w:val="00856CE9"/>
    <w:rsid w:val="00857763"/>
    <w:rsid w:val="008577B3"/>
    <w:rsid w:val="00857C80"/>
    <w:rsid w:val="00860508"/>
    <w:rsid w:val="00860A7F"/>
    <w:rsid w:val="00860D96"/>
    <w:rsid w:val="00861F9D"/>
    <w:rsid w:val="008621D6"/>
    <w:rsid w:val="00862507"/>
    <w:rsid w:val="00862930"/>
    <w:rsid w:val="00864994"/>
    <w:rsid w:val="00864EC4"/>
    <w:rsid w:val="00865026"/>
    <w:rsid w:val="00865223"/>
    <w:rsid w:val="008653B8"/>
    <w:rsid w:val="008667AE"/>
    <w:rsid w:val="00867886"/>
    <w:rsid w:val="00871218"/>
    <w:rsid w:val="0087147C"/>
    <w:rsid w:val="0087254C"/>
    <w:rsid w:val="008726E6"/>
    <w:rsid w:val="00872880"/>
    <w:rsid w:val="00872B64"/>
    <w:rsid w:val="00873832"/>
    <w:rsid w:val="00873DA6"/>
    <w:rsid w:val="00873F9D"/>
    <w:rsid w:val="00874270"/>
    <w:rsid w:val="0087460B"/>
    <w:rsid w:val="008748C3"/>
    <w:rsid w:val="00874A29"/>
    <w:rsid w:val="00875A9E"/>
    <w:rsid w:val="00875DEE"/>
    <w:rsid w:val="008767CF"/>
    <w:rsid w:val="00877593"/>
    <w:rsid w:val="00877E9C"/>
    <w:rsid w:val="00877F36"/>
    <w:rsid w:val="00881EBB"/>
    <w:rsid w:val="00882ABD"/>
    <w:rsid w:val="00883891"/>
    <w:rsid w:val="00884628"/>
    <w:rsid w:val="00885D91"/>
    <w:rsid w:val="008866A6"/>
    <w:rsid w:val="0088676B"/>
    <w:rsid w:val="00886BAB"/>
    <w:rsid w:val="008870A9"/>
    <w:rsid w:val="00891C24"/>
    <w:rsid w:val="00891FD4"/>
    <w:rsid w:val="00891FF0"/>
    <w:rsid w:val="008924B8"/>
    <w:rsid w:val="00892500"/>
    <w:rsid w:val="008939D1"/>
    <w:rsid w:val="00893A18"/>
    <w:rsid w:val="0089405C"/>
    <w:rsid w:val="00895C8A"/>
    <w:rsid w:val="0089609C"/>
    <w:rsid w:val="00896A51"/>
    <w:rsid w:val="00897913"/>
    <w:rsid w:val="00897CDB"/>
    <w:rsid w:val="008A04BA"/>
    <w:rsid w:val="008A0765"/>
    <w:rsid w:val="008A07E7"/>
    <w:rsid w:val="008A0BA8"/>
    <w:rsid w:val="008A0E29"/>
    <w:rsid w:val="008A11F2"/>
    <w:rsid w:val="008A1334"/>
    <w:rsid w:val="008A16AB"/>
    <w:rsid w:val="008A2426"/>
    <w:rsid w:val="008A2D18"/>
    <w:rsid w:val="008A35F6"/>
    <w:rsid w:val="008A36BC"/>
    <w:rsid w:val="008A3D3E"/>
    <w:rsid w:val="008A49F1"/>
    <w:rsid w:val="008A4E97"/>
    <w:rsid w:val="008A55E0"/>
    <w:rsid w:val="008A5684"/>
    <w:rsid w:val="008A5CA8"/>
    <w:rsid w:val="008A5CCA"/>
    <w:rsid w:val="008A6C53"/>
    <w:rsid w:val="008A7631"/>
    <w:rsid w:val="008A780C"/>
    <w:rsid w:val="008A7AB9"/>
    <w:rsid w:val="008B1E53"/>
    <w:rsid w:val="008B2EAF"/>
    <w:rsid w:val="008B36FD"/>
    <w:rsid w:val="008B5444"/>
    <w:rsid w:val="008B5970"/>
    <w:rsid w:val="008B5A00"/>
    <w:rsid w:val="008B5A48"/>
    <w:rsid w:val="008B7343"/>
    <w:rsid w:val="008B794D"/>
    <w:rsid w:val="008B79C8"/>
    <w:rsid w:val="008C077C"/>
    <w:rsid w:val="008C1B21"/>
    <w:rsid w:val="008C1E7D"/>
    <w:rsid w:val="008C2CA2"/>
    <w:rsid w:val="008C32E9"/>
    <w:rsid w:val="008C3E3F"/>
    <w:rsid w:val="008C4421"/>
    <w:rsid w:val="008C4D8B"/>
    <w:rsid w:val="008C54CD"/>
    <w:rsid w:val="008C6284"/>
    <w:rsid w:val="008C6618"/>
    <w:rsid w:val="008C7061"/>
    <w:rsid w:val="008D1204"/>
    <w:rsid w:val="008D142D"/>
    <w:rsid w:val="008D337F"/>
    <w:rsid w:val="008D3410"/>
    <w:rsid w:val="008D435B"/>
    <w:rsid w:val="008D44DD"/>
    <w:rsid w:val="008D53B6"/>
    <w:rsid w:val="008D6021"/>
    <w:rsid w:val="008D60C5"/>
    <w:rsid w:val="008D7BDF"/>
    <w:rsid w:val="008E02CD"/>
    <w:rsid w:val="008E0D25"/>
    <w:rsid w:val="008E13D9"/>
    <w:rsid w:val="008E1637"/>
    <w:rsid w:val="008E1CD9"/>
    <w:rsid w:val="008E1EA0"/>
    <w:rsid w:val="008E2B1C"/>
    <w:rsid w:val="008E2B6A"/>
    <w:rsid w:val="008E4367"/>
    <w:rsid w:val="008E548A"/>
    <w:rsid w:val="008E697A"/>
    <w:rsid w:val="008E7100"/>
    <w:rsid w:val="008E71DD"/>
    <w:rsid w:val="008E7FA9"/>
    <w:rsid w:val="008F003E"/>
    <w:rsid w:val="008F03A3"/>
    <w:rsid w:val="008F0439"/>
    <w:rsid w:val="008F0645"/>
    <w:rsid w:val="008F10D2"/>
    <w:rsid w:val="008F16C5"/>
    <w:rsid w:val="008F1F03"/>
    <w:rsid w:val="008F327B"/>
    <w:rsid w:val="008F3901"/>
    <w:rsid w:val="008F52CE"/>
    <w:rsid w:val="008F536D"/>
    <w:rsid w:val="008F5CE8"/>
    <w:rsid w:val="008F60E0"/>
    <w:rsid w:val="008F7166"/>
    <w:rsid w:val="009000C6"/>
    <w:rsid w:val="009004F1"/>
    <w:rsid w:val="00900C2A"/>
    <w:rsid w:val="00900EB4"/>
    <w:rsid w:val="00901DEF"/>
    <w:rsid w:val="00903491"/>
    <w:rsid w:val="0090353A"/>
    <w:rsid w:val="009056CB"/>
    <w:rsid w:val="0090702F"/>
    <w:rsid w:val="00910891"/>
    <w:rsid w:val="00911355"/>
    <w:rsid w:val="009115DF"/>
    <w:rsid w:val="00911E71"/>
    <w:rsid w:val="009120F4"/>
    <w:rsid w:val="0091254C"/>
    <w:rsid w:val="00914171"/>
    <w:rsid w:val="009163BE"/>
    <w:rsid w:val="0091697F"/>
    <w:rsid w:val="00917B6C"/>
    <w:rsid w:val="00920101"/>
    <w:rsid w:val="00921A57"/>
    <w:rsid w:val="00922F34"/>
    <w:rsid w:val="009233C1"/>
    <w:rsid w:val="00923624"/>
    <w:rsid w:val="009236AD"/>
    <w:rsid w:val="00924806"/>
    <w:rsid w:val="00924B31"/>
    <w:rsid w:val="00925324"/>
    <w:rsid w:val="00926097"/>
    <w:rsid w:val="00926C64"/>
    <w:rsid w:val="00927553"/>
    <w:rsid w:val="009305C3"/>
    <w:rsid w:val="0093141D"/>
    <w:rsid w:val="00931510"/>
    <w:rsid w:val="0093250C"/>
    <w:rsid w:val="009352D6"/>
    <w:rsid w:val="00935863"/>
    <w:rsid w:val="00935AA3"/>
    <w:rsid w:val="00935DE6"/>
    <w:rsid w:val="009365F4"/>
    <w:rsid w:val="00936F12"/>
    <w:rsid w:val="009373F0"/>
    <w:rsid w:val="009400AA"/>
    <w:rsid w:val="0094096F"/>
    <w:rsid w:val="0094097F"/>
    <w:rsid w:val="00940F48"/>
    <w:rsid w:val="009412A7"/>
    <w:rsid w:val="0094163F"/>
    <w:rsid w:val="00941A77"/>
    <w:rsid w:val="009423AC"/>
    <w:rsid w:val="00942DD8"/>
    <w:rsid w:val="0094350F"/>
    <w:rsid w:val="009439E8"/>
    <w:rsid w:val="00944590"/>
    <w:rsid w:val="00944BDF"/>
    <w:rsid w:val="009450C6"/>
    <w:rsid w:val="00945BEC"/>
    <w:rsid w:val="00945F09"/>
    <w:rsid w:val="00946083"/>
    <w:rsid w:val="009461B1"/>
    <w:rsid w:val="0094651E"/>
    <w:rsid w:val="009465EB"/>
    <w:rsid w:val="00947CFD"/>
    <w:rsid w:val="00952F32"/>
    <w:rsid w:val="009552C3"/>
    <w:rsid w:val="009558E0"/>
    <w:rsid w:val="00955EBE"/>
    <w:rsid w:val="00955FE0"/>
    <w:rsid w:val="009560B0"/>
    <w:rsid w:val="009562FA"/>
    <w:rsid w:val="00956B25"/>
    <w:rsid w:val="00957996"/>
    <w:rsid w:val="009606E7"/>
    <w:rsid w:val="00960746"/>
    <w:rsid w:val="00960AFD"/>
    <w:rsid w:val="00962F2A"/>
    <w:rsid w:val="009638B7"/>
    <w:rsid w:val="009659AA"/>
    <w:rsid w:val="0096728B"/>
    <w:rsid w:val="00970389"/>
    <w:rsid w:val="0097102E"/>
    <w:rsid w:val="00971ED6"/>
    <w:rsid w:val="00972E34"/>
    <w:rsid w:val="00973542"/>
    <w:rsid w:val="00973A21"/>
    <w:rsid w:val="0097427D"/>
    <w:rsid w:val="00974407"/>
    <w:rsid w:val="009747C3"/>
    <w:rsid w:val="00974E19"/>
    <w:rsid w:val="0097547B"/>
    <w:rsid w:val="0097558B"/>
    <w:rsid w:val="0097605C"/>
    <w:rsid w:val="00976A82"/>
    <w:rsid w:val="00976C4E"/>
    <w:rsid w:val="00977527"/>
    <w:rsid w:val="009779B3"/>
    <w:rsid w:val="00977DC3"/>
    <w:rsid w:val="009805C4"/>
    <w:rsid w:val="00980DBE"/>
    <w:rsid w:val="009842D8"/>
    <w:rsid w:val="00986FC4"/>
    <w:rsid w:val="009902C4"/>
    <w:rsid w:val="00990938"/>
    <w:rsid w:val="00991A69"/>
    <w:rsid w:val="00992332"/>
    <w:rsid w:val="0099235F"/>
    <w:rsid w:val="00992583"/>
    <w:rsid w:val="0099276B"/>
    <w:rsid w:val="009928B9"/>
    <w:rsid w:val="00992E99"/>
    <w:rsid w:val="00993A94"/>
    <w:rsid w:val="0099467E"/>
    <w:rsid w:val="00994A05"/>
    <w:rsid w:val="00994AAA"/>
    <w:rsid w:val="00995A62"/>
    <w:rsid w:val="009962C8"/>
    <w:rsid w:val="00996B68"/>
    <w:rsid w:val="00996F9F"/>
    <w:rsid w:val="009971ED"/>
    <w:rsid w:val="009A01A9"/>
    <w:rsid w:val="009A0571"/>
    <w:rsid w:val="009A1115"/>
    <w:rsid w:val="009A21D5"/>
    <w:rsid w:val="009A2E38"/>
    <w:rsid w:val="009A36EB"/>
    <w:rsid w:val="009A3B26"/>
    <w:rsid w:val="009A3D30"/>
    <w:rsid w:val="009A3D6C"/>
    <w:rsid w:val="009A576B"/>
    <w:rsid w:val="009A594C"/>
    <w:rsid w:val="009A5A6E"/>
    <w:rsid w:val="009A5AF9"/>
    <w:rsid w:val="009A7328"/>
    <w:rsid w:val="009A7556"/>
    <w:rsid w:val="009B0B4F"/>
    <w:rsid w:val="009B13EB"/>
    <w:rsid w:val="009B1872"/>
    <w:rsid w:val="009B2043"/>
    <w:rsid w:val="009B2562"/>
    <w:rsid w:val="009B26F0"/>
    <w:rsid w:val="009B3161"/>
    <w:rsid w:val="009B57C9"/>
    <w:rsid w:val="009B5849"/>
    <w:rsid w:val="009B5AB1"/>
    <w:rsid w:val="009B6321"/>
    <w:rsid w:val="009B7321"/>
    <w:rsid w:val="009B7669"/>
    <w:rsid w:val="009C0276"/>
    <w:rsid w:val="009C09CA"/>
    <w:rsid w:val="009C14B5"/>
    <w:rsid w:val="009C2078"/>
    <w:rsid w:val="009C2B05"/>
    <w:rsid w:val="009C4044"/>
    <w:rsid w:val="009C4614"/>
    <w:rsid w:val="009C4AF4"/>
    <w:rsid w:val="009C4FC4"/>
    <w:rsid w:val="009C5596"/>
    <w:rsid w:val="009C568D"/>
    <w:rsid w:val="009C6F9C"/>
    <w:rsid w:val="009D02AC"/>
    <w:rsid w:val="009D08BF"/>
    <w:rsid w:val="009D2070"/>
    <w:rsid w:val="009D2C55"/>
    <w:rsid w:val="009D3897"/>
    <w:rsid w:val="009D397C"/>
    <w:rsid w:val="009D452C"/>
    <w:rsid w:val="009D4604"/>
    <w:rsid w:val="009D4BAA"/>
    <w:rsid w:val="009D7586"/>
    <w:rsid w:val="009E090B"/>
    <w:rsid w:val="009E0A1F"/>
    <w:rsid w:val="009E0F65"/>
    <w:rsid w:val="009E127F"/>
    <w:rsid w:val="009E1424"/>
    <w:rsid w:val="009E14C5"/>
    <w:rsid w:val="009E14C7"/>
    <w:rsid w:val="009E18CC"/>
    <w:rsid w:val="009E1992"/>
    <w:rsid w:val="009E1C76"/>
    <w:rsid w:val="009E1DF0"/>
    <w:rsid w:val="009E222A"/>
    <w:rsid w:val="009E2B8A"/>
    <w:rsid w:val="009E303B"/>
    <w:rsid w:val="009E308F"/>
    <w:rsid w:val="009E30FC"/>
    <w:rsid w:val="009E3DD1"/>
    <w:rsid w:val="009E3DFB"/>
    <w:rsid w:val="009E47D3"/>
    <w:rsid w:val="009E4C2C"/>
    <w:rsid w:val="009E74D9"/>
    <w:rsid w:val="009E7A89"/>
    <w:rsid w:val="009E7AD4"/>
    <w:rsid w:val="009E7AD9"/>
    <w:rsid w:val="009F00D3"/>
    <w:rsid w:val="009F0155"/>
    <w:rsid w:val="009F0AAC"/>
    <w:rsid w:val="009F22AF"/>
    <w:rsid w:val="009F4115"/>
    <w:rsid w:val="009F452C"/>
    <w:rsid w:val="009F4B8C"/>
    <w:rsid w:val="009F5095"/>
    <w:rsid w:val="009F5715"/>
    <w:rsid w:val="009F6F9A"/>
    <w:rsid w:val="009F7CBC"/>
    <w:rsid w:val="00A01259"/>
    <w:rsid w:val="00A013A4"/>
    <w:rsid w:val="00A01E5B"/>
    <w:rsid w:val="00A03835"/>
    <w:rsid w:val="00A04EE6"/>
    <w:rsid w:val="00A04FE5"/>
    <w:rsid w:val="00A05D10"/>
    <w:rsid w:val="00A06282"/>
    <w:rsid w:val="00A06BB7"/>
    <w:rsid w:val="00A06CC1"/>
    <w:rsid w:val="00A073BF"/>
    <w:rsid w:val="00A07514"/>
    <w:rsid w:val="00A07A7E"/>
    <w:rsid w:val="00A101CD"/>
    <w:rsid w:val="00A10E87"/>
    <w:rsid w:val="00A1117A"/>
    <w:rsid w:val="00A123B4"/>
    <w:rsid w:val="00A12DE1"/>
    <w:rsid w:val="00A13445"/>
    <w:rsid w:val="00A134A2"/>
    <w:rsid w:val="00A1354E"/>
    <w:rsid w:val="00A13801"/>
    <w:rsid w:val="00A139BB"/>
    <w:rsid w:val="00A13F2E"/>
    <w:rsid w:val="00A13F37"/>
    <w:rsid w:val="00A141C4"/>
    <w:rsid w:val="00A148BB"/>
    <w:rsid w:val="00A14A66"/>
    <w:rsid w:val="00A16061"/>
    <w:rsid w:val="00A16F9A"/>
    <w:rsid w:val="00A17323"/>
    <w:rsid w:val="00A17337"/>
    <w:rsid w:val="00A179E8"/>
    <w:rsid w:val="00A200BA"/>
    <w:rsid w:val="00A20155"/>
    <w:rsid w:val="00A203CA"/>
    <w:rsid w:val="00A207AB"/>
    <w:rsid w:val="00A20D46"/>
    <w:rsid w:val="00A22210"/>
    <w:rsid w:val="00A226D0"/>
    <w:rsid w:val="00A22EDF"/>
    <w:rsid w:val="00A2474A"/>
    <w:rsid w:val="00A25890"/>
    <w:rsid w:val="00A25C55"/>
    <w:rsid w:val="00A26120"/>
    <w:rsid w:val="00A26A58"/>
    <w:rsid w:val="00A27416"/>
    <w:rsid w:val="00A274EE"/>
    <w:rsid w:val="00A278A8"/>
    <w:rsid w:val="00A27B19"/>
    <w:rsid w:val="00A27B5A"/>
    <w:rsid w:val="00A30314"/>
    <w:rsid w:val="00A30948"/>
    <w:rsid w:val="00A310BE"/>
    <w:rsid w:val="00A3163F"/>
    <w:rsid w:val="00A327B2"/>
    <w:rsid w:val="00A32BA4"/>
    <w:rsid w:val="00A34E47"/>
    <w:rsid w:val="00A34FB2"/>
    <w:rsid w:val="00A3520C"/>
    <w:rsid w:val="00A352EC"/>
    <w:rsid w:val="00A35CE8"/>
    <w:rsid w:val="00A36B65"/>
    <w:rsid w:val="00A418B7"/>
    <w:rsid w:val="00A41B19"/>
    <w:rsid w:val="00A42176"/>
    <w:rsid w:val="00A426BA"/>
    <w:rsid w:val="00A441A4"/>
    <w:rsid w:val="00A44387"/>
    <w:rsid w:val="00A443FF"/>
    <w:rsid w:val="00A44635"/>
    <w:rsid w:val="00A44919"/>
    <w:rsid w:val="00A46A45"/>
    <w:rsid w:val="00A46AE7"/>
    <w:rsid w:val="00A4733C"/>
    <w:rsid w:val="00A500DC"/>
    <w:rsid w:val="00A50D66"/>
    <w:rsid w:val="00A51454"/>
    <w:rsid w:val="00A51EA6"/>
    <w:rsid w:val="00A5282B"/>
    <w:rsid w:val="00A542B1"/>
    <w:rsid w:val="00A568EE"/>
    <w:rsid w:val="00A56A3D"/>
    <w:rsid w:val="00A60401"/>
    <w:rsid w:val="00A6092C"/>
    <w:rsid w:val="00A615A3"/>
    <w:rsid w:val="00A61681"/>
    <w:rsid w:val="00A61AAB"/>
    <w:rsid w:val="00A623DB"/>
    <w:rsid w:val="00A629C3"/>
    <w:rsid w:val="00A63AAC"/>
    <w:rsid w:val="00A64DE3"/>
    <w:rsid w:val="00A64EEE"/>
    <w:rsid w:val="00A654FD"/>
    <w:rsid w:val="00A65792"/>
    <w:rsid w:val="00A65EC4"/>
    <w:rsid w:val="00A65FE7"/>
    <w:rsid w:val="00A66B97"/>
    <w:rsid w:val="00A67231"/>
    <w:rsid w:val="00A70768"/>
    <w:rsid w:val="00A70F54"/>
    <w:rsid w:val="00A7105C"/>
    <w:rsid w:val="00A71B71"/>
    <w:rsid w:val="00A7294D"/>
    <w:rsid w:val="00A72969"/>
    <w:rsid w:val="00A73855"/>
    <w:rsid w:val="00A73B67"/>
    <w:rsid w:val="00A74245"/>
    <w:rsid w:val="00A7495C"/>
    <w:rsid w:val="00A74EF0"/>
    <w:rsid w:val="00A751D9"/>
    <w:rsid w:val="00A75276"/>
    <w:rsid w:val="00A76301"/>
    <w:rsid w:val="00A76634"/>
    <w:rsid w:val="00A766DB"/>
    <w:rsid w:val="00A76A1E"/>
    <w:rsid w:val="00A76B6C"/>
    <w:rsid w:val="00A76D8A"/>
    <w:rsid w:val="00A76E42"/>
    <w:rsid w:val="00A81228"/>
    <w:rsid w:val="00A81356"/>
    <w:rsid w:val="00A82B79"/>
    <w:rsid w:val="00A831ED"/>
    <w:rsid w:val="00A83A40"/>
    <w:rsid w:val="00A83B71"/>
    <w:rsid w:val="00A83BBD"/>
    <w:rsid w:val="00A83BCE"/>
    <w:rsid w:val="00A84194"/>
    <w:rsid w:val="00A8474E"/>
    <w:rsid w:val="00A84768"/>
    <w:rsid w:val="00A872A6"/>
    <w:rsid w:val="00A90129"/>
    <w:rsid w:val="00A909F0"/>
    <w:rsid w:val="00A9153D"/>
    <w:rsid w:val="00A917F8"/>
    <w:rsid w:val="00A91F9E"/>
    <w:rsid w:val="00A92361"/>
    <w:rsid w:val="00A92ADD"/>
    <w:rsid w:val="00A92B70"/>
    <w:rsid w:val="00A92CE6"/>
    <w:rsid w:val="00A933DC"/>
    <w:rsid w:val="00A936B4"/>
    <w:rsid w:val="00A9481A"/>
    <w:rsid w:val="00A948A8"/>
    <w:rsid w:val="00A95A06"/>
    <w:rsid w:val="00A97FC9"/>
    <w:rsid w:val="00AA0381"/>
    <w:rsid w:val="00AA0656"/>
    <w:rsid w:val="00AA0810"/>
    <w:rsid w:val="00AA1818"/>
    <w:rsid w:val="00AA244D"/>
    <w:rsid w:val="00AA2BBF"/>
    <w:rsid w:val="00AA3942"/>
    <w:rsid w:val="00AA3AED"/>
    <w:rsid w:val="00AA4698"/>
    <w:rsid w:val="00AA4911"/>
    <w:rsid w:val="00AA7256"/>
    <w:rsid w:val="00AA746A"/>
    <w:rsid w:val="00AB03F3"/>
    <w:rsid w:val="00AB0A4D"/>
    <w:rsid w:val="00AB12DE"/>
    <w:rsid w:val="00AB223A"/>
    <w:rsid w:val="00AB2849"/>
    <w:rsid w:val="00AB3A3E"/>
    <w:rsid w:val="00AB3ECE"/>
    <w:rsid w:val="00AB420F"/>
    <w:rsid w:val="00AB4675"/>
    <w:rsid w:val="00AB4A0A"/>
    <w:rsid w:val="00AB524E"/>
    <w:rsid w:val="00AB536A"/>
    <w:rsid w:val="00AB577E"/>
    <w:rsid w:val="00AB6F0C"/>
    <w:rsid w:val="00AC12F0"/>
    <w:rsid w:val="00AC1508"/>
    <w:rsid w:val="00AC20BD"/>
    <w:rsid w:val="00AC2DDE"/>
    <w:rsid w:val="00AC32B9"/>
    <w:rsid w:val="00AC4991"/>
    <w:rsid w:val="00AC49F6"/>
    <w:rsid w:val="00AC4A21"/>
    <w:rsid w:val="00AC4A48"/>
    <w:rsid w:val="00AC522E"/>
    <w:rsid w:val="00AC5849"/>
    <w:rsid w:val="00AC6F9F"/>
    <w:rsid w:val="00AC7483"/>
    <w:rsid w:val="00AC7977"/>
    <w:rsid w:val="00AD075C"/>
    <w:rsid w:val="00AD0C97"/>
    <w:rsid w:val="00AD13D4"/>
    <w:rsid w:val="00AD1CF6"/>
    <w:rsid w:val="00AD1DA1"/>
    <w:rsid w:val="00AD282D"/>
    <w:rsid w:val="00AD2ABB"/>
    <w:rsid w:val="00AD4275"/>
    <w:rsid w:val="00AD434C"/>
    <w:rsid w:val="00AD468D"/>
    <w:rsid w:val="00AD4C35"/>
    <w:rsid w:val="00AD5047"/>
    <w:rsid w:val="00AD5050"/>
    <w:rsid w:val="00AD528A"/>
    <w:rsid w:val="00AE0367"/>
    <w:rsid w:val="00AE0836"/>
    <w:rsid w:val="00AE0B91"/>
    <w:rsid w:val="00AE26ED"/>
    <w:rsid w:val="00AE2EA0"/>
    <w:rsid w:val="00AE3F6C"/>
    <w:rsid w:val="00AE47E2"/>
    <w:rsid w:val="00AE6794"/>
    <w:rsid w:val="00AF132F"/>
    <w:rsid w:val="00AF2155"/>
    <w:rsid w:val="00AF3E94"/>
    <w:rsid w:val="00AF418A"/>
    <w:rsid w:val="00AF47AA"/>
    <w:rsid w:val="00AF5149"/>
    <w:rsid w:val="00AF569E"/>
    <w:rsid w:val="00AF7D6B"/>
    <w:rsid w:val="00B00DE4"/>
    <w:rsid w:val="00B014D3"/>
    <w:rsid w:val="00B01B3E"/>
    <w:rsid w:val="00B01C31"/>
    <w:rsid w:val="00B032EC"/>
    <w:rsid w:val="00B03455"/>
    <w:rsid w:val="00B03614"/>
    <w:rsid w:val="00B04465"/>
    <w:rsid w:val="00B04776"/>
    <w:rsid w:val="00B04F18"/>
    <w:rsid w:val="00B0504A"/>
    <w:rsid w:val="00B05B51"/>
    <w:rsid w:val="00B05E3B"/>
    <w:rsid w:val="00B05EAD"/>
    <w:rsid w:val="00B075FE"/>
    <w:rsid w:val="00B112B8"/>
    <w:rsid w:val="00B116EE"/>
    <w:rsid w:val="00B11EA6"/>
    <w:rsid w:val="00B11F0A"/>
    <w:rsid w:val="00B12666"/>
    <w:rsid w:val="00B132F9"/>
    <w:rsid w:val="00B16DEB"/>
    <w:rsid w:val="00B20848"/>
    <w:rsid w:val="00B210E9"/>
    <w:rsid w:val="00B211D4"/>
    <w:rsid w:val="00B21DF2"/>
    <w:rsid w:val="00B221E4"/>
    <w:rsid w:val="00B240A2"/>
    <w:rsid w:val="00B24E6B"/>
    <w:rsid w:val="00B25365"/>
    <w:rsid w:val="00B25455"/>
    <w:rsid w:val="00B25518"/>
    <w:rsid w:val="00B2579D"/>
    <w:rsid w:val="00B27A8D"/>
    <w:rsid w:val="00B30687"/>
    <w:rsid w:val="00B30A42"/>
    <w:rsid w:val="00B31367"/>
    <w:rsid w:val="00B31629"/>
    <w:rsid w:val="00B31FA7"/>
    <w:rsid w:val="00B32315"/>
    <w:rsid w:val="00B32504"/>
    <w:rsid w:val="00B325DA"/>
    <w:rsid w:val="00B32E1C"/>
    <w:rsid w:val="00B33626"/>
    <w:rsid w:val="00B337D1"/>
    <w:rsid w:val="00B3396B"/>
    <w:rsid w:val="00B33DAA"/>
    <w:rsid w:val="00B34385"/>
    <w:rsid w:val="00B35584"/>
    <w:rsid w:val="00B3610C"/>
    <w:rsid w:val="00B3628C"/>
    <w:rsid w:val="00B37481"/>
    <w:rsid w:val="00B37C04"/>
    <w:rsid w:val="00B40181"/>
    <w:rsid w:val="00B404CD"/>
    <w:rsid w:val="00B42727"/>
    <w:rsid w:val="00B43640"/>
    <w:rsid w:val="00B44840"/>
    <w:rsid w:val="00B477D6"/>
    <w:rsid w:val="00B478CD"/>
    <w:rsid w:val="00B47A27"/>
    <w:rsid w:val="00B47C3F"/>
    <w:rsid w:val="00B505FC"/>
    <w:rsid w:val="00B51522"/>
    <w:rsid w:val="00B51560"/>
    <w:rsid w:val="00B51881"/>
    <w:rsid w:val="00B53C73"/>
    <w:rsid w:val="00B545EB"/>
    <w:rsid w:val="00B54E6D"/>
    <w:rsid w:val="00B55113"/>
    <w:rsid w:val="00B55FB8"/>
    <w:rsid w:val="00B57AA7"/>
    <w:rsid w:val="00B57E42"/>
    <w:rsid w:val="00B6005A"/>
    <w:rsid w:val="00B60681"/>
    <w:rsid w:val="00B606DD"/>
    <w:rsid w:val="00B60B16"/>
    <w:rsid w:val="00B611C2"/>
    <w:rsid w:val="00B621CF"/>
    <w:rsid w:val="00B6307E"/>
    <w:rsid w:val="00B63DD0"/>
    <w:rsid w:val="00B63F9E"/>
    <w:rsid w:val="00B64602"/>
    <w:rsid w:val="00B646DD"/>
    <w:rsid w:val="00B65783"/>
    <w:rsid w:val="00B66DAE"/>
    <w:rsid w:val="00B67601"/>
    <w:rsid w:val="00B70C24"/>
    <w:rsid w:val="00B7188A"/>
    <w:rsid w:val="00B71A9E"/>
    <w:rsid w:val="00B7270E"/>
    <w:rsid w:val="00B72B8C"/>
    <w:rsid w:val="00B73038"/>
    <w:rsid w:val="00B73B4B"/>
    <w:rsid w:val="00B74B18"/>
    <w:rsid w:val="00B74DE9"/>
    <w:rsid w:val="00B75832"/>
    <w:rsid w:val="00B75EBE"/>
    <w:rsid w:val="00B762E3"/>
    <w:rsid w:val="00B76E78"/>
    <w:rsid w:val="00B775F5"/>
    <w:rsid w:val="00B777E6"/>
    <w:rsid w:val="00B800CA"/>
    <w:rsid w:val="00B804BA"/>
    <w:rsid w:val="00B80AEA"/>
    <w:rsid w:val="00B82704"/>
    <w:rsid w:val="00B8291E"/>
    <w:rsid w:val="00B84203"/>
    <w:rsid w:val="00B8444E"/>
    <w:rsid w:val="00B85C48"/>
    <w:rsid w:val="00B908AE"/>
    <w:rsid w:val="00B9355E"/>
    <w:rsid w:val="00B95376"/>
    <w:rsid w:val="00B95CB2"/>
    <w:rsid w:val="00B96F90"/>
    <w:rsid w:val="00BA01AE"/>
    <w:rsid w:val="00BA03DD"/>
    <w:rsid w:val="00BA15BB"/>
    <w:rsid w:val="00BA1E46"/>
    <w:rsid w:val="00BA20BA"/>
    <w:rsid w:val="00BA21F8"/>
    <w:rsid w:val="00BA24EC"/>
    <w:rsid w:val="00BA34DA"/>
    <w:rsid w:val="00BA37D1"/>
    <w:rsid w:val="00BA3D2C"/>
    <w:rsid w:val="00BA414D"/>
    <w:rsid w:val="00BA5134"/>
    <w:rsid w:val="00BA54E2"/>
    <w:rsid w:val="00BA5AA4"/>
    <w:rsid w:val="00BA770A"/>
    <w:rsid w:val="00BB2B69"/>
    <w:rsid w:val="00BB3181"/>
    <w:rsid w:val="00BB3A07"/>
    <w:rsid w:val="00BB3A16"/>
    <w:rsid w:val="00BB4263"/>
    <w:rsid w:val="00BB4A04"/>
    <w:rsid w:val="00BB4ACF"/>
    <w:rsid w:val="00BB4B37"/>
    <w:rsid w:val="00BB5269"/>
    <w:rsid w:val="00BC063F"/>
    <w:rsid w:val="00BC0B8A"/>
    <w:rsid w:val="00BC1FD4"/>
    <w:rsid w:val="00BC2082"/>
    <w:rsid w:val="00BC41AB"/>
    <w:rsid w:val="00BC4B89"/>
    <w:rsid w:val="00BC58BF"/>
    <w:rsid w:val="00BC7D4B"/>
    <w:rsid w:val="00BD00D9"/>
    <w:rsid w:val="00BD19E8"/>
    <w:rsid w:val="00BD1F7B"/>
    <w:rsid w:val="00BD2514"/>
    <w:rsid w:val="00BD45E6"/>
    <w:rsid w:val="00BD4C50"/>
    <w:rsid w:val="00BD53C3"/>
    <w:rsid w:val="00BD55F3"/>
    <w:rsid w:val="00BD7045"/>
    <w:rsid w:val="00BD729B"/>
    <w:rsid w:val="00BD7463"/>
    <w:rsid w:val="00BD74DD"/>
    <w:rsid w:val="00BD76DB"/>
    <w:rsid w:val="00BE0BB3"/>
    <w:rsid w:val="00BE0E38"/>
    <w:rsid w:val="00BE1984"/>
    <w:rsid w:val="00BE351D"/>
    <w:rsid w:val="00BE43EA"/>
    <w:rsid w:val="00BE49E7"/>
    <w:rsid w:val="00BE58AB"/>
    <w:rsid w:val="00BE5934"/>
    <w:rsid w:val="00BE6C29"/>
    <w:rsid w:val="00BE6FC4"/>
    <w:rsid w:val="00BE70FE"/>
    <w:rsid w:val="00BE77F6"/>
    <w:rsid w:val="00BE7E47"/>
    <w:rsid w:val="00BF026D"/>
    <w:rsid w:val="00BF036C"/>
    <w:rsid w:val="00BF068D"/>
    <w:rsid w:val="00BF1605"/>
    <w:rsid w:val="00BF173B"/>
    <w:rsid w:val="00BF1C5B"/>
    <w:rsid w:val="00BF2AEA"/>
    <w:rsid w:val="00BF359E"/>
    <w:rsid w:val="00BF38AA"/>
    <w:rsid w:val="00BF46EC"/>
    <w:rsid w:val="00BF4C3A"/>
    <w:rsid w:val="00BF5268"/>
    <w:rsid w:val="00BF610D"/>
    <w:rsid w:val="00BF6128"/>
    <w:rsid w:val="00BF65C8"/>
    <w:rsid w:val="00BF65E3"/>
    <w:rsid w:val="00BF6AFF"/>
    <w:rsid w:val="00BF6ECC"/>
    <w:rsid w:val="00C003DA"/>
    <w:rsid w:val="00C03141"/>
    <w:rsid w:val="00C04901"/>
    <w:rsid w:val="00C06474"/>
    <w:rsid w:val="00C0651C"/>
    <w:rsid w:val="00C069A5"/>
    <w:rsid w:val="00C0714C"/>
    <w:rsid w:val="00C07B32"/>
    <w:rsid w:val="00C07D84"/>
    <w:rsid w:val="00C10C76"/>
    <w:rsid w:val="00C11FA2"/>
    <w:rsid w:val="00C132BE"/>
    <w:rsid w:val="00C13992"/>
    <w:rsid w:val="00C139BB"/>
    <w:rsid w:val="00C1407A"/>
    <w:rsid w:val="00C1508E"/>
    <w:rsid w:val="00C1732D"/>
    <w:rsid w:val="00C17CF9"/>
    <w:rsid w:val="00C20B95"/>
    <w:rsid w:val="00C20EBB"/>
    <w:rsid w:val="00C21453"/>
    <w:rsid w:val="00C21CFC"/>
    <w:rsid w:val="00C22598"/>
    <w:rsid w:val="00C22B19"/>
    <w:rsid w:val="00C23E43"/>
    <w:rsid w:val="00C27104"/>
    <w:rsid w:val="00C27A7A"/>
    <w:rsid w:val="00C30268"/>
    <w:rsid w:val="00C307D2"/>
    <w:rsid w:val="00C30CD0"/>
    <w:rsid w:val="00C31899"/>
    <w:rsid w:val="00C328B6"/>
    <w:rsid w:val="00C32B8C"/>
    <w:rsid w:val="00C3351B"/>
    <w:rsid w:val="00C33DFA"/>
    <w:rsid w:val="00C36E55"/>
    <w:rsid w:val="00C37A53"/>
    <w:rsid w:val="00C419BC"/>
    <w:rsid w:val="00C43811"/>
    <w:rsid w:val="00C44941"/>
    <w:rsid w:val="00C44990"/>
    <w:rsid w:val="00C44AA3"/>
    <w:rsid w:val="00C44CD0"/>
    <w:rsid w:val="00C44D05"/>
    <w:rsid w:val="00C45778"/>
    <w:rsid w:val="00C46F2A"/>
    <w:rsid w:val="00C477F3"/>
    <w:rsid w:val="00C4792A"/>
    <w:rsid w:val="00C47B3F"/>
    <w:rsid w:val="00C503BE"/>
    <w:rsid w:val="00C50DFD"/>
    <w:rsid w:val="00C50EC7"/>
    <w:rsid w:val="00C51242"/>
    <w:rsid w:val="00C51ED8"/>
    <w:rsid w:val="00C54B59"/>
    <w:rsid w:val="00C55230"/>
    <w:rsid w:val="00C553C6"/>
    <w:rsid w:val="00C559E6"/>
    <w:rsid w:val="00C55A2E"/>
    <w:rsid w:val="00C55C48"/>
    <w:rsid w:val="00C57101"/>
    <w:rsid w:val="00C5752A"/>
    <w:rsid w:val="00C57840"/>
    <w:rsid w:val="00C57FDB"/>
    <w:rsid w:val="00C6014D"/>
    <w:rsid w:val="00C61EB4"/>
    <w:rsid w:val="00C62A33"/>
    <w:rsid w:val="00C62BDF"/>
    <w:rsid w:val="00C63532"/>
    <w:rsid w:val="00C635B5"/>
    <w:rsid w:val="00C63E1B"/>
    <w:rsid w:val="00C63F00"/>
    <w:rsid w:val="00C6445B"/>
    <w:rsid w:val="00C6486D"/>
    <w:rsid w:val="00C64957"/>
    <w:rsid w:val="00C6703D"/>
    <w:rsid w:val="00C67E34"/>
    <w:rsid w:val="00C70BE8"/>
    <w:rsid w:val="00C71F94"/>
    <w:rsid w:val="00C737AD"/>
    <w:rsid w:val="00C7407A"/>
    <w:rsid w:val="00C74390"/>
    <w:rsid w:val="00C743C9"/>
    <w:rsid w:val="00C74678"/>
    <w:rsid w:val="00C7494C"/>
    <w:rsid w:val="00C75499"/>
    <w:rsid w:val="00C76237"/>
    <w:rsid w:val="00C7700E"/>
    <w:rsid w:val="00C777F3"/>
    <w:rsid w:val="00C80FDA"/>
    <w:rsid w:val="00C819F1"/>
    <w:rsid w:val="00C81D4C"/>
    <w:rsid w:val="00C81E64"/>
    <w:rsid w:val="00C822D4"/>
    <w:rsid w:val="00C83146"/>
    <w:rsid w:val="00C839AD"/>
    <w:rsid w:val="00C83D25"/>
    <w:rsid w:val="00C83EB4"/>
    <w:rsid w:val="00C84065"/>
    <w:rsid w:val="00C849C5"/>
    <w:rsid w:val="00C84C50"/>
    <w:rsid w:val="00C84CAB"/>
    <w:rsid w:val="00C8523C"/>
    <w:rsid w:val="00C85BD6"/>
    <w:rsid w:val="00C8616A"/>
    <w:rsid w:val="00C86378"/>
    <w:rsid w:val="00C864BC"/>
    <w:rsid w:val="00C86C4E"/>
    <w:rsid w:val="00C86EF6"/>
    <w:rsid w:val="00C8706A"/>
    <w:rsid w:val="00C8774A"/>
    <w:rsid w:val="00C915C8"/>
    <w:rsid w:val="00C91B44"/>
    <w:rsid w:val="00C9243C"/>
    <w:rsid w:val="00C92A36"/>
    <w:rsid w:val="00C92CE9"/>
    <w:rsid w:val="00C9465D"/>
    <w:rsid w:val="00C9573A"/>
    <w:rsid w:val="00C96207"/>
    <w:rsid w:val="00C96AA5"/>
    <w:rsid w:val="00C96E15"/>
    <w:rsid w:val="00C974F2"/>
    <w:rsid w:val="00C975B7"/>
    <w:rsid w:val="00CA0DF2"/>
    <w:rsid w:val="00CA0FD7"/>
    <w:rsid w:val="00CA1017"/>
    <w:rsid w:val="00CA11D6"/>
    <w:rsid w:val="00CA16C8"/>
    <w:rsid w:val="00CA1E4D"/>
    <w:rsid w:val="00CA22A9"/>
    <w:rsid w:val="00CA23AA"/>
    <w:rsid w:val="00CA2803"/>
    <w:rsid w:val="00CA3420"/>
    <w:rsid w:val="00CA510C"/>
    <w:rsid w:val="00CA5874"/>
    <w:rsid w:val="00CA61AD"/>
    <w:rsid w:val="00CA6A74"/>
    <w:rsid w:val="00CA6C71"/>
    <w:rsid w:val="00CA6F58"/>
    <w:rsid w:val="00CA7A1A"/>
    <w:rsid w:val="00CA7AFD"/>
    <w:rsid w:val="00CB0483"/>
    <w:rsid w:val="00CB0911"/>
    <w:rsid w:val="00CB10A4"/>
    <w:rsid w:val="00CB1C81"/>
    <w:rsid w:val="00CB2341"/>
    <w:rsid w:val="00CB252A"/>
    <w:rsid w:val="00CB25EC"/>
    <w:rsid w:val="00CB26FF"/>
    <w:rsid w:val="00CB29E6"/>
    <w:rsid w:val="00CB2B92"/>
    <w:rsid w:val="00CB3AAD"/>
    <w:rsid w:val="00CB3BEC"/>
    <w:rsid w:val="00CB5488"/>
    <w:rsid w:val="00CB56CA"/>
    <w:rsid w:val="00CB61E4"/>
    <w:rsid w:val="00CB7B56"/>
    <w:rsid w:val="00CB7E09"/>
    <w:rsid w:val="00CC01A0"/>
    <w:rsid w:val="00CC02DB"/>
    <w:rsid w:val="00CC0998"/>
    <w:rsid w:val="00CC0C41"/>
    <w:rsid w:val="00CC15B7"/>
    <w:rsid w:val="00CC2DBB"/>
    <w:rsid w:val="00CC3640"/>
    <w:rsid w:val="00CC3D58"/>
    <w:rsid w:val="00CC4626"/>
    <w:rsid w:val="00CC54A5"/>
    <w:rsid w:val="00CC76EC"/>
    <w:rsid w:val="00CC7D9B"/>
    <w:rsid w:val="00CD02F2"/>
    <w:rsid w:val="00CD0562"/>
    <w:rsid w:val="00CD1021"/>
    <w:rsid w:val="00CD11A8"/>
    <w:rsid w:val="00CD214D"/>
    <w:rsid w:val="00CD2175"/>
    <w:rsid w:val="00CD269C"/>
    <w:rsid w:val="00CD348A"/>
    <w:rsid w:val="00CD35EC"/>
    <w:rsid w:val="00CD4AFB"/>
    <w:rsid w:val="00CD61D9"/>
    <w:rsid w:val="00CD6A62"/>
    <w:rsid w:val="00CD6B44"/>
    <w:rsid w:val="00CD72AB"/>
    <w:rsid w:val="00CD72C2"/>
    <w:rsid w:val="00CD7EBA"/>
    <w:rsid w:val="00CE0C51"/>
    <w:rsid w:val="00CE0F78"/>
    <w:rsid w:val="00CE1833"/>
    <w:rsid w:val="00CE21AB"/>
    <w:rsid w:val="00CE2532"/>
    <w:rsid w:val="00CE2A03"/>
    <w:rsid w:val="00CE2BAB"/>
    <w:rsid w:val="00CE3C68"/>
    <w:rsid w:val="00CE4ADF"/>
    <w:rsid w:val="00CE5FFC"/>
    <w:rsid w:val="00CE609F"/>
    <w:rsid w:val="00CE6168"/>
    <w:rsid w:val="00CE63A6"/>
    <w:rsid w:val="00CE6840"/>
    <w:rsid w:val="00CE75F1"/>
    <w:rsid w:val="00CE797A"/>
    <w:rsid w:val="00CF04F1"/>
    <w:rsid w:val="00CF0A1E"/>
    <w:rsid w:val="00CF17B7"/>
    <w:rsid w:val="00CF1A23"/>
    <w:rsid w:val="00CF1AF9"/>
    <w:rsid w:val="00CF2628"/>
    <w:rsid w:val="00CF28AE"/>
    <w:rsid w:val="00CF324D"/>
    <w:rsid w:val="00D001F8"/>
    <w:rsid w:val="00D00549"/>
    <w:rsid w:val="00D00A4F"/>
    <w:rsid w:val="00D01A91"/>
    <w:rsid w:val="00D023EA"/>
    <w:rsid w:val="00D02551"/>
    <w:rsid w:val="00D02B6F"/>
    <w:rsid w:val="00D03D6F"/>
    <w:rsid w:val="00D052C7"/>
    <w:rsid w:val="00D059D6"/>
    <w:rsid w:val="00D06858"/>
    <w:rsid w:val="00D07DBB"/>
    <w:rsid w:val="00D1097E"/>
    <w:rsid w:val="00D131E7"/>
    <w:rsid w:val="00D13527"/>
    <w:rsid w:val="00D138B9"/>
    <w:rsid w:val="00D14235"/>
    <w:rsid w:val="00D15D8B"/>
    <w:rsid w:val="00D15F22"/>
    <w:rsid w:val="00D1616C"/>
    <w:rsid w:val="00D163B2"/>
    <w:rsid w:val="00D164E6"/>
    <w:rsid w:val="00D16588"/>
    <w:rsid w:val="00D17192"/>
    <w:rsid w:val="00D17782"/>
    <w:rsid w:val="00D17EB6"/>
    <w:rsid w:val="00D17EC7"/>
    <w:rsid w:val="00D20491"/>
    <w:rsid w:val="00D21321"/>
    <w:rsid w:val="00D2270D"/>
    <w:rsid w:val="00D23512"/>
    <w:rsid w:val="00D23748"/>
    <w:rsid w:val="00D239A0"/>
    <w:rsid w:val="00D25437"/>
    <w:rsid w:val="00D266EC"/>
    <w:rsid w:val="00D268B7"/>
    <w:rsid w:val="00D26F03"/>
    <w:rsid w:val="00D27962"/>
    <w:rsid w:val="00D27BDA"/>
    <w:rsid w:val="00D3007F"/>
    <w:rsid w:val="00D301B1"/>
    <w:rsid w:val="00D30416"/>
    <w:rsid w:val="00D30499"/>
    <w:rsid w:val="00D3050B"/>
    <w:rsid w:val="00D3112E"/>
    <w:rsid w:val="00D325E7"/>
    <w:rsid w:val="00D32C24"/>
    <w:rsid w:val="00D33C57"/>
    <w:rsid w:val="00D33E02"/>
    <w:rsid w:val="00D34215"/>
    <w:rsid w:val="00D343FE"/>
    <w:rsid w:val="00D3476A"/>
    <w:rsid w:val="00D347A8"/>
    <w:rsid w:val="00D35C60"/>
    <w:rsid w:val="00D3634A"/>
    <w:rsid w:val="00D36F85"/>
    <w:rsid w:val="00D37C29"/>
    <w:rsid w:val="00D4010C"/>
    <w:rsid w:val="00D4142A"/>
    <w:rsid w:val="00D416E0"/>
    <w:rsid w:val="00D42498"/>
    <w:rsid w:val="00D43799"/>
    <w:rsid w:val="00D43C49"/>
    <w:rsid w:val="00D43F41"/>
    <w:rsid w:val="00D44C87"/>
    <w:rsid w:val="00D45477"/>
    <w:rsid w:val="00D456B2"/>
    <w:rsid w:val="00D45C27"/>
    <w:rsid w:val="00D4669F"/>
    <w:rsid w:val="00D46F3A"/>
    <w:rsid w:val="00D47493"/>
    <w:rsid w:val="00D47658"/>
    <w:rsid w:val="00D50250"/>
    <w:rsid w:val="00D50D80"/>
    <w:rsid w:val="00D50FF5"/>
    <w:rsid w:val="00D520C3"/>
    <w:rsid w:val="00D531B5"/>
    <w:rsid w:val="00D53E28"/>
    <w:rsid w:val="00D5453D"/>
    <w:rsid w:val="00D54AA0"/>
    <w:rsid w:val="00D55369"/>
    <w:rsid w:val="00D55B30"/>
    <w:rsid w:val="00D55FA3"/>
    <w:rsid w:val="00D56316"/>
    <w:rsid w:val="00D565C7"/>
    <w:rsid w:val="00D578F6"/>
    <w:rsid w:val="00D57C96"/>
    <w:rsid w:val="00D6199B"/>
    <w:rsid w:val="00D61A63"/>
    <w:rsid w:val="00D61CDE"/>
    <w:rsid w:val="00D6235D"/>
    <w:rsid w:val="00D62391"/>
    <w:rsid w:val="00D62DCD"/>
    <w:rsid w:val="00D63975"/>
    <w:rsid w:val="00D63EE2"/>
    <w:rsid w:val="00D65A56"/>
    <w:rsid w:val="00D6626D"/>
    <w:rsid w:val="00D66ECE"/>
    <w:rsid w:val="00D675EF"/>
    <w:rsid w:val="00D7018A"/>
    <w:rsid w:val="00D706AC"/>
    <w:rsid w:val="00D70921"/>
    <w:rsid w:val="00D70EF4"/>
    <w:rsid w:val="00D70F5D"/>
    <w:rsid w:val="00D711BB"/>
    <w:rsid w:val="00D72C3A"/>
    <w:rsid w:val="00D73219"/>
    <w:rsid w:val="00D73A5D"/>
    <w:rsid w:val="00D75651"/>
    <w:rsid w:val="00D777DC"/>
    <w:rsid w:val="00D80739"/>
    <w:rsid w:val="00D82B27"/>
    <w:rsid w:val="00D82FDC"/>
    <w:rsid w:val="00D8311C"/>
    <w:rsid w:val="00D84A81"/>
    <w:rsid w:val="00D84DFF"/>
    <w:rsid w:val="00D84E9F"/>
    <w:rsid w:val="00D8527F"/>
    <w:rsid w:val="00D8536C"/>
    <w:rsid w:val="00D85627"/>
    <w:rsid w:val="00D857C9"/>
    <w:rsid w:val="00D85C5A"/>
    <w:rsid w:val="00D86454"/>
    <w:rsid w:val="00D864A8"/>
    <w:rsid w:val="00D86734"/>
    <w:rsid w:val="00D867E2"/>
    <w:rsid w:val="00D9122C"/>
    <w:rsid w:val="00D917FE"/>
    <w:rsid w:val="00D92364"/>
    <w:rsid w:val="00D92C11"/>
    <w:rsid w:val="00D93645"/>
    <w:rsid w:val="00D937C7"/>
    <w:rsid w:val="00D93D77"/>
    <w:rsid w:val="00D9437F"/>
    <w:rsid w:val="00D94C70"/>
    <w:rsid w:val="00D9551D"/>
    <w:rsid w:val="00D96E88"/>
    <w:rsid w:val="00D9781F"/>
    <w:rsid w:val="00D9799F"/>
    <w:rsid w:val="00D97AAB"/>
    <w:rsid w:val="00D97DAA"/>
    <w:rsid w:val="00DA01AD"/>
    <w:rsid w:val="00DA03B5"/>
    <w:rsid w:val="00DA1DEA"/>
    <w:rsid w:val="00DA4524"/>
    <w:rsid w:val="00DA4538"/>
    <w:rsid w:val="00DA4FA6"/>
    <w:rsid w:val="00DA57A7"/>
    <w:rsid w:val="00DA58DE"/>
    <w:rsid w:val="00DA60CE"/>
    <w:rsid w:val="00DA6DE2"/>
    <w:rsid w:val="00DA7059"/>
    <w:rsid w:val="00DA7BC4"/>
    <w:rsid w:val="00DB046E"/>
    <w:rsid w:val="00DB0A12"/>
    <w:rsid w:val="00DB0CF5"/>
    <w:rsid w:val="00DB1BD0"/>
    <w:rsid w:val="00DB2369"/>
    <w:rsid w:val="00DB29E7"/>
    <w:rsid w:val="00DB2FE7"/>
    <w:rsid w:val="00DB3B82"/>
    <w:rsid w:val="00DB40E4"/>
    <w:rsid w:val="00DB46B2"/>
    <w:rsid w:val="00DB572B"/>
    <w:rsid w:val="00DB5A36"/>
    <w:rsid w:val="00DB7626"/>
    <w:rsid w:val="00DB7721"/>
    <w:rsid w:val="00DB79CC"/>
    <w:rsid w:val="00DC13A3"/>
    <w:rsid w:val="00DC36CC"/>
    <w:rsid w:val="00DC416D"/>
    <w:rsid w:val="00DC473E"/>
    <w:rsid w:val="00DC47D6"/>
    <w:rsid w:val="00DC53A1"/>
    <w:rsid w:val="00DC551D"/>
    <w:rsid w:val="00DC60F6"/>
    <w:rsid w:val="00DC6294"/>
    <w:rsid w:val="00DC6908"/>
    <w:rsid w:val="00DC6B4C"/>
    <w:rsid w:val="00DC7218"/>
    <w:rsid w:val="00DC7EAD"/>
    <w:rsid w:val="00DC7F41"/>
    <w:rsid w:val="00DD13AF"/>
    <w:rsid w:val="00DD21A6"/>
    <w:rsid w:val="00DD2432"/>
    <w:rsid w:val="00DD49EB"/>
    <w:rsid w:val="00DD525A"/>
    <w:rsid w:val="00DD6880"/>
    <w:rsid w:val="00DD7031"/>
    <w:rsid w:val="00DD7277"/>
    <w:rsid w:val="00DD76CF"/>
    <w:rsid w:val="00DD79F7"/>
    <w:rsid w:val="00DE14B9"/>
    <w:rsid w:val="00DE169C"/>
    <w:rsid w:val="00DE1FC6"/>
    <w:rsid w:val="00DE2572"/>
    <w:rsid w:val="00DE2933"/>
    <w:rsid w:val="00DE4B88"/>
    <w:rsid w:val="00DE4F5F"/>
    <w:rsid w:val="00DE5BE9"/>
    <w:rsid w:val="00DE759E"/>
    <w:rsid w:val="00DE7690"/>
    <w:rsid w:val="00DE7ED5"/>
    <w:rsid w:val="00DF09DF"/>
    <w:rsid w:val="00DF0AC7"/>
    <w:rsid w:val="00DF0F07"/>
    <w:rsid w:val="00DF1000"/>
    <w:rsid w:val="00DF11FE"/>
    <w:rsid w:val="00DF324B"/>
    <w:rsid w:val="00DF4630"/>
    <w:rsid w:val="00DF5145"/>
    <w:rsid w:val="00DF5965"/>
    <w:rsid w:val="00DF6C1B"/>
    <w:rsid w:val="00DF72CA"/>
    <w:rsid w:val="00DF78C1"/>
    <w:rsid w:val="00DF7AEA"/>
    <w:rsid w:val="00DF7D62"/>
    <w:rsid w:val="00E0035D"/>
    <w:rsid w:val="00E00947"/>
    <w:rsid w:val="00E00998"/>
    <w:rsid w:val="00E00E64"/>
    <w:rsid w:val="00E00FB2"/>
    <w:rsid w:val="00E014EA"/>
    <w:rsid w:val="00E0184A"/>
    <w:rsid w:val="00E0243C"/>
    <w:rsid w:val="00E02546"/>
    <w:rsid w:val="00E03F28"/>
    <w:rsid w:val="00E0437C"/>
    <w:rsid w:val="00E045C2"/>
    <w:rsid w:val="00E05A75"/>
    <w:rsid w:val="00E05C01"/>
    <w:rsid w:val="00E06544"/>
    <w:rsid w:val="00E07439"/>
    <w:rsid w:val="00E0754D"/>
    <w:rsid w:val="00E07B2F"/>
    <w:rsid w:val="00E07C1C"/>
    <w:rsid w:val="00E10638"/>
    <w:rsid w:val="00E107B2"/>
    <w:rsid w:val="00E108B2"/>
    <w:rsid w:val="00E1117E"/>
    <w:rsid w:val="00E11325"/>
    <w:rsid w:val="00E11C5D"/>
    <w:rsid w:val="00E14270"/>
    <w:rsid w:val="00E16471"/>
    <w:rsid w:val="00E16548"/>
    <w:rsid w:val="00E166B4"/>
    <w:rsid w:val="00E16EEC"/>
    <w:rsid w:val="00E17701"/>
    <w:rsid w:val="00E17F73"/>
    <w:rsid w:val="00E2054B"/>
    <w:rsid w:val="00E21A7B"/>
    <w:rsid w:val="00E22439"/>
    <w:rsid w:val="00E23138"/>
    <w:rsid w:val="00E237D4"/>
    <w:rsid w:val="00E23E91"/>
    <w:rsid w:val="00E24350"/>
    <w:rsid w:val="00E244EF"/>
    <w:rsid w:val="00E24F6B"/>
    <w:rsid w:val="00E25741"/>
    <w:rsid w:val="00E26B97"/>
    <w:rsid w:val="00E31B74"/>
    <w:rsid w:val="00E31D00"/>
    <w:rsid w:val="00E31F7B"/>
    <w:rsid w:val="00E32661"/>
    <w:rsid w:val="00E32986"/>
    <w:rsid w:val="00E32C6C"/>
    <w:rsid w:val="00E32FFF"/>
    <w:rsid w:val="00E33340"/>
    <w:rsid w:val="00E34315"/>
    <w:rsid w:val="00E34F98"/>
    <w:rsid w:val="00E354A8"/>
    <w:rsid w:val="00E3654C"/>
    <w:rsid w:val="00E40960"/>
    <w:rsid w:val="00E4369B"/>
    <w:rsid w:val="00E43CDF"/>
    <w:rsid w:val="00E453E1"/>
    <w:rsid w:val="00E45A3A"/>
    <w:rsid w:val="00E47022"/>
    <w:rsid w:val="00E512F7"/>
    <w:rsid w:val="00E51B72"/>
    <w:rsid w:val="00E51D6C"/>
    <w:rsid w:val="00E520BE"/>
    <w:rsid w:val="00E52111"/>
    <w:rsid w:val="00E5320F"/>
    <w:rsid w:val="00E53840"/>
    <w:rsid w:val="00E53960"/>
    <w:rsid w:val="00E53B54"/>
    <w:rsid w:val="00E53C4A"/>
    <w:rsid w:val="00E54164"/>
    <w:rsid w:val="00E54E45"/>
    <w:rsid w:val="00E5591A"/>
    <w:rsid w:val="00E562C2"/>
    <w:rsid w:val="00E56770"/>
    <w:rsid w:val="00E568B6"/>
    <w:rsid w:val="00E56D33"/>
    <w:rsid w:val="00E56EC5"/>
    <w:rsid w:val="00E56F85"/>
    <w:rsid w:val="00E62915"/>
    <w:rsid w:val="00E6302F"/>
    <w:rsid w:val="00E63412"/>
    <w:rsid w:val="00E65CA6"/>
    <w:rsid w:val="00E66194"/>
    <w:rsid w:val="00E6670A"/>
    <w:rsid w:val="00E67818"/>
    <w:rsid w:val="00E70885"/>
    <w:rsid w:val="00E70C07"/>
    <w:rsid w:val="00E715F6"/>
    <w:rsid w:val="00E71E42"/>
    <w:rsid w:val="00E7242A"/>
    <w:rsid w:val="00E72443"/>
    <w:rsid w:val="00E72595"/>
    <w:rsid w:val="00E7289A"/>
    <w:rsid w:val="00E72CDC"/>
    <w:rsid w:val="00E7387B"/>
    <w:rsid w:val="00E74F33"/>
    <w:rsid w:val="00E7541F"/>
    <w:rsid w:val="00E7593E"/>
    <w:rsid w:val="00E75DE2"/>
    <w:rsid w:val="00E75F4E"/>
    <w:rsid w:val="00E7622A"/>
    <w:rsid w:val="00E768A3"/>
    <w:rsid w:val="00E76F48"/>
    <w:rsid w:val="00E771A8"/>
    <w:rsid w:val="00E77773"/>
    <w:rsid w:val="00E77AF8"/>
    <w:rsid w:val="00E80621"/>
    <w:rsid w:val="00E80ACE"/>
    <w:rsid w:val="00E80C19"/>
    <w:rsid w:val="00E80CAD"/>
    <w:rsid w:val="00E81DCF"/>
    <w:rsid w:val="00E81EDD"/>
    <w:rsid w:val="00E83239"/>
    <w:rsid w:val="00E84800"/>
    <w:rsid w:val="00E85C01"/>
    <w:rsid w:val="00E86861"/>
    <w:rsid w:val="00E87290"/>
    <w:rsid w:val="00E903D6"/>
    <w:rsid w:val="00E9117D"/>
    <w:rsid w:val="00E91A1F"/>
    <w:rsid w:val="00E927F9"/>
    <w:rsid w:val="00E92C2F"/>
    <w:rsid w:val="00E92FA9"/>
    <w:rsid w:val="00E9432F"/>
    <w:rsid w:val="00E943C7"/>
    <w:rsid w:val="00E94B91"/>
    <w:rsid w:val="00E953E7"/>
    <w:rsid w:val="00E95FF9"/>
    <w:rsid w:val="00E96CB5"/>
    <w:rsid w:val="00E973AC"/>
    <w:rsid w:val="00E978F1"/>
    <w:rsid w:val="00EA08EA"/>
    <w:rsid w:val="00EA19BF"/>
    <w:rsid w:val="00EA253A"/>
    <w:rsid w:val="00EA2B87"/>
    <w:rsid w:val="00EA3150"/>
    <w:rsid w:val="00EA33E4"/>
    <w:rsid w:val="00EA387F"/>
    <w:rsid w:val="00EA44B7"/>
    <w:rsid w:val="00EA4EB8"/>
    <w:rsid w:val="00EA516D"/>
    <w:rsid w:val="00EA68BE"/>
    <w:rsid w:val="00EA6C1B"/>
    <w:rsid w:val="00EB04B8"/>
    <w:rsid w:val="00EB058E"/>
    <w:rsid w:val="00EB32DB"/>
    <w:rsid w:val="00EB6A83"/>
    <w:rsid w:val="00EB6E35"/>
    <w:rsid w:val="00EC0126"/>
    <w:rsid w:val="00EC03A5"/>
    <w:rsid w:val="00EC0DD3"/>
    <w:rsid w:val="00EC3317"/>
    <w:rsid w:val="00EC3F2D"/>
    <w:rsid w:val="00EC43F1"/>
    <w:rsid w:val="00EC4A23"/>
    <w:rsid w:val="00EC4D61"/>
    <w:rsid w:val="00EC5281"/>
    <w:rsid w:val="00EC5A98"/>
    <w:rsid w:val="00EC5D68"/>
    <w:rsid w:val="00EC6B10"/>
    <w:rsid w:val="00EC6E3A"/>
    <w:rsid w:val="00EC6EB8"/>
    <w:rsid w:val="00EC7093"/>
    <w:rsid w:val="00ED11B5"/>
    <w:rsid w:val="00ED1AEC"/>
    <w:rsid w:val="00ED246C"/>
    <w:rsid w:val="00ED4094"/>
    <w:rsid w:val="00ED40B0"/>
    <w:rsid w:val="00ED47FF"/>
    <w:rsid w:val="00ED4E97"/>
    <w:rsid w:val="00ED5FD0"/>
    <w:rsid w:val="00ED6430"/>
    <w:rsid w:val="00ED7AAD"/>
    <w:rsid w:val="00EE0501"/>
    <w:rsid w:val="00EE12A8"/>
    <w:rsid w:val="00EE14B4"/>
    <w:rsid w:val="00EE1C97"/>
    <w:rsid w:val="00EE2002"/>
    <w:rsid w:val="00EE2D5E"/>
    <w:rsid w:val="00EE2EE6"/>
    <w:rsid w:val="00EE3449"/>
    <w:rsid w:val="00EE3A6C"/>
    <w:rsid w:val="00EE45FA"/>
    <w:rsid w:val="00EE5AEF"/>
    <w:rsid w:val="00EE637C"/>
    <w:rsid w:val="00EE6517"/>
    <w:rsid w:val="00EE65A6"/>
    <w:rsid w:val="00EE6FA7"/>
    <w:rsid w:val="00EE74FA"/>
    <w:rsid w:val="00EF000E"/>
    <w:rsid w:val="00EF00B9"/>
    <w:rsid w:val="00EF1106"/>
    <w:rsid w:val="00EF160D"/>
    <w:rsid w:val="00EF1779"/>
    <w:rsid w:val="00EF1CFD"/>
    <w:rsid w:val="00EF1DC3"/>
    <w:rsid w:val="00EF256F"/>
    <w:rsid w:val="00EF26D8"/>
    <w:rsid w:val="00EF2E56"/>
    <w:rsid w:val="00EF2ED5"/>
    <w:rsid w:val="00EF31CB"/>
    <w:rsid w:val="00EF33BF"/>
    <w:rsid w:val="00EF3B48"/>
    <w:rsid w:val="00EF40A2"/>
    <w:rsid w:val="00EF4426"/>
    <w:rsid w:val="00EF4793"/>
    <w:rsid w:val="00EF5BC6"/>
    <w:rsid w:val="00EF5FAD"/>
    <w:rsid w:val="00F01E5E"/>
    <w:rsid w:val="00F02381"/>
    <w:rsid w:val="00F02B06"/>
    <w:rsid w:val="00F04999"/>
    <w:rsid w:val="00F05215"/>
    <w:rsid w:val="00F0575E"/>
    <w:rsid w:val="00F05DB8"/>
    <w:rsid w:val="00F06F4D"/>
    <w:rsid w:val="00F07662"/>
    <w:rsid w:val="00F10DF2"/>
    <w:rsid w:val="00F11092"/>
    <w:rsid w:val="00F117FE"/>
    <w:rsid w:val="00F11E26"/>
    <w:rsid w:val="00F122BF"/>
    <w:rsid w:val="00F12CC9"/>
    <w:rsid w:val="00F1361F"/>
    <w:rsid w:val="00F1394E"/>
    <w:rsid w:val="00F13AB9"/>
    <w:rsid w:val="00F13D28"/>
    <w:rsid w:val="00F14086"/>
    <w:rsid w:val="00F141E7"/>
    <w:rsid w:val="00F14C08"/>
    <w:rsid w:val="00F15253"/>
    <w:rsid w:val="00F15C1F"/>
    <w:rsid w:val="00F206C9"/>
    <w:rsid w:val="00F20FE7"/>
    <w:rsid w:val="00F217F3"/>
    <w:rsid w:val="00F2196C"/>
    <w:rsid w:val="00F227E3"/>
    <w:rsid w:val="00F23731"/>
    <w:rsid w:val="00F239F4"/>
    <w:rsid w:val="00F24986"/>
    <w:rsid w:val="00F25504"/>
    <w:rsid w:val="00F25839"/>
    <w:rsid w:val="00F260AC"/>
    <w:rsid w:val="00F2630C"/>
    <w:rsid w:val="00F27411"/>
    <w:rsid w:val="00F30168"/>
    <w:rsid w:val="00F30773"/>
    <w:rsid w:val="00F30DC3"/>
    <w:rsid w:val="00F31382"/>
    <w:rsid w:val="00F32F38"/>
    <w:rsid w:val="00F33193"/>
    <w:rsid w:val="00F331F0"/>
    <w:rsid w:val="00F3364D"/>
    <w:rsid w:val="00F33677"/>
    <w:rsid w:val="00F33F90"/>
    <w:rsid w:val="00F340CE"/>
    <w:rsid w:val="00F34F12"/>
    <w:rsid w:val="00F351EB"/>
    <w:rsid w:val="00F3595F"/>
    <w:rsid w:val="00F36613"/>
    <w:rsid w:val="00F3751D"/>
    <w:rsid w:val="00F400F8"/>
    <w:rsid w:val="00F40D4A"/>
    <w:rsid w:val="00F41C3C"/>
    <w:rsid w:val="00F4238A"/>
    <w:rsid w:val="00F4344A"/>
    <w:rsid w:val="00F43B06"/>
    <w:rsid w:val="00F43D34"/>
    <w:rsid w:val="00F458B1"/>
    <w:rsid w:val="00F45F1D"/>
    <w:rsid w:val="00F46821"/>
    <w:rsid w:val="00F47F48"/>
    <w:rsid w:val="00F5077F"/>
    <w:rsid w:val="00F5086E"/>
    <w:rsid w:val="00F5133D"/>
    <w:rsid w:val="00F52A66"/>
    <w:rsid w:val="00F52EE0"/>
    <w:rsid w:val="00F53120"/>
    <w:rsid w:val="00F53E5E"/>
    <w:rsid w:val="00F54118"/>
    <w:rsid w:val="00F542C1"/>
    <w:rsid w:val="00F55236"/>
    <w:rsid w:val="00F557A6"/>
    <w:rsid w:val="00F56A79"/>
    <w:rsid w:val="00F56F04"/>
    <w:rsid w:val="00F57686"/>
    <w:rsid w:val="00F576D1"/>
    <w:rsid w:val="00F57D4E"/>
    <w:rsid w:val="00F6045B"/>
    <w:rsid w:val="00F60B34"/>
    <w:rsid w:val="00F60FCF"/>
    <w:rsid w:val="00F62B60"/>
    <w:rsid w:val="00F637FB"/>
    <w:rsid w:val="00F64EE9"/>
    <w:rsid w:val="00F6523F"/>
    <w:rsid w:val="00F66429"/>
    <w:rsid w:val="00F66B18"/>
    <w:rsid w:val="00F701F7"/>
    <w:rsid w:val="00F71327"/>
    <w:rsid w:val="00F715A6"/>
    <w:rsid w:val="00F71DFF"/>
    <w:rsid w:val="00F72270"/>
    <w:rsid w:val="00F724B5"/>
    <w:rsid w:val="00F725ED"/>
    <w:rsid w:val="00F72DBB"/>
    <w:rsid w:val="00F731A1"/>
    <w:rsid w:val="00F74043"/>
    <w:rsid w:val="00F75511"/>
    <w:rsid w:val="00F77CB0"/>
    <w:rsid w:val="00F80B0E"/>
    <w:rsid w:val="00F81A3A"/>
    <w:rsid w:val="00F82535"/>
    <w:rsid w:val="00F8282E"/>
    <w:rsid w:val="00F82930"/>
    <w:rsid w:val="00F83507"/>
    <w:rsid w:val="00F843C1"/>
    <w:rsid w:val="00F84617"/>
    <w:rsid w:val="00F85A78"/>
    <w:rsid w:val="00F863EA"/>
    <w:rsid w:val="00F86630"/>
    <w:rsid w:val="00F87BB5"/>
    <w:rsid w:val="00F9013B"/>
    <w:rsid w:val="00F91C15"/>
    <w:rsid w:val="00F926BD"/>
    <w:rsid w:val="00F9273F"/>
    <w:rsid w:val="00F9318E"/>
    <w:rsid w:val="00F93536"/>
    <w:rsid w:val="00F93AAC"/>
    <w:rsid w:val="00F94087"/>
    <w:rsid w:val="00F95E96"/>
    <w:rsid w:val="00F973A4"/>
    <w:rsid w:val="00FA128A"/>
    <w:rsid w:val="00FA1B28"/>
    <w:rsid w:val="00FA24D6"/>
    <w:rsid w:val="00FA2506"/>
    <w:rsid w:val="00FA2A16"/>
    <w:rsid w:val="00FA2B62"/>
    <w:rsid w:val="00FA4FBA"/>
    <w:rsid w:val="00FA5D7A"/>
    <w:rsid w:val="00FA6D20"/>
    <w:rsid w:val="00FA712B"/>
    <w:rsid w:val="00FA7A22"/>
    <w:rsid w:val="00FB01C5"/>
    <w:rsid w:val="00FB1995"/>
    <w:rsid w:val="00FB3CCB"/>
    <w:rsid w:val="00FB54B6"/>
    <w:rsid w:val="00FB5BD8"/>
    <w:rsid w:val="00FB68E1"/>
    <w:rsid w:val="00FB7114"/>
    <w:rsid w:val="00FB7AC9"/>
    <w:rsid w:val="00FB7B77"/>
    <w:rsid w:val="00FB7F8B"/>
    <w:rsid w:val="00FC0FB7"/>
    <w:rsid w:val="00FC132B"/>
    <w:rsid w:val="00FC18A7"/>
    <w:rsid w:val="00FC1AFC"/>
    <w:rsid w:val="00FC266E"/>
    <w:rsid w:val="00FC276E"/>
    <w:rsid w:val="00FC29E0"/>
    <w:rsid w:val="00FC2AA6"/>
    <w:rsid w:val="00FC3205"/>
    <w:rsid w:val="00FC3246"/>
    <w:rsid w:val="00FC3333"/>
    <w:rsid w:val="00FC3843"/>
    <w:rsid w:val="00FC4DF3"/>
    <w:rsid w:val="00FC5476"/>
    <w:rsid w:val="00FC6DDA"/>
    <w:rsid w:val="00FC6E9F"/>
    <w:rsid w:val="00FC79A5"/>
    <w:rsid w:val="00FD00AF"/>
    <w:rsid w:val="00FD05BF"/>
    <w:rsid w:val="00FD1672"/>
    <w:rsid w:val="00FD37B3"/>
    <w:rsid w:val="00FD4F28"/>
    <w:rsid w:val="00FD50EB"/>
    <w:rsid w:val="00FD5767"/>
    <w:rsid w:val="00FD59A0"/>
    <w:rsid w:val="00FD61D3"/>
    <w:rsid w:val="00FD62B4"/>
    <w:rsid w:val="00FD652F"/>
    <w:rsid w:val="00FD733C"/>
    <w:rsid w:val="00FD74F0"/>
    <w:rsid w:val="00FE0A48"/>
    <w:rsid w:val="00FE0B75"/>
    <w:rsid w:val="00FE1AB4"/>
    <w:rsid w:val="00FE25E4"/>
    <w:rsid w:val="00FE31C1"/>
    <w:rsid w:val="00FE38C6"/>
    <w:rsid w:val="00FE3AC1"/>
    <w:rsid w:val="00FE3CC6"/>
    <w:rsid w:val="00FE4831"/>
    <w:rsid w:val="00FE5431"/>
    <w:rsid w:val="00FE5A47"/>
    <w:rsid w:val="00FE66E1"/>
    <w:rsid w:val="00FE78BE"/>
    <w:rsid w:val="00FE7B49"/>
    <w:rsid w:val="00FE7E90"/>
    <w:rsid w:val="00FF16E6"/>
    <w:rsid w:val="00FF213B"/>
    <w:rsid w:val="00FF2209"/>
    <w:rsid w:val="00FF24D6"/>
    <w:rsid w:val="00FF264E"/>
    <w:rsid w:val="00FF4243"/>
    <w:rsid w:val="00FF4BF6"/>
    <w:rsid w:val="00FF5166"/>
    <w:rsid w:val="00FF56E3"/>
    <w:rsid w:val="00FF5BAE"/>
    <w:rsid w:val="00FF6929"/>
    <w:rsid w:val="00FF70BF"/>
    <w:rsid w:val="0BCE41B1"/>
    <w:rsid w:val="75967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D90A5D"/>
  <w15:docId w15:val="{A9F7FE05-F32A-4BC2-B86F-B3BEE8A8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ind w:firstLine="567"/>
      <w:jc w:val="both"/>
    </w:pPr>
    <w:rPr>
      <w:rFonts w:ascii="Times New Roman" w:hAnsi="Times New Roman"/>
      <w:sz w:val="26"/>
      <w:szCs w:val="22"/>
    </w:rPr>
  </w:style>
  <w:style w:type="paragraph" w:styleId="Heading1">
    <w:name w:val="heading 1"/>
    <w:basedOn w:val="Normal"/>
    <w:next w:val="Normal"/>
    <w:link w:val="Heading1Char"/>
    <w:uiPriority w:val="9"/>
    <w:qFormat/>
    <w:pPr>
      <w:keepNext/>
      <w:keepLines/>
      <w:numPr>
        <w:numId w:val="1"/>
      </w:numPr>
      <w:ind w:left="108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pPr>
      <w:keepNext/>
      <w:keepLines/>
      <w:numPr>
        <w:numId w:val="2"/>
      </w:numPr>
      <w:outlineLvl w:val="1"/>
    </w:pPr>
    <w:rPr>
      <w:rFonts w:eastAsiaTheme="majorEastAsia" w:cstheme="majorBidi"/>
      <w:b/>
      <w:i/>
      <w:szCs w:val="26"/>
    </w:rPr>
  </w:style>
  <w:style w:type="paragraph" w:styleId="Heading3">
    <w:name w:val="heading 3"/>
    <w:basedOn w:val="Normal"/>
    <w:next w:val="Normal"/>
    <w:link w:val="Heading3Char"/>
    <w:uiPriority w:val="9"/>
    <w:unhideWhenUsed/>
    <w:qFormat/>
    <w:pPr>
      <w:keepNext/>
      <w:keepLines/>
      <w:numPr>
        <w:numId w:val="3"/>
      </w:numPr>
      <w:jc w:val="left"/>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szCs w:val="18"/>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before="0" w:after="0"/>
    </w:pPr>
    <w:rPr>
      <w:sz w:val="20"/>
      <w:szCs w:val="20"/>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before="0" w:after="0"/>
      <w:contextualSpacing/>
      <w:jc w:val="center"/>
    </w:pPr>
    <w:rPr>
      <w:rFonts w:eastAsiaTheme="majorEastAsia" w:cstheme="majorBidi"/>
      <w:b/>
      <w:spacing w:val="-10"/>
      <w:kern w:val="28"/>
      <w:sz w:val="32"/>
      <w:szCs w:val="56"/>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60"/>
    </w:pPr>
  </w:style>
  <w:style w:type="paragraph" w:styleId="TOC3">
    <w:name w:val="toc 3"/>
    <w:basedOn w:val="Normal"/>
    <w:next w:val="Normal"/>
    <w:autoRedefine/>
    <w:uiPriority w:val="39"/>
    <w:unhideWhenUsed/>
    <w:qFormat/>
    <w:pPr>
      <w:spacing w:after="100"/>
      <w:ind w:left="480"/>
    </w:pPr>
  </w:style>
  <w:style w:type="character" w:customStyle="1" w:styleId="Heading1Char">
    <w:name w:val="Heading 1 Char"/>
    <w:basedOn w:val="DefaultParagraphFont"/>
    <w:link w:val="Heading1"/>
    <w:uiPriority w:val="9"/>
    <w:qFormat/>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i/>
      <w:sz w:val="24"/>
      <w:szCs w:val="26"/>
    </w:rPr>
  </w:style>
  <w:style w:type="character" w:customStyle="1" w:styleId="TitleChar">
    <w:name w:val="Title Char"/>
    <w:basedOn w:val="DefaultParagraphFont"/>
    <w:link w:val="Title"/>
    <w:uiPriority w:val="10"/>
    <w:qFormat/>
    <w:rPr>
      <w:rFonts w:ascii="Times New Roman" w:eastAsiaTheme="majorEastAsia" w:hAnsi="Times New Roman" w:cstheme="majorBidi"/>
      <w:b/>
      <w:color w:val="002060"/>
      <w:spacing w:val="-10"/>
      <w:kern w:val="28"/>
      <w:sz w:val="32"/>
      <w:szCs w:val="56"/>
    </w:rPr>
  </w:style>
  <w:style w:type="character" w:customStyle="1" w:styleId="HeaderChar">
    <w:name w:val="Header Char"/>
    <w:basedOn w:val="DefaultParagraphFont"/>
    <w:link w:val="Header"/>
    <w:uiPriority w:val="99"/>
    <w:qFormat/>
    <w:rPr>
      <w:rFonts w:ascii="Times New Roman" w:hAnsi="Times New Roman"/>
      <w:color w:val="002060"/>
      <w:sz w:val="26"/>
    </w:rPr>
  </w:style>
  <w:style w:type="character" w:customStyle="1" w:styleId="FooterChar">
    <w:name w:val="Footer Char"/>
    <w:basedOn w:val="DefaultParagraphFont"/>
    <w:link w:val="Footer"/>
    <w:uiPriority w:val="99"/>
    <w:qFormat/>
    <w:rPr>
      <w:rFonts w:ascii="Times New Roman" w:hAnsi="Times New Roman"/>
      <w:color w:val="002060"/>
      <w:sz w:val="26"/>
    </w:rPr>
  </w:style>
  <w:style w:type="paragraph" w:styleId="ListParagraph">
    <w:name w:val="List Paragraph"/>
    <w:basedOn w:val="Normal"/>
    <w:uiPriority w:val="34"/>
    <w:qFormat/>
    <w:pPr>
      <w:ind w:left="720"/>
      <w:contextualSpacing/>
    </w:pPr>
  </w:style>
  <w:style w:type="paragraph" w:styleId="NoSpacing">
    <w:name w:val="No Spacing"/>
    <w:uiPriority w:val="1"/>
    <w:qFormat/>
    <w:pPr>
      <w:jc w:val="both"/>
    </w:pPr>
    <w:rPr>
      <w:rFonts w:ascii="Times New Roman" w:hAnsi="Times New Roman"/>
      <w:sz w:val="26"/>
      <w:szCs w:val="22"/>
    </w:rPr>
  </w:style>
  <w:style w:type="paragraph" w:customStyle="1" w:styleId="TOCHeading1">
    <w:name w:val="TOC Heading1"/>
    <w:basedOn w:val="Heading1"/>
    <w:next w:val="Normal"/>
    <w:uiPriority w:val="39"/>
    <w:unhideWhenUsed/>
    <w:qFormat/>
    <w:pPr>
      <w:numPr>
        <w:numId w:val="0"/>
      </w:numPr>
      <w:spacing w:before="240" w:after="0" w:line="259" w:lineRule="auto"/>
      <w:jc w:val="left"/>
      <w:outlineLvl w:val="9"/>
    </w:pPr>
    <w:rPr>
      <w:rFonts w:asciiTheme="majorHAnsi" w:hAnsiTheme="majorHAnsi"/>
      <w:b w:val="0"/>
      <w:caps w:val="0"/>
      <w:color w:val="2F5496" w:themeColor="accent1" w:themeShade="BF"/>
      <w:sz w:val="32"/>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uiPriority w:val="9"/>
    <w:qFormat/>
    <w:rPr>
      <w:rFonts w:ascii="Times New Roman" w:eastAsiaTheme="majorEastAsia" w:hAnsi="Times New Roman" w:cstheme="majorBidi"/>
      <w:i/>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EndnoteTextChar">
    <w:name w:val="Endnote Text Char"/>
    <w:basedOn w:val="DefaultParagraphFont"/>
    <w:link w:val="EndnoteText"/>
    <w:uiPriority w:val="99"/>
    <w:semiHidden/>
    <w:qFormat/>
    <w:rPr>
      <w:rFonts w:ascii="Times New Roman" w:hAnsi="Times New Roman"/>
      <w:sz w:val="20"/>
      <w:szCs w:val="20"/>
    </w:rPr>
  </w:style>
  <w:style w:type="character" w:customStyle="1" w:styleId="FootnoteTextChar">
    <w:name w:val="Footnote Text Char"/>
    <w:basedOn w:val="DefaultParagraphFont"/>
    <w:link w:val="FootnoteText"/>
    <w:uiPriority w:val="99"/>
    <w:semiHidden/>
    <w:qFormat/>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F12CA40-449F-4E70-98C0-8CBB6DF6D8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 Thien Dang</dc:creator>
  <cp:lastModifiedBy>hs2020.nguyenphanhailam2508@thpttamphu.edu.vn</cp:lastModifiedBy>
  <cp:revision>6</cp:revision>
  <cp:lastPrinted>2023-05-31T06:56:00Z</cp:lastPrinted>
  <dcterms:created xsi:type="dcterms:W3CDTF">2024-06-23T04:07:00Z</dcterms:created>
  <dcterms:modified xsi:type="dcterms:W3CDTF">2025-02-14T15:58:00Z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787c93d99724d8f4c51a6a47a3dedb1c57aa3aa94ef7ffa35cc62daf463e2aab</vt:lpwstr>
  </property>
  <property fmtid="{D5CDD505-2E9C-101B-9397-08002B2CF9AE}" pid="3" name="KSOProductBuildVer">
    <vt:lpwstr>1033-12.2.0.19805</vt:lpwstr>
  </property>
  <property fmtid="{D5CDD505-2E9C-101B-9397-08002B2CF9AE}" pid="4" name="ICV">
    <vt:lpwstr>F0FA1376C1A54BBFB7A4C0EB260472CF_13</vt:lpwstr>
  </property>
</Properties>
</file>