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58"/>
        <w:gridCol w:w="5310"/>
      </w:tblGrid>
      <w:tr w:rsidR="009F3BAE" w:rsidRPr="00CE3FE3" w:rsidTr="00306DBF">
        <w:tc>
          <w:tcPr>
            <w:tcW w:w="4158" w:type="dxa"/>
            <w:shd w:val="clear" w:color="auto" w:fill="auto"/>
          </w:tcPr>
          <w:p w:rsidR="009F3BAE" w:rsidRPr="00CE3FE3" w:rsidRDefault="009F3BAE" w:rsidP="00306DBF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CE3FE3">
              <w:rPr>
                <w:sz w:val="24"/>
                <w:szCs w:val="24"/>
              </w:rPr>
              <w:t>SỞ GIÁO DỤC VÀ ĐÀO TẠO</w:t>
            </w:r>
          </w:p>
          <w:p w:rsidR="009F3BAE" w:rsidRPr="00CE3FE3" w:rsidRDefault="009F3BAE" w:rsidP="00306DBF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CE3FE3">
              <w:rPr>
                <w:sz w:val="24"/>
                <w:szCs w:val="24"/>
              </w:rPr>
              <w:t>THÀNH PHỐ HỒ CHÍ MINH</w:t>
            </w:r>
          </w:p>
          <w:p w:rsidR="009F3BAE" w:rsidRPr="00CE3FE3" w:rsidRDefault="009F3BAE" w:rsidP="00306DBF">
            <w:pPr>
              <w:spacing w:after="0" w:line="312" w:lineRule="auto"/>
              <w:jc w:val="center"/>
              <w:rPr>
                <w:b/>
                <w:bCs/>
                <w:sz w:val="24"/>
                <w:szCs w:val="24"/>
              </w:rPr>
            </w:pPr>
            <w:r w:rsidRPr="00CE3FE3">
              <w:rPr>
                <w:b/>
                <w:bCs/>
                <w:sz w:val="24"/>
                <w:szCs w:val="24"/>
              </w:rPr>
              <w:t xml:space="preserve">TRƯỜNG THPT </w:t>
            </w:r>
            <w:r>
              <w:rPr>
                <w:b/>
                <w:bCs/>
                <w:sz w:val="24"/>
                <w:szCs w:val="24"/>
              </w:rPr>
              <w:t>ĐÀO SƠN TÂY</w:t>
            </w:r>
          </w:p>
        </w:tc>
        <w:tc>
          <w:tcPr>
            <w:tcW w:w="5310" w:type="dxa"/>
            <w:shd w:val="clear" w:color="auto" w:fill="auto"/>
          </w:tcPr>
          <w:p w:rsidR="009F3BAE" w:rsidRPr="00CE3FE3" w:rsidRDefault="009F3BAE" w:rsidP="00306DBF">
            <w:pPr>
              <w:spacing w:after="0" w:line="312" w:lineRule="auto"/>
              <w:jc w:val="center"/>
              <w:rPr>
                <w:b/>
                <w:bCs/>
                <w:sz w:val="24"/>
                <w:szCs w:val="24"/>
              </w:rPr>
            </w:pPr>
            <w:r w:rsidRPr="00CE3FE3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:rsidR="009F3BAE" w:rsidRPr="00CE3FE3" w:rsidRDefault="009F3BAE" w:rsidP="00306DBF">
            <w:pPr>
              <w:spacing w:after="0" w:line="312" w:lineRule="auto"/>
              <w:jc w:val="center"/>
              <w:rPr>
                <w:b/>
                <w:bCs/>
                <w:sz w:val="24"/>
                <w:szCs w:val="24"/>
              </w:rPr>
            </w:pPr>
            <w:r w:rsidRPr="00CE3FE3">
              <w:rPr>
                <w:b/>
                <w:bCs/>
                <w:sz w:val="24"/>
                <w:szCs w:val="24"/>
              </w:rPr>
              <w:t>Độc lập – Tự do – Hạnh phúc</w:t>
            </w:r>
          </w:p>
          <w:p w:rsidR="009F3BAE" w:rsidRPr="00CE3FE3" w:rsidRDefault="009F3BAE" w:rsidP="00306DBF">
            <w:pPr>
              <w:spacing w:after="0" w:line="312" w:lineRule="auto"/>
              <w:jc w:val="center"/>
              <w:rPr>
                <w:b/>
                <w:bCs/>
                <w:sz w:val="24"/>
                <w:szCs w:val="24"/>
              </w:rPr>
            </w:pPr>
            <w:r w:rsidRPr="00CE3FE3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CF59AE" wp14:editId="68B0694F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15875</wp:posOffset>
                      </wp:positionV>
                      <wp:extent cx="1897380" cy="0"/>
                      <wp:effectExtent l="13335" t="6350" r="13335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7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93B2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9.8pt;margin-top:1.25pt;width:149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"/>
                  </w:pict>
                </mc:Fallback>
              </mc:AlternateContent>
            </w:r>
          </w:p>
        </w:tc>
      </w:tr>
    </w:tbl>
    <w:p w:rsidR="009F3BAE" w:rsidRDefault="009F3BAE" w:rsidP="009F3BAE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6"/>
          <w:szCs w:val="26"/>
        </w:rPr>
      </w:pPr>
      <w:r w:rsidRPr="00CE3FE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4FAB4" wp14:editId="69D2A0A8">
                <wp:simplePos x="0" y="0"/>
                <wp:positionH relativeFrom="column">
                  <wp:posOffset>632460</wp:posOffset>
                </wp:positionH>
                <wp:positionV relativeFrom="paragraph">
                  <wp:posOffset>66040</wp:posOffset>
                </wp:positionV>
                <wp:extent cx="1173480" cy="0"/>
                <wp:effectExtent l="11430" t="8255" r="571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3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390F3" id="Straight Arrow Connector 2" o:spid="_x0000_s1026" type="#_x0000_t32" style="position:absolute;margin-left:49.8pt;margin-top:5.2pt;width:9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H0JQIAAEo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"/>
            </w:pict>
          </mc:Fallback>
        </mc:AlternateContent>
      </w:r>
    </w:p>
    <w:p w:rsidR="009F3BAE" w:rsidRPr="00990E00" w:rsidRDefault="00BB617A" w:rsidP="009F3BAE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32"/>
          <w:szCs w:val="26"/>
        </w:rPr>
      </w:pPr>
      <w:r>
        <w:rPr>
          <w:rStyle w:val="Strong"/>
          <w:sz w:val="32"/>
          <w:szCs w:val="26"/>
        </w:rPr>
        <w:t>NỘI DUNG KIỂM TRA GIỮA HK2 MÔN VẬT LÝ</w:t>
      </w:r>
    </w:p>
    <w:p w:rsidR="00670640" w:rsidRPr="00C667B4" w:rsidRDefault="00670640">
      <w:pPr>
        <w:rPr>
          <w:b/>
        </w:rPr>
      </w:pPr>
      <w:r w:rsidRPr="00C667B4">
        <w:rPr>
          <w:b/>
        </w:rPr>
        <w:t>1. Nội dung</w:t>
      </w:r>
    </w:p>
    <w:p w:rsidR="00670640" w:rsidRDefault="00670640" w:rsidP="00C667B4">
      <w:pPr>
        <w:pStyle w:val="ListParagraph"/>
        <w:numPr>
          <w:ilvl w:val="0"/>
          <w:numId w:val="1"/>
        </w:numPr>
      </w:pPr>
      <w:r>
        <w:t xml:space="preserve">Khối 10: </w:t>
      </w:r>
      <w:r w:rsidR="00582C28">
        <w:t>C</w:t>
      </w:r>
      <w:r>
        <w:t xml:space="preserve">hương </w:t>
      </w:r>
      <w:r w:rsidR="00582C28">
        <w:t>4,5.</w:t>
      </w:r>
    </w:p>
    <w:p w:rsidR="00582C28" w:rsidRDefault="00670640" w:rsidP="00586C1E">
      <w:pPr>
        <w:pStyle w:val="ListParagraph"/>
        <w:numPr>
          <w:ilvl w:val="0"/>
          <w:numId w:val="1"/>
        </w:numPr>
      </w:pPr>
      <w:r>
        <w:t xml:space="preserve">Khối 11: Chương </w:t>
      </w:r>
      <w:r w:rsidR="00582C28">
        <w:t>3</w:t>
      </w:r>
      <w:r w:rsidR="004431CA">
        <w:t>.</w:t>
      </w:r>
    </w:p>
    <w:p w:rsidR="00C667B4" w:rsidRDefault="00670640" w:rsidP="004431CA">
      <w:pPr>
        <w:pStyle w:val="ListParagraph"/>
        <w:numPr>
          <w:ilvl w:val="0"/>
          <w:numId w:val="1"/>
        </w:numPr>
      </w:pPr>
      <w:r>
        <w:t xml:space="preserve">Khối 12: </w:t>
      </w:r>
      <w:r w:rsidR="00582C28">
        <w:t>Chương 3</w:t>
      </w:r>
      <w:r w:rsidR="00C667B4">
        <w:t>.</w:t>
      </w:r>
    </w:p>
    <w:p w:rsidR="00670640" w:rsidRPr="00C667B4" w:rsidRDefault="00670640">
      <w:r w:rsidRPr="00C667B4">
        <w:rPr>
          <w:b/>
        </w:rPr>
        <w:t xml:space="preserve">2. Bố cục: </w:t>
      </w:r>
      <w:r w:rsidRPr="00C667B4">
        <w:t xml:space="preserve">Theo </w:t>
      </w:r>
      <w:r w:rsidR="004431CA">
        <w:t>CV 7791 BGDĐT-GDTrH về việc thực hiện kiểm tra đánh giá, tỉ lệ 4-3-3</w:t>
      </w:r>
    </w:p>
    <w:p w:rsidR="00C667B4" w:rsidRDefault="004431CA" w:rsidP="004431CA">
      <w:r>
        <w:t xml:space="preserve">Cụ thể: </w:t>
      </w:r>
      <w:bookmarkStart w:id="0" w:name="_GoBack"/>
      <w:bookmarkEnd w:id="0"/>
    </w:p>
    <w:p w:rsidR="004431CA" w:rsidRDefault="004431CA" w:rsidP="004431CA">
      <w:r>
        <w:t xml:space="preserve">Khối 10 và khối 11 đề thi cấu trúc gồm 2 phần: </w:t>
      </w:r>
    </w:p>
    <w:p w:rsidR="004431CA" w:rsidRDefault="004431CA" w:rsidP="004431CA">
      <w:pPr>
        <w:pStyle w:val="ListParagraph"/>
        <w:numPr>
          <w:ilvl w:val="0"/>
          <w:numId w:val="6"/>
        </w:numPr>
      </w:pPr>
      <w:r>
        <w:t xml:space="preserve">Trắc nghiệm: TNKQ ( 4 điểm -16 câu); Đ-S ( 3 điểm – 3 câu); </w:t>
      </w:r>
    </w:p>
    <w:p w:rsidR="004431CA" w:rsidRDefault="004431CA" w:rsidP="004431CA">
      <w:pPr>
        <w:pStyle w:val="ListParagraph"/>
        <w:numPr>
          <w:ilvl w:val="0"/>
          <w:numId w:val="6"/>
        </w:numPr>
      </w:pPr>
      <w:r>
        <w:t>TL (3 điểm – 6 câu)</w:t>
      </w:r>
    </w:p>
    <w:p w:rsidR="004431CA" w:rsidRDefault="004431CA" w:rsidP="004431CA">
      <w:r>
        <w:t>Khối 12: đề thi cấu trúc gồm 2 phần:</w:t>
      </w:r>
    </w:p>
    <w:p w:rsidR="004431CA" w:rsidRDefault="004431CA" w:rsidP="004431CA">
      <w:pPr>
        <w:pStyle w:val="ListParagraph"/>
        <w:numPr>
          <w:ilvl w:val="0"/>
          <w:numId w:val="6"/>
        </w:numPr>
      </w:pPr>
      <w:r>
        <w:t xml:space="preserve">Trắc nghiệm: TNKQ ( 4 điểm -16 câu); Đ-S ( 3 điểm – 3 câu); </w:t>
      </w:r>
    </w:p>
    <w:p w:rsidR="004431CA" w:rsidRDefault="004431CA" w:rsidP="004431CA">
      <w:pPr>
        <w:pStyle w:val="ListParagraph"/>
        <w:numPr>
          <w:ilvl w:val="0"/>
          <w:numId w:val="6"/>
        </w:numPr>
      </w:pPr>
      <w:r>
        <w:t>TL</w:t>
      </w:r>
      <w:r>
        <w:t>N</w:t>
      </w:r>
      <w:r>
        <w:t xml:space="preserve"> (3 điểm – 6 câu</w:t>
      </w:r>
      <w:r>
        <w:t>)</w:t>
      </w:r>
    </w:p>
    <w:p w:rsidR="00C667B4" w:rsidRPr="00C667B4" w:rsidRDefault="00C667B4">
      <w:pPr>
        <w:rPr>
          <w:b/>
        </w:rPr>
      </w:pPr>
      <w:r w:rsidRPr="00C667B4">
        <w:rPr>
          <w:b/>
        </w:rPr>
        <w:t>3. Phân công soạn đề cương.</w:t>
      </w:r>
    </w:p>
    <w:p w:rsidR="00C667B4" w:rsidRDefault="004431CA" w:rsidP="00C667B4">
      <w:pPr>
        <w:pStyle w:val="ListParagraph"/>
        <w:numPr>
          <w:ilvl w:val="0"/>
          <w:numId w:val="4"/>
        </w:numPr>
      </w:pPr>
      <w:r>
        <w:t>Giáo viên chủ động xây dựng đề cương ôn tập cho từng lớp.</w:t>
      </w:r>
    </w:p>
    <w:p w:rsidR="00C667B4" w:rsidRPr="00C667B4" w:rsidRDefault="00C667B4">
      <w:pPr>
        <w:rPr>
          <w:b/>
        </w:rPr>
      </w:pPr>
      <w:r w:rsidRPr="00C667B4">
        <w:rPr>
          <w:b/>
        </w:rPr>
        <w:t>4. Phân công ra đề.</w:t>
      </w:r>
    </w:p>
    <w:p w:rsidR="00C667B4" w:rsidRPr="004431CA" w:rsidRDefault="004431CA" w:rsidP="00BB617A">
      <w:pPr>
        <w:ind w:firstLine="720"/>
      </w:pPr>
      <w:r w:rsidRPr="004431CA">
        <w:t>Giáo viên chủ động ra đề cho từng lớp cho phù hợp với năng lực học sinh và đúng với ma trận đã thống nhất</w:t>
      </w:r>
    </w:p>
    <w:p w:rsidR="00BB617A" w:rsidRPr="00BB617A" w:rsidRDefault="00BB617A">
      <w:pPr>
        <w:rPr>
          <w:b/>
        </w:rPr>
      </w:pPr>
      <w:r w:rsidRPr="00BB617A">
        <w:rPr>
          <w:b/>
        </w:rPr>
        <w:t>5. Thời gian kiểm tra.</w:t>
      </w:r>
    </w:p>
    <w:p w:rsidR="00BB617A" w:rsidRPr="00BB617A" w:rsidRDefault="00BB617A" w:rsidP="00BB617A">
      <w:r w:rsidRPr="00BB617A">
        <w:rPr>
          <w:spacing w:val="3"/>
          <w:shd w:val="clear" w:color="auto" w:fill="FFFFFF"/>
        </w:rPr>
        <w:t>Từ ngày 17/3 – 21/3/2025</w:t>
      </w:r>
    </w:p>
    <w:sectPr w:rsidR="00BB617A" w:rsidRPr="00BB617A" w:rsidSect="004A7687">
      <w:pgSz w:w="12240" w:h="15840"/>
      <w:pgMar w:top="709" w:right="616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350C"/>
    <w:multiLevelType w:val="hybridMultilevel"/>
    <w:tmpl w:val="85CEC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1367A"/>
    <w:multiLevelType w:val="hybridMultilevel"/>
    <w:tmpl w:val="2F26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F509A"/>
    <w:multiLevelType w:val="hybridMultilevel"/>
    <w:tmpl w:val="AC5A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152B6"/>
    <w:multiLevelType w:val="hybridMultilevel"/>
    <w:tmpl w:val="68B6A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C1E1F"/>
    <w:multiLevelType w:val="hybridMultilevel"/>
    <w:tmpl w:val="5FFC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22F31"/>
    <w:multiLevelType w:val="hybridMultilevel"/>
    <w:tmpl w:val="655E4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40"/>
    <w:rsid w:val="0004435E"/>
    <w:rsid w:val="002517D6"/>
    <w:rsid w:val="004431CA"/>
    <w:rsid w:val="004A7687"/>
    <w:rsid w:val="00582C28"/>
    <w:rsid w:val="00670640"/>
    <w:rsid w:val="009F3BAE"/>
    <w:rsid w:val="00BB617A"/>
    <w:rsid w:val="00C6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1C1CF-21A7-43E2-A860-CE8D6613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67B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3BA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F3BA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Blue</dc:creator>
  <cp:keywords/>
  <dc:description/>
  <cp:lastModifiedBy>Sky Blue</cp:lastModifiedBy>
  <cp:revision>3</cp:revision>
  <dcterms:created xsi:type="dcterms:W3CDTF">2025-03-12T02:29:00Z</dcterms:created>
  <dcterms:modified xsi:type="dcterms:W3CDTF">2025-03-12T02:32:00Z</dcterms:modified>
</cp:coreProperties>
</file>