
<file path=[Content_Types].xml><?xml version="1.0" encoding="utf-8"?>
<Types xmlns="http://schemas.openxmlformats.org/package/2006/content-types">
  <Default Extension="tmp" ContentType="image/png"/>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2A" w:rsidRPr="00EE59E7" w:rsidRDefault="0008576D" w:rsidP="00E1152A">
      <w:pPr>
        <w:keepNext/>
        <w:keepLines/>
        <w:spacing w:after="0" w:line="360" w:lineRule="auto"/>
        <w:ind w:firstLine="709"/>
        <w:jc w:val="center"/>
        <w:outlineLvl w:val="0"/>
        <w:rPr>
          <w:rFonts w:ascii="Times New Roman" w:eastAsia="Times New Roman" w:hAnsi="Times New Roman" w:cs="Times New Roman"/>
          <w:b/>
          <w:bCs/>
          <w:color w:val="7030A0"/>
          <w:sz w:val="32"/>
          <w:szCs w:val="32"/>
          <w:lang w:eastAsia="vi-VN"/>
        </w:rPr>
      </w:pPr>
      <w:bookmarkStart w:id="0" w:name="_Toc169161752"/>
      <w:bookmarkStart w:id="1" w:name="_Toc153557388"/>
      <w:r>
        <w:rPr>
          <w:rFonts w:ascii="Times New Roman" w:eastAsia="Times New Roman" w:hAnsi="Times New Roman" w:cs="Times New Roman"/>
          <w:b/>
          <w:bCs/>
          <w:color w:val="7030A0"/>
          <w:sz w:val="32"/>
          <w:szCs w:val="32"/>
          <w:lang w:eastAsia="vi-VN"/>
        </w:rPr>
        <w:t>BÀI 4</w:t>
      </w:r>
      <w:bookmarkStart w:id="2" w:name="_GoBack"/>
      <w:bookmarkEnd w:id="2"/>
      <w:r w:rsidR="00EE59E7">
        <w:rPr>
          <w:rFonts w:ascii="Times New Roman" w:eastAsia="Times New Roman" w:hAnsi="Times New Roman" w:cs="Times New Roman"/>
          <w:b/>
          <w:bCs/>
          <w:color w:val="7030A0"/>
          <w:sz w:val="32"/>
          <w:szCs w:val="32"/>
          <w:lang w:eastAsia="vi-VN"/>
        </w:rPr>
        <w:t xml:space="preserve"> </w:t>
      </w:r>
      <w:r w:rsidR="00E1152A" w:rsidRPr="00EE59E7">
        <w:rPr>
          <w:rFonts w:ascii="Times New Roman" w:eastAsia="Times New Roman" w:hAnsi="Times New Roman" w:cs="Times New Roman"/>
          <w:b/>
          <w:bCs/>
          <w:color w:val="7030A0"/>
          <w:sz w:val="32"/>
          <w:szCs w:val="32"/>
          <w:lang w:eastAsia="vi-VN"/>
        </w:rPr>
        <w:t>:</w:t>
      </w:r>
      <w:r w:rsidR="00EE59E7" w:rsidRPr="00EE59E7">
        <w:rPr>
          <w:rFonts w:ascii="Times New Roman" w:eastAsia="Times New Roman" w:hAnsi="Times New Roman" w:cs="Times New Roman"/>
          <w:color w:val="000000"/>
          <w:szCs w:val="28"/>
          <w:lang w:eastAsia="vi-VN"/>
        </w:rPr>
        <w:t xml:space="preserve"> </w:t>
      </w:r>
      <w:r w:rsidR="00EE59E7" w:rsidRPr="00EE59E7">
        <w:rPr>
          <w:rFonts w:ascii="Times New Roman" w:eastAsia="Times New Roman" w:hAnsi="Times New Roman" w:cs="Times New Roman"/>
          <w:color w:val="000000"/>
          <w:sz w:val="36"/>
          <w:szCs w:val="36"/>
          <w:lang w:eastAsia="vi-VN"/>
        </w:rPr>
        <w:t>KĨ THUẬT BẮN SÚNG TIỂU LIÊN AK</w:t>
      </w:r>
      <w:r w:rsidR="00EE59E7" w:rsidRPr="00EE59E7">
        <w:rPr>
          <w:rFonts w:ascii="Times New Roman" w:eastAsia="Times New Roman" w:hAnsi="Times New Roman" w:cs="Times New Roman"/>
          <w:b/>
          <w:color w:val="000000"/>
          <w:sz w:val="36"/>
          <w:szCs w:val="36"/>
        </w:rPr>
        <w:t>.</w:t>
      </w:r>
      <w:r w:rsidR="00EE59E7" w:rsidRPr="00EE59E7">
        <w:rPr>
          <w:rFonts w:ascii="Times New Roman" w:eastAsia="Times New Roman" w:hAnsi="Times New Roman" w:cs="Times New Roman"/>
          <w:b/>
          <w:bCs/>
          <w:color w:val="7030A0"/>
          <w:sz w:val="32"/>
          <w:szCs w:val="32"/>
          <w:lang w:eastAsia="vi-VN"/>
        </w:rPr>
        <w:t xml:space="preserve"> </w:t>
      </w:r>
      <w:bookmarkEnd w:id="0"/>
    </w:p>
    <w:p w:rsidR="00E1152A" w:rsidRDefault="00E1152A" w:rsidP="00E1152A">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3" w:name="_Toc169161753"/>
    </w:p>
    <w:p w:rsidR="00E1152A" w:rsidRDefault="00E1152A" w:rsidP="00E1152A">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p>
    <w:p w:rsidR="00E1152A" w:rsidRPr="00E1152A" w:rsidRDefault="00E1152A" w:rsidP="00E1152A">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r w:rsidRPr="00E1152A">
        <w:rPr>
          <w:rFonts w:ascii="Times New Roman" w:eastAsia="Times New Roman" w:hAnsi="Times New Roman" w:cs="Times New Roman"/>
          <w:b/>
          <w:bCs/>
          <w:color w:val="194FBD"/>
          <w:sz w:val="28"/>
          <w:szCs w:val="28"/>
          <w:shd w:val="clear" w:color="auto" w:fill="FFFFFF"/>
          <w:lang w:val="vi-VN" w:eastAsia="vi-VN"/>
        </w:rPr>
        <w:t>I/ Ngắm Bắn</w:t>
      </w:r>
      <w:bookmarkEnd w:id="1"/>
      <w:bookmarkEnd w:id="3"/>
    </w:p>
    <w:p w:rsidR="00E1152A" w:rsidRPr="00E1152A" w:rsidRDefault="00E1152A" w:rsidP="00E1152A">
      <w:pPr>
        <w:keepNext/>
        <w:keepLines/>
        <w:spacing w:after="0" w:line="360" w:lineRule="auto"/>
        <w:ind w:firstLine="709"/>
        <w:jc w:val="both"/>
        <w:outlineLvl w:val="2"/>
        <w:rPr>
          <w:rFonts w:ascii="Times New Roman" w:eastAsia="Times New Roman" w:hAnsi="Times New Roman" w:cs="Times New Roman"/>
          <w:b/>
          <w:color w:val="1F3763"/>
          <w:sz w:val="28"/>
          <w:szCs w:val="24"/>
          <w:lang w:val="vi-VN" w:eastAsia="vi-VN"/>
        </w:rPr>
      </w:pPr>
      <w:bookmarkStart w:id="4" w:name="_Toc153557389"/>
      <w:bookmarkStart w:id="5" w:name="_Toc169161754"/>
      <w:r w:rsidRPr="00E1152A">
        <w:rPr>
          <w:rFonts w:ascii="Times New Roman" w:eastAsia="Times New Roman" w:hAnsi="Times New Roman" w:cs="Times New Roman"/>
          <w:b/>
          <w:color w:val="1F3763"/>
          <w:sz w:val="28"/>
          <w:szCs w:val="24"/>
          <w:lang w:val="vi-VN" w:eastAsia="vi-VN"/>
        </w:rPr>
        <w:t>1. Khái niệm về ngắm bắn</w:t>
      </w:r>
      <w:bookmarkEnd w:id="4"/>
      <w:bookmarkEnd w:id="5"/>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 Tại sao phải ngắm bắn? Trong bắn súng muốn bắn trúng mục tiêu phải ngắm bắn. Khi bắn đầu đạn chuyển động trong nòng súng ra ngoài không khí chịu tác động của không khí và lực hút trái đất tạo thành đường cong không cân đối. Nên người bắn phải xác định góc bắn và hướng bắn để cho quỹ đạo đường đạn đi qua điểm định bắn trúng trên mục tiêu.</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Đối với súng tiểu liên AK ở cự li 50m, đầu đạn dần dần tách ra khỏi đường phóng đồng thời chuyển động theo quán tính.</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 xml:space="preserve">Vì vậy để đạn trúng điểm mục tiêu, không thể đưa thẳng nòng súng vào điểm định bắn mà phải hướng nòng súng chếch lên một góc nhất định (góc bắn) để điểm chạm (điểm rơi) của đầu đạn trúng vào điểm định bắn trúng </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 xml:space="preserve">Nếu gọi đường đạn là đường do trọng tâm đầu đạn vạch ra trong không gian, có thể hình dung đường đạn là đường không cân đối, đoạn đi lên bao giờ cũng dài hơn đoạn đi xuống </w:t>
      </w:r>
    </w:p>
    <w:p w:rsidR="00E1152A" w:rsidRPr="00E1152A" w:rsidRDefault="00E1152A" w:rsidP="00E1152A">
      <w:pPr>
        <w:spacing w:after="0" w:line="259" w:lineRule="auto"/>
        <w:jc w:val="both"/>
        <w:rPr>
          <w:rFonts w:ascii="Times New Roman" w:eastAsia="Arial" w:hAnsi="Times New Roman" w:cs="Times New Roman"/>
          <w:sz w:val="28"/>
          <w:lang w:val="vi-VN" w:eastAsia="vi-VN"/>
        </w:rPr>
      </w:pPr>
      <w:r w:rsidRPr="00E1152A">
        <w:rPr>
          <w:rFonts w:ascii="Times New Roman" w:eastAsia="Arial" w:hAnsi="Times New Roman" w:cs="Times New Roman"/>
          <w:noProof/>
          <w:sz w:val="28"/>
        </w:rPr>
        <w:drawing>
          <wp:inline distT="0" distB="0" distL="0" distR="0" wp14:anchorId="313DB1F8" wp14:editId="26E14446">
            <wp:extent cx="6038127" cy="2518436"/>
            <wp:effectExtent l="0" t="0" r="1270" b="0"/>
            <wp:docPr id="1" name="Picture 1"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curv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053024" cy="2524650"/>
                    </a:xfrm>
                    <a:prstGeom prst="rect">
                      <a:avLst/>
                    </a:prstGeom>
                  </pic:spPr>
                </pic:pic>
              </a:graphicData>
            </a:graphic>
          </wp:inline>
        </w:drawing>
      </w:r>
    </w:p>
    <w:p w:rsidR="00E1152A" w:rsidRPr="00E1152A" w:rsidRDefault="00E1152A" w:rsidP="00E1152A">
      <w:pPr>
        <w:spacing w:after="0" w:line="259" w:lineRule="auto"/>
        <w:jc w:val="center"/>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(Hình đường đạn trong không gian)</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Để lấy hướng bắn và góc bắn nhanh chóng, chính xác người ta làm sẵn bộ phận ngắm trên súng. Sau khi người bắn ước lượng cự li bắn, lấy thước ngắm tương ứng, dùng bộ phận ngắm, ngắm vào mục tiêu, khi lấy được đường ngắm chính xác thực hiện bóp cò. Làm như vậy gọi là ngắm và bắn.</w:t>
      </w:r>
    </w:p>
    <w:p w:rsidR="00E1152A" w:rsidRPr="00E1152A" w:rsidRDefault="00E1152A" w:rsidP="00E1152A">
      <w:pPr>
        <w:spacing w:after="0" w:line="259" w:lineRule="auto"/>
        <w:ind w:firstLine="720"/>
        <w:jc w:val="both"/>
        <w:rPr>
          <w:rFonts w:ascii="Times New Roman" w:eastAsia="Arial" w:hAnsi="Times New Roman" w:cs="Times New Roman"/>
          <w:color w:val="FF0000"/>
          <w:sz w:val="28"/>
          <w:lang w:val="vi-VN" w:eastAsia="vi-VN"/>
        </w:rPr>
      </w:pPr>
      <w:r w:rsidRPr="00E1152A">
        <w:rPr>
          <w:rFonts w:ascii="Times New Roman" w:eastAsia="Arial" w:hAnsi="Times New Roman" w:cs="Times New Roman"/>
          <w:color w:val="FF0000"/>
          <w:sz w:val="28"/>
          <w:lang w:val="vi-VN" w:eastAsia="vi-VN"/>
        </w:rPr>
        <w:lastRenderedPageBreak/>
        <w:t>Thực chất của ngắm bắn là dóng súng vào mục tiêu, lấy góc bắn và hướng bắn để đưa quỹ đạo đường đạn vào điểm định bắn.</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Thứ tự thực hành ngắm</w:t>
      </w:r>
    </w:p>
    <w:p w:rsidR="00E1152A" w:rsidRPr="00E1152A" w:rsidRDefault="00E1152A" w:rsidP="00E1152A">
      <w:pPr>
        <w:keepNext/>
        <w:keepLines/>
        <w:spacing w:after="0" w:line="259" w:lineRule="auto"/>
        <w:jc w:val="both"/>
        <w:outlineLvl w:val="3"/>
        <w:rPr>
          <w:rFonts w:ascii="Times New Roman" w:eastAsia="Times New Roman" w:hAnsi="Times New Roman" w:cs="Times New Roman"/>
          <w:i/>
          <w:iCs/>
          <w:color w:val="2F5496"/>
          <w:sz w:val="28"/>
          <w:lang w:val="vi-VN" w:eastAsia="vi-VN"/>
        </w:rPr>
      </w:pPr>
      <w:r w:rsidRPr="00E1152A">
        <w:rPr>
          <w:rFonts w:ascii="Times New Roman" w:eastAsia="Times New Roman" w:hAnsi="Times New Roman" w:cs="Times New Roman"/>
          <w:i/>
          <w:iCs/>
          <w:color w:val="2F5496"/>
          <w:sz w:val="28"/>
          <w:lang w:val="vi-VN" w:eastAsia="vi-VN"/>
        </w:rPr>
        <w:t>a. Lấy thước ngắm</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Người bắn căn cứ vào cự ly từ người bắn đến mục tiêu là bao nhiêu mét thực hiện đông tác lấy thước ngắm (thước ngắm về tầm), ví dụ : cự ly 300 m, lấy thước ngắm 3.</w:t>
      </w:r>
    </w:p>
    <w:p w:rsidR="00E1152A" w:rsidRPr="00E1152A" w:rsidRDefault="00E1152A" w:rsidP="00E1152A">
      <w:pPr>
        <w:spacing w:after="0" w:line="259" w:lineRule="auto"/>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Thực chất bước này là tạo góc tương ứng giữa đường ngắm và trục của nòng súng, tạo cho súng một góc bắn về tầm khi bắn.</w:t>
      </w:r>
    </w:p>
    <w:p w:rsidR="00E1152A" w:rsidRPr="00E1152A" w:rsidRDefault="00E1152A" w:rsidP="00E1152A">
      <w:pPr>
        <w:keepNext/>
        <w:keepLines/>
        <w:spacing w:after="0" w:line="259" w:lineRule="auto"/>
        <w:jc w:val="both"/>
        <w:outlineLvl w:val="3"/>
        <w:rPr>
          <w:rFonts w:ascii="Times New Roman" w:eastAsia="Times New Roman" w:hAnsi="Times New Roman" w:cs="Times New Roman"/>
          <w:i/>
          <w:iCs/>
          <w:color w:val="2F5496"/>
          <w:sz w:val="28"/>
          <w:lang w:val="vi-VN" w:eastAsia="vi-VN"/>
        </w:rPr>
      </w:pPr>
      <w:r w:rsidRPr="00E1152A">
        <w:rPr>
          <w:rFonts w:ascii="Times New Roman" w:eastAsia="Times New Roman" w:hAnsi="Times New Roman" w:cs="Times New Roman"/>
          <w:i/>
          <w:iCs/>
          <w:color w:val="2F5496"/>
          <w:sz w:val="28"/>
          <w:lang w:val="vi-VN" w:eastAsia="vi-VN"/>
        </w:rPr>
        <w:t>b. Lấy đường ngắm cơ bản</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Lấy đường ngắm cơ bản thực chất tạo cho súng một góc bắn về tầm và hướng.</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Nội dung lấy đường ngắm cơ bản là dóng một đường thẳng từ mắt người ngắm qua khe thước ngắm đến đỉnh đầu ngắm sao cho đỉnh đầu ngắm nằm chính giữa ngang bằng với hai mép trên của thành khe ngắm với điều kiện mặt súng không bị nghiêng.</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 xml:space="preserve">Việc lấy đường ngắm cơ bản có ý nghĩa quyết định đến tính chính xác của đường ngắm hay độ chính xác về tầm và hướng đối với mục tiêu </w:t>
      </w:r>
    </w:p>
    <w:p w:rsidR="00E1152A" w:rsidRPr="00E1152A" w:rsidRDefault="00E1152A" w:rsidP="00E1152A">
      <w:pPr>
        <w:spacing w:after="0" w:line="259" w:lineRule="auto"/>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Đường ngắm cơ bản với thước ngắm cơ khí</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 Đường ngắm cơ bản:</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Với thước ngắm cơ khí: Đường ngắm cơ bản là đường thẳng từ mắt người ngắm qua chính giữa mép trên của khe thước ngắm đến chính giữa đỉnh đầu ngắm.</w:t>
      </w:r>
    </w:p>
    <w:p w:rsidR="00E1152A" w:rsidRPr="00E1152A" w:rsidRDefault="00E1152A" w:rsidP="00E1152A">
      <w:pPr>
        <w:spacing w:after="0" w:line="259" w:lineRule="auto"/>
        <w:jc w:val="center"/>
        <w:rPr>
          <w:rFonts w:ascii="Times New Roman" w:eastAsia="Arial" w:hAnsi="Times New Roman" w:cs="Times New Roman"/>
          <w:sz w:val="28"/>
          <w:lang w:val="vi-VN" w:eastAsia="vi-VN"/>
        </w:rPr>
      </w:pPr>
      <w:r w:rsidRPr="00E1152A">
        <w:rPr>
          <w:rFonts w:ascii="Times New Roman" w:eastAsia="Arial" w:hAnsi="Times New Roman" w:cs="Times New Roman"/>
          <w:noProof/>
          <w:color w:val="333333"/>
          <w:sz w:val="27"/>
          <w:szCs w:val="27"/>
        </w:rPr>
        <w:drawing>
          <wp:inline distT="0" distB="0" distL="0" distR="0" wp14:anchorId="2B04E85B" wp14:editId="7652A400">
            <wp:extent cx="4684764" cy="3109558"/>
            <wp:effectExtent l="0" t="0" r="1905" b="0"/>
            <wp:docPr id="2" name="Picture 2" descr="Giải GDQP- AN 11 bài 5: Kĩ thuật bắn súng tiểu liên AK và súng trường C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GDQP- AN 11 bài 5: Kĩ thuật bắn súng tiểu liên AK và súng trường CK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7341" cy="3124544"/>
                    </a:xfrm>
                    <a:prstGeom prst="rect">
                      <a:avLst/>
                    </a:prstGeom>
                    <a:noFill/>
                    <a:ln>
                      <a:noFill/>
                    </a:ln>
                  </pic:spPr>
                </pic:pic>
              </a:graphicData>
            </a:graphic>
          </wp:inline>
        </w:drawing>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Với kính ngắm quang học: Đường ngắm cơ bản là đường ngằm từ mắt người qua tâm kính nhìn tới giao điểm vạch khắc tầm và vạch khắc hướng (dấu cộng) với điều kiện kính phải sáng tròn đều.</w:t>
      </w:r>
    </w:p>
    <w:tbl>
      <w:tblPr>
        <w:tblStyle w:val="TableGrid"/>
        <w:tblW w:w="0" w:type="auto"/>
        <w:tblLook w:val="04A0" w:firstRow="1" w:lastRow="0" w:firstColumn="1" w:lastColumn="0" w:noHBand="0" w:noVBand="1"/>
      </w:tblPr>
      <w:tblGrid>
        <w:gridCol w:w="6396"/>
        <w:gridCol w:w="3180"/>
      </w:tblGrid>
      <w:tr w:rsidR="00E1152A" w:rsidRPr="00E1152A" w:rsidTr="00362018">
        <w:tc>
          <w:tcPr>
            <w:tcW w:w="6396" w:type="dxa"/>
          </w:tcPr>
          <w:p w:rsidR="00E1152A" w:rsidRPr="00E1152A" w:rsidRDefault="00E1152A" w:rsidP="00E1152A">
            <w:pPr>
              <w:rPr>
                <w:rFonts w:eastAsia="Arial" w:cs="Times New Roman"/>
                <w:lang w:eastAsia="vi-VN"/>
              </w:rPr>
            </w:pPr>
            <w:r w:rsidRPr="00E1152A">
              <w:rPr>
                <w:rFonts w:eastAsia="Arial" w:cs="Times New Roman"/>
                <w:noProof/>
              </w:rPr>
              <mc:AlternateContent>
                <mc:Choice Requires="wps">
                  <w:drawing>
                    <wp:anchor distT="0" distB="0" distL="114300" distR="114300" simplePos="0" relativeHeight="251659264" behindDoc="0" locked="0" layoutInCell="1" allowOverlap="1" wp14:anchorId="5B6A9600" wp14:editId="23095D89">
                      <wp:simplePos x="0" y="0"/>
                      <wp:positionH relativeFrom="column">
                        <wp:posOffset>3268680</wp:posOffset>
                      </wp:positionH>
                      <wp:positionV relativeFrom="paragraph">
                        <wp:posOffset>845796</wp:posOffset>
                      </wp:positionV>
                      <wp:extent cx="1287149" cy="133956"/>
                      <wp:effectExtent l="19050" t="19050" r="46355" b="76200"/>
                      <wp:wrapNone/>
                      <wp:docPr id="14" name="Straight Arrow Connector 14"/>
                      <wp:cNvGraphicFramePr/>
                      <a:graphic xmlns:a="http://schemas.openxmlformats.org/drawingml/2006/main">
                        <a:graphicData uri="http://schemas.microsoft.com/office/word/2010/wordprocessingShape">
                          <wps:wsp>
                            <wps:cNvCnPr/>
                            <wps:spPr>
                              <a:xfrm>
                                <a:off x="0" y="0"/>
                                <a:ext cx="1287149" cy="133956"/>
                              </a:xfrm>
                              <a:prstGeom prst="straightConnector1">
                                <a:avLst/>
                              </a:prstGeom>
                              <a:noFill/>
                              <a:ln w="28575" cap="flat" cmpd="sng" algn="ctr">
                                <a:solidFill>
                                  <a:srgbClr val="4472C4"/>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57.4pt;margin-top:66.6pt;width:101.35pt;height:10.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" strokecolor="#4472c4" strokeweight="2.25pt">
                      <v:stroke endarrow="block" joinstyle="miter"/>
                    </v:shape>
                  </w:pict>
                </mc:Fallback>
              </mc:AlternateContent>
            </w:r>
            <w:r w:rsidRPr="00E1152A">
              <w:rPr>
                <w:rFonts w:eastAsia="Arial" w:cs="Times New Roman"/>
                <w:noProof/>
              </w:rPr>
              <w:drawing>
                <wp:inline distT="0" distB="0" distL="0" distR="0" wp14:anchorId="39561AF3" wp14:editId="3754AF60">
                  <wp:extent cx="3920017" cy="1986053"/>
                  <wp:effectExtent l="0" t="0" r="4445" b="0"/>
                  <wp:docPr id="3" name="Picture 3" descr="Kết quả hình ảnh cho đường ngắm cơ bản với kính ngắm quang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ết quả hình ảnh cho đường ngắm cơ bản với kính ngắm quang học"/>
                          <pic:cNvPicPr>
                            <a:picLocks noChangeAspect="1" noChangeArrowheads="1"/>
                          </pic:cNvPicPr>
                        </pic:nvPicPr>
                        <pic:blipFill rotWithShape="1">
                          <a:blip r:embed="rId7">
                            <a:extLst>
                              <a:ext uri="{28A0092B-C50C-407E-A947-70E740481C1C}">
                                <a14:useLocalDpi xmlns:a14="http://schemas.microsoft.com/office/drawing/2010/main" val="0"/>
                              </a:ext>
                            </a:extLst>
                          </a:blip>
                          <a:srcRect b="18203"/>
                          <a:stretch/>
                        </pic:blipFill>
                        <pic:spPr bwMode="auto">
                          <a:xfrm>
                            <a:off x="0" y="0"/>
                            <a:ext cx="3929082" cy="19906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9" w:type="dxa"/>
            <w:vAlign w:val="center"/>
          </w:tcPr>
          <w:p w:rsidR="00E1152A" w:rsidRPr="00E1152A" w:rsidRDefault="00E1152A" w:rsidP="00E1152A">
            <w:pPr>
              <w:jc w:val="center"/>
              <w:rPr>
                <w:rFonts w:eastAsia="Arial" w:cs="Times New Roman"/>
                <w:lang w:eastAsia="vi-VN"/>
              </w:rPr>
            </w:pPr>
            <w:r w:rsidRPr="00E1152A">
              <w:rPr>
                <w:rFonts w:eastAsia="Arial" w:cs="Times New Roman"/>
                <w:noProof/>
              </w:rPr>
              <w:drawing>
                <wp:inline distT="0" distB="0" distL="0" distR="0" wp14:anchorId="46D8BA36" wp14:editId="036C7646">
                  <wp:extent cx="1362864" cy="1327104"/>
                  <wp:effectExtent l="0" t="0" r="8890" b="6985"/>
                  <wp:docPr id="4" name="Picture 16" descr="A close-up of a crosshair&#10;&#10;Description automatically generated">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B45067-A8D7-1552-316B-F429C57753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close-up of a crosshair&#10;&#10;Description automatically generated">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B45067-A8D7-1552-316B-F429C577535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438" cy="1334479"/>
                          </a:xfrm>
                          <a:prstGeom prst="rect">
                            <a:avLst/>
                          </a:prstGeom>
                        </pic:spPr>
                      </pic:pic>
                    </a:graphicData>
                  </a:graphic>
                </wp:inline>
              </w:drawing>
            </w:r>
          </w:p>
        </w:tc>
      </w:tr>
      <w:tr w:rsidR="00E1152A" w:rsidRPr="00E1152A" w:rsidTr="00362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2"/>
          </w:tcPr>
          <w:p w:rsidR="00E1152A" w:rsidRPr="00E1152A" w:rsidRDefault="00E1152A" w:rsidP="00E1152A">
            <w:pPr>
              <w:ind w:firstLine="720"/>
              <w:jc w:val="center"/>
              <w:rPr>
                <w:rFonts w:eastAsia="Arial" w:cs="Times New Roman"/>
                <w:lang w:eastAsia="vi-VN"/>
              </w:rPr>
            </w:pPr>
            <w:r w:rsidRPr="00E1152A">
              <w:rPr>
                <w:rFonts w:eastAsia="Arial" w:cs="Times New Roman"/>
                <w:lang w:eastAsia="vi-VN"/>
              </w:rPr>
              <w:t xml:space="preserve">                             </w:t>
            </w:r>
            <w:r w:rsidRPr="00E1152A">
              <w:rPr>
                <w:rFonts w:eastAsia="Arial" w:cs="Times New Roman"/>
                <w:noProof/>
              </w:rPr>
              <mc:AlternateContent>
                <mc:Choice Requires="wpi">
                  <w:drawing>
                    <wp:anchor distT="0" distB="0" distL="114300" distR="114300" simplePos="0" relativeHeight="251660288" behindDoc="0" locked="0" layoutInCell="1" allowOverlap="1" wp14:anchorId="730207EF" wp14:editId="2FF757FB">
                      <wp:simplePos x="0" y="0"/>
                      <wp:positionH relativeFrom="column">
                        <wp:posOffset>4051616</wp:posOffset>
                      </wp:positionH>
                      <wp:positionV relativeFrom="paragraph">
                        <wp:posOffset>156864</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318.05pt;margin-top:11.4pt;width:2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">
                      <v:imagedata r:id="rId10" o:title=""/>
                    </v:shape>
                  </w:pict>
                </mc:Fallback>
              </mc:AlternateContent>
            </w:r>
            <w:r w:rsidRPr="00E1152A">
              <w:rPr>
                <w:rFonts w:eastAsia="Arial" w:cs="Times New Roman"/>
                <w:lang w:eastAsia="vi-VN"/>
              </w:rPr>
              <w:t>Đường ngắm cơ bản với kính ngắm quang học</w:t>
            </w:r>
          </w:p>
          <w:p w:rsidR="00E1152A" w:rsidRPr="00E1152A" w:rsidRDefault="00E1152A" w:rsidP="00E1152A">
            <w:pPr>
              <w:jc w:val="center"/>
              <w:rPr>
                <w:rFonts w:eastAsia="Arial" w:cs="Times New Roman"/>
                <w:lang w:eastAsia="vi-VN"/>
              </w:rPr>
            </w:pPr>
          </w:p>
        </w:tc>
      </w:tr>
    </w:tbl>
    <w:p w:rsidR="00E1152A" w:rsidRPr="00E1152A" w:rsidRDefault="00E1152A" w:rsidP="00E1152A">
      <w:pPr>
        <w:keepNext/>
        <w:keepLines/>
        <w:spacing w:after="0" w:line="259" w:lineRule="auto"/>
        <w:jc w:val="both"/>
        <w:outlineLvl w:val="3"/>
        <w:rPr>
          <w:rFonts w:ascii="Times New Roman" w:eastAsia="Times New Roman" w:hAnsi="Times New Roman" w:cs="Times New Roman"/>
          <w:i/>
          <w:iCs/>
          <w:color w:val="2F5496"/>
          <w:sz w:val="28"/>
          <w:lang w:val="vi-VN" w:eastAsia="vi-VN"/>
        </w:rPr>
      </w:pPr>
      <w:r w:rsidRPr="00E1152A">
        <w:rPr>
          <w:rFonts w:ascii="Times New Roman" w:eastAsia="Times New Roman" w:hAnsi="Times New Roman" w:cs="Times New Roman"/>
          <w:i/>
          <w:iCs/>
          <w:color w:val="2F5496"/>
          <w:sz w:val="28"/>
          <w:lang w:val="vi-VN" w:eastAsia="vi-VN"/>
        </w:rPr>
        <w:t>c. Lấy đường ngắm đúng</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Đường ngắm đúng là đưa đường ngắm cơ bản đến điểm định ngắm trên mục tiêu.</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Trong chiến đấu không phải lúc nào mục tiêu cũng ở cự li chẵn tương ứng với cự li trên thước ngắm, ngoài ra đầu đạn còn chịu ảnh hưởng của gió, mật độ không khí, nhiệt độ môi trường.</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Lấy đường ngắm đúng phải được duy trì trong suốt quá trình bắn.</w:t>
      </w:r>
    </w:p>
    <w:p w:rsidR="00E1152A" w:rsidRPr="00E1152A" w:rsidRDefault="00E1152A" w:rsidP="00E1152A">
      <w:pPr>
        <w:keepNext/>
        <w:keepLines/>
        <w:spacing w:after="0" w:line="360" w:lineRule="auto"/>
        <w:ind w:firstLine="709"/>
        <w:jc w:val="both"/>
        <w:outlineLvl w:val="2"/>
        <w:rPr>
          <w:rFonts w:ascii="Times New Roman" w:eastAsia="Times New Roman" w:hAnsi="Times New Roman" w:cs="Times New Roman"/>
          <w:b/>
          <w:color w:val="1F3763"/>
          <w:sz w:val="28"/>
          <w:szCs w:val="24"/>
          <w:lang w:val="vi-VN" w:eastAsia="vi-VN"/>
        </w:rPr>
      </w:pPr>
      <w:bookmarkStart w:id="6" w:name="_Toc153557390"/>
      <w:bookmarkStart w:id="7" w:name="_Toc169161755"/>
      <w:r w:rsidRPr="00E1152A">
        <w:rPr>
          <w:rFonts w:ascii="Times New Roman" w:eastAsia="Times New Roman" w:hAnsi="Times New Roman" w:cs="Times New Roman"/>
          <w:b/>
          <w:color w:val="1F3763"/>
          <w:sz w:val="28"/>
          <w:szCs w:val="24"/>
          <w:lang w:val="vi-VN" w:eastAsia="vi-VN"/>
        </w:rPr>
        <w:t>2. Ảnh hưởng do ngắm và gió đến kết quả bắn</w:t>
      </w:r>
      <w:bookmarkEnd w:id="6"/>
      <w:bookmarkEnd w:id="7"/>
    </w:p>
    <w:p w:rsidR="00E1152A" w:rsidRPr="00E1152A" w:rsidRDefault="00E1152A" w:rsidP="00E1152A">
      <w:pPr>
        <w:keepNext/>
        <w:keepLines/>
        <w:spacing w:after="0" w:line="259" w:lineRule="auto"/>
        <w:jc w:val="both"/>
        <w:outlineLvl w:val="3"/>
        <w:rPr>
          <w:rFonts w:ascii="Times New Roman" w:eastAsia="Times New Roman" w:hAnsi="Times New Roman" w:cs="Times New Roman"/>
          <w:i/>
          <w:iCs/>
          <w:color w:val="2F5496"/>
          <w:sz w:val="28"/>
          <w:lang w:val="vi-VN" w:eastAsia="vi-VN"/>
        </w:rPr>
      </w:pPr>
      <w:r w:rsidRPr="00E1152A">
        <w:rPr>
          <w:rFonts w:ascii="Times New Roman" w:eastAsia="Times New Roman" w:hAnsi="Times New Roman" w:cs="Times New Roman"/>
          <w:i/>
          <w:iCs/>
          <w:color w:val="2F5496"/>
          <w:sz w:val="28"/>
          <w:lang w:val="vi-VN" w:eastAsia="vi-VN"/>
        </w:rPr>
        <w:t>a. Lấy sai đường ngắm cơ bản</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Là sai về góc bắn về tầm và hướng bắn đối với mục tiêu nghĩa là: lấy thước ngắm không đúng; đỉnh đầu ngắm không nằm chính giữa ngang bằng với mép trên của khe thước ngắm.</w:t>
      </w:r>
    </w:p>
    <w:p w:rsidR="00E1152A" w:rsidRPr="00E1152A" w:rsidRDefault="00E1152A" w:rsidP="00E1152A">
      <w:pPr>
        <w:spacing w:after="0" w:line="259" w:lineRule="auto"/>
        <w:jc w:val="center"/>
        <w:rPr>
          <w:rFonts w:ascii="Times New Roman" w:eastAsia="Arial" w:hAnsi="Times New Roman" w:cs="Times New Roman"/>
          <w:sz w:val="28"/>
          <w:lang w:val="vi-VN" w:eastAsia="vi-VN"/>
        </w:rPr>
      </w:pPr>
      <w:r w:rsidRPr="00E1152A">
        <w:rPr>
          <w:rFonts w:ascii="Times New Roman" w:eastAsia="Arial" w:hAnsi="Times New Roman" w:cs="Times New Roman"/>
          <w:noProof/>
          <w:sz w:val="28"/>
        </w:rPr>
        <w:drawing>
          <wp:inline distT="0" distB="0" distL="0" distR="0" wp14:anchorId="3EF71146" wp14:editId="275E8326">
            <wp:extent cx="4236320" cy="2391111"/>
            <wp:effectExtent l="0" t="0" r="0" b="9525"/>
            <wp:docPr id="5" name="Picture 5" descr="A black and white image of a person with a sku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and white image of a person with a skull&#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241025" cy="2393766"/>
                    </a:xfrm>
                    <a:prstGeom prst="rect">
                      <a:avLst/>
                    </a:prstGeom>
                  </pic:spPr>
                </pic:pic>
              </a:graphicData>
            </a:graphic>
          </wp:inline>
        </w:drawing>
      </w:r>
    </w:p>
    <w:p w:rsidR="00E1152A" w:rsidRPr="00E1152A" w:rsidRDefault="00E1152A" w:rsidP="00E1152A">
      <w:pPr>
        <w:spacing w:after="0" w:line="259" w:lineRule="auto"/>
        <w:jc w:val="center"/>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w:t>
      </w:r>
    </w:p>
    <w:p w:rsidR="00E1152A" w:rsidRPr="00E1152A" w:rsidRDefault="00E1152A" w:rsidP="00E1152A">
      <w:pPr>
        <w:spacing w:after="0" w:line="259" w:lineRule="auto"/>
        <w:ind w:firstLine="720"/>
        <w:jc w:val="both"/>
        <w:rPr>
          <w:rFonts w:ascii="Times New Roman" w:eastAsia="Arial" w:hAnsi="Times New Roman" w:cs="Times New Roman"/>
          <w:b/>
          <w:bCs/>
          <w:sz w:val="28"/>
          <w:lang w:val="vi-VN" w:eastAsia="vi-VN"/>
        </w:rPr>
      </w:pPr>
      <w:r w:rsidRPr="00E1152A">
        <w:rPr>
          <w:rFonts w:ascii="Times New Roman" w:eastAsia="Arial" w:hAnsi="Times New Roman" w:cs="Times New Roman"/>
          <w:b/>
          <w:bCs/>
          <w:noProof/>
          <w:sz w:val="28"/>
        </w:rPr>
        <w:drawing>
          <wp:inline distT="0" distB="0" distL="0" distR="0" wp14:anchorId="6FD9FEAD" wp14:editId="190C23B1">
            <wp:extent cx="5236085" cy="2591771"/>
            <wp:effectExtent l="0" t="0" r="3175" b="0"/>
            <wp:docPr id="6" name="Picture 6" descr="A black and white image of a person in sp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and white image of a person in sp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242120" cy="2594758"/>
                    </a:xfrm>
                    <a:prstGeom prst="rect">
                      <a:avLst/>
                    </a:prstGeom>
                  </pic:spPr>
                </pic:pic>
              </a:graphicData>
            </a:graphic>
          </wp:inline>
        </w:drawing>
      </w:r>
    </w:p>
    <w:p w:rsidR="00E1152A" w:rsidRPr="00E1152A" w:rsidRDefault="00E1152A" w:rsidP="00E1152A">
      <w:pPr>
        <w:spacing w:after="0" w:line="259" w:lineRule="auto"/>
        <w:ind w:firstLine="720"/>
        <w:jc w:val="center"/>
        <w:rPr>
          <w:rFonts w:ascii="Times New Roman" w:eastAsia="Arial" w:hAnsi="Times New Roman" w:cs="Times New Roman"/>
          <w:b/>
          <w:bCs/>
          <w:sz w:val="28"/>
          <w:lang w:val="vi-VN" w:eastAsia="vi-VN"/>
        </w:rPr>
      </w:pPr>
      <w:r w:rsidRPr="00E1152A">
        <w:rPr>
          <w:rFonts w:ascii="Times New Roman" w:eastAsia="Arial" w:hAnsi="Times New Roman" w:cs="Times New Roman"/>
          <w:b/>
          <w:bCs/>
          <w:sz w:val="28"/>
          <w:lang w:val="vi-VN" w:eastAsia="vi-VN"/>
        </w:rPr>
        <w:t>--------------------------------</w:t>
      </w:r>
    </w:p>
    <w:p w:rsidR="00E1152A" w:rsidRPr="00E1152A" w:rsidRDefault="00E1152A" w:rsidP="00E1152A">
      <w:pPr>
        <w:spacing w:after="0" w:line="259" w:lineRule="auto"/>
        <w:jc w:val="center"/>
        <w:rPr>
          <w:rFonts w:ascii="Times New Roman" w:eastAsia="Arial" w:hAnsi="Times New Roman" w:cs="Times New Roman"/>
          <w:b/>
          <w:bCs/>
          <w:sz w:val="28"/>
          <w:lang w:val="vi-VN" w:eastAsia="vi-VN"/>
        </w:rPr>
      </w:pPr>
      <w:r w:rsidRPr="00E1152A">
        <w:rPr>
          <w:rFonts w:ascii="Times New Roman" w:eastAsia="Arial" w:hAnsi="Times New Roman" w:cs="Times New Roman"/>
          <w:b/>
          <w:bCs/>
          <w:noProof/>
          <w:sz w:val="28"/>
        </w:rPr>
        <w:drawing>
          <wp:inline distT="0" distB="0" distL="0" distR="0" wp14:anchorId="01C2060F" wp14:editId="0B6F2F3D">
            <wp:extent cx="5419178" cy="3232037"/>
            <wp:effectExtent l="0" t="0" r="0" b="6985"/>
            <wp:docPr id="7" name="Picture 7" descr="A black and white im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white image of a pers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26181" cy="3236214"/>
                    </a:xfrm>
                    <a:prstGeom prst="rect">
                      <a:avLst/>
                    </a:prstGeom>
                  </pic:spPr>
                </pic:pic>
              </a:graphicData>
            </a:graphic>
          </wp:inline>
        </w:drawing>
      </w:r>
    </w:p>
    <w:p w:rsidR="00E1152A" w:rsidRPr="00E1152A" w:rsidRDefault="00E1152A" w:rsidP="00E1152A">
      <w:pPr>
        <w:spacing w:after="0" w:line="259" w:lineRule="auto"/>
        <w:jc w:val="center"/>
        <w:rPr>
          <w:rFonts w:ascii="Times New Roman" w:eastAsia="Arial" w:hAnsi="Times New Roman" w:cs="Times New Roman"/>
          <w:b/>
          <w:bCs/>
          <w:sz w:val="28"/>
          <w:lang w:val="vi-VN" w:eastAsia="vi-VN"/>
        </w:rPr>
      </w:pPr>
      <w:r w:rsidRPr="00E1152A">
        <w:rPr>
          <w:rFonts w:ascii="Times New Roman" w:eastAsia="Arial" w:hAnsi="Times New Roman" w:cs="Times New Roman"/>
          <w:b/>
          <w:bCs/>
          <w:sz w:val="28"/>
          <w:lang w:val="vi-VN" w:eastAsia="vi-VN"/>
        </w:rPr>
        <w:t>---------------------------------------------</w:t>
      </w:r>
    </w:p>
    <w:p w:rsidR="00E1152A" w:rsidRPr="00E1152A" w:rsidRDefault="00E1152A" w:rsidP="00E1152A">
      <w:pPr>
        <w:spacing w:after="0" w:line="259" w:lineRule="auto"/>
        <w:jc w:val="center"/>
        <w:rPr>
          <w:rFonts w:ascii="Times New Roman" w:eastAsia="Arial" w:hAnsi="Times New Roman" w:cs="Times New Roman"/>
          <w:b/>
          <w:bCs/>
          <w:sz w:val="28"/>
          <w:lang w:val="vi-VN" w:eastAsia="vi-VN"/>
        </w:rPr>
      </w:pPr>
    </w:p>
    <w:p w:rsidR="00E1152A" w:rsidRPr="00E1152A" w:rsidRDefault="00E1152A" w:rsidP="00E1152A">
      <w:pPr>
        <w:spacing w:after="0" w:line="259" w:lineRule="auto"/>
        <w:jc w:val="center"/>
        <w:rPr>
          <w:rFonts w:ascii="Times New Roman" w:eastAsia="Arial" w:hAnsi="Times New Roman" w:cs="Times New Roman"/>
          <w:b/>
          <w:bCs/>
          <w:sz w:val="28"/>
          <w:lang w:val="vi-VN" w:eastAsia="vi-VN"/>
        </w:rPr>
      </w:pPr>
      <w:r w:rsidRPr="00E1152A">
        <w:rPr>
          <w:rFonts w:ascii="Times New Roman" w:eastAsia="Arial" w:hAnsi="Times New Roman" w:cs="Times New Roman"/>
          <w:b/>
          <w:bCs/>
          <w:noProof/>
          <w:sz w:val="28"/>
        </w:rPr>
        <w:drawing>
          <wp:inline distT="0" distB="0" distL="0" distR="0" wp14:anchorId="4373FD12" wp14:editId="53C07811">
            <wp:extent cx="5722817" cy="3099362"/>
            <wp:effectExtent l="0" t="0" r="0" b="6350"/>
            <wp:docPr id="8" name="Picture 8" descr="A black and white image of a r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and white image of a ros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29445" cy="3102952"/>
                    </a:xfrm>
                    <a:prstGeom prst="rect">
                      <a:avLst/>
                    </a:prstGeom>
                  </pic:spPr>
                </pic:pic>
              </a:graphicData>
            </a:graphic>
          </wp:inline>
        </w:drawing>
      </w:r>
    </w:p>
    <w:p w:rsidR="00E1152A" w:rsidRPr="00E1152A" w:rsidRDefault="00E1152A" w:rsidP="00E1152A">
      <w:pPr>
        <w:keepNext/>
        <w:keepLines/>
        <w:spacing w:after="0" w:line="259" w:lineRule="auto"/>
        <w:jc w:val="both"/>
        <w:outlineLvl w:val="3"/>
        <w:rPr>
          <w:rFonts w:ascii="Times New Roman" w:eastAsia="Times New Roman" w:hAnsi="Times New Roman" w:cs="Times New Roman"/>
          <w:i/>
          <w:iCs/>
          <w:color w:val="2F5496"/>
          <w:sz w:val="28"/>
          <w:lang w:val="vi-VN" w:eastAsia="vi-VN"/>
        </w:rPr>
      </w:pPr>
      <w:r w:rsidRPr="00E1152A">
        <w:rPr>
          <w:rFonts w:ascii="Times New Roman" w:eastAsia="Times New Roman" w:hAnsi="Times New Roman" w:cs="Times New Roman"/>
          <w:i/>
          <w:iCs/>
          <w:color w:val="2F5496"/>
          <w:sz w:val="28"/>
          <w:lang w:val="vi-VN" w:eastAsia="vi-VN"/>
        </w:rPr>
        <w:t>b. Mặt súng nghiêng</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Là hiện tượng mép trên của thành khe thước ngắm không song song với mặt phẳng ngang, khi bắn mặt súng nghiêng về bên nào thì đạn đi lệch và thấp về bên đó.</w:t>
      </w:r>
    </w:p>
    <w:p w:rsidR="00E1152A" w:rsidRPr="00E1152A" w:rsidRDefault="00E1152A" w:rsidP="00E1152A">
      <w:pPr>
        <w:spacing w:after="0" w:line="259" w:lineRule="auto"/>
        <w:jc w:val="center"/>
        <w:rPr>
          <w:rFonts w:ascii="Times New Roman" w:eastAsia="Arial" w:hAnsi="Times New Roman" w:cs="Times New Roman"/>
          <w:sz w:val="28"/>
          <w:lang w:val="vi-VN" w:eastAsia="vi-VN"/>
        </w:rPr>
      </w:pPr>
      <w:r w:rsidRPr="00E1152A">
        <w:rPr>
          <w:rFonts w:ascii="Times New Roman" w:eastAsia="Arial" w:hAnsi="Times New Roman" w:cs="Times New Roman"/>
          <w:noProof/>
          <w:sz w:val="28"/>
        </w:rPr>
        <w:drawing>
          <wp:inline distT="0" distB="0" distL="0" distR="0" wp14:anchorId="19CAFB3F" wp14:editId="1B1555EA">
            <wp:extent cx="6065120" cy="3247385"/>
            <wp:effectExtent l="0" t="0" r="0" b="0"/>
            <wp:docPr id="9" name="Picture 9" descr="A black and white image of a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ack and white image of a bea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070309" cy="3250164"/>
                    </a:xfrm>
                    <a:prstGeom prst="rect">
                      <a:avLst/>
                    </a:prstGeom>
                  </pic:spPr>
                </pic:pic>
              </a:graphicData>
            </a:graphic>
          </wp:inline>
        </w:drawing>
      </w:r>
    </w:p>
    <w:p w:rsidR="00E1152A" w:rsidRPr="00E1152A" w:rsidRDefault="00E1152A" w:rsidP="00E1152A">
      <w:pPr>
        <w:keepNext/>
        <w:keepLines/>
        <w:spacing w:after="0" w:line="259" w:lineRule="auto"/>
        <w:jc w:val="both"/>
        <w:outlineLvl w:val="3"/>
        <w:rPr>
          <w:rFonts w:ascii="Times New Roman" w:eastAsia="Times New Roman" w:hAnsi="Times New Roman" w:cs="Times New Roman"/>
          <w:i/>
          <w:iCs/>
          <w:color w:val="2F5496"/>
          <w:sz w:val="28"/>
          <w:lang w:val="vi-VN" w:eastAsia="vi-VN"/>
        </w:rPr>
      </w:pPr>
      <w:r w:rsidRPr="00E1152A">
        <w:rPr>
          <w:rFonts w:ascii="Times New Roman" w:eastAsia="Times New Roman" w:hAnsi="Times New Roman" w:cs="Times New Roman"/>
          <w:i/>
          <w:iCs/>
          <w:color w:val="2F5496"/>
          <w:sz w:val="28"/>
          <w:lang w:val="vi-VN" w:eastAsia="vi-VN"/>
        </w:rPr>
        <w:t>c. Lấy sai điểm ngắm</w:t>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Khi bắn lấy sai điểm ngắm bao nhiêu thì điểm chạm trên mục tiêu sai lệch bấy nhiêu.</w:t>
      </w:r>
    </w:p>
    <w:p w:rsidR="00E1152A" w:rsidRPr="00E1152A" w:rsidRDefault="00E1152A" w:rsidP="00E1152A">
      <w:pPr>
        <w:spacing w:after="0" w:line="259" w:lineRule="auto"/>
        <w:jc w:val="both"/>
        <w:rPr>
          <w:rFonts w:ascii="Times New Roman" w:eastAsia="Arial" w:hAnsi="Times New Roman" w:cs="Times New Roman"/>
          <w:sz w:val="28"/>
          <w:lang w:val="vi-VN" w:eastAsia="vi-VN"/>
        </w:rPr>
      </w:pPr>
      <w:r w:rsidRPr="00E1152A">
        <w:rPr>
          <w:rFonts w:ascii="Times New Roman" w:eastAsia="Arial" w:hAnsi="Times New Roman" w:cs="Times New Roman"/>
          <w:noProof/>
          <w:sz w:val="28"/>
        </w:rPr>
        <w:drawing>
          <wp:inline distT="0" distB="0" distL="0" distR="0" wp14:anchorId="1C8DA410" wp14:editId="00DBBA2E">
            <wp:extent cx="6195597" cy="3193057"/>
            <wp:effectExtent l="0" t="0" r="0" b="7620"/>
            <wp:docPr id="10" name="Picture 1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and white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195597" cy="3193057"/>
                    </a:xfrm>
                    <a:prstGeom prst="rect">
                      <a:avLst/>
                    </a:prstGeom>
                  </pic:spPr>
                </pic:pic>
              </a:graphicData>
            </a:graphic>
          </wp:inline>
        </w:drawing>
      </w:r>
    </w:p>
    <w:p w:rsidR="00E1152A" w:rsidRPr="00E1152A" w:rsidRDefault="00E1152A" w:rsidP="00E1152A">
      <w:pPr>
        <w:spacing w:after="0" w:line="259" w:lineRule="auto"/>
        <w:ind w:firstLine="720"/>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Trong quá trình ngắm, mặc dù có rung động nhỏ, nếu người bắn lấy đường ngắm cơ bản đúng, đường ngắm đúng chuẩn xác thì thực hành bóp cò kết thúc phát bắn đạn vẫn trúng mục tiêu.</w:t>
      </w:r>
    </w:p>
    <w:p w:rsidR="00E1152A" w:rsidRPr="00E1152A" w:rsidRDefault="00E1152A" w:rsidP="00E1152A">
      <w:pPr>
        <w:keepNext/>
        <w:keepLines/>
        <w:spacing w:after="0" w:line="259" w:lineRule="auto"/>
        <w:jc w:val="both"/>
        <w:outlineLvl w:val="3"/>
        <w:rPr>
          <w:rFonts w:ascii="Times New Roman" w:eastAsia="Times New Roman" w:hAnsi="Times New Roman" w:cs="Times New Roman"/>
          <w:i/>
          <w:iCs/>
          <w:color w:val="2F5496"/>
          <w:sz w:val="28"/>
          <w:lang w:val="vi-VN" w:eastAsia="vi-VN"/>
        </w:rPr>
      </w:pPr>
      <w:r w:rsidRPr="00E1152A">
        <w:rPr>
          <w:rFonts w:ascii="Times New Roman" w:eastAsia="Times New Roman" w:hAnsi="Times New Roman" w:cs="Times New Roman"/>
          <w:i/>
          <w:iCs/>
          <w:color w:val="2F5496"/>
          <w:sz w:val="28"/>
          <w:lang w:val="vi-VN" w:eastAsia="vi-VN"/>
        </w:rPr>
        <w:t>d. Ảnh hưởng của gió khi bắn</w:t>
      </w:r>
    </w:p>
    <w:p w:rsidR="00E1152A" w:rsidRPr="00E1152A" w:rsidRDefault="00E1152A" w:rsidP="00E1152A">
      <w:pPr>
        <w:spacing w:after="0" w:line="259" w:lineRule="auto"/>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Gió xuôi theo hướng bắn làm cho đường đạn bay cao và xa hơn mục tiêu.</w:t>
      </w:r>
    </w:p>
    <w:p w:rsidR="00E1152A" w:rsidRPr="00E1152A" w:rsidRDefault="00E1152A" w:rsidP="00E1152A">
      <w:pPr>
        <w:spacing w:after="0" w:line="259" w:lineRule="auto"/>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Gió ngược theo hướng bắn làm cho đường đạn bay thấp và gần hơn so với điểm định bắn.</w:t>
      </w:r>
    </w:p>
    <w:p w:rsidR="00E1152A" w:rsidRPr="00E1152A" w:rsidRDefault="00E1152A" w:rsidP="00E1152A">
      <w:pPr>
        <w:spacing w:after="0" w:line="259" w:lineRule="auto"/>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Gió ngang với hướng bắn: Ảnh hưởng của gió ngang sẽ làm đạn lệch theo chiều xuôi của hướng gió, gió từ phải sang trái thì đạn lệch sang trái và ngược lại.</w:t>
      </w:r>
    </w:p>
    <w:p w:rsidR="00E1152A" w:rsidRPr="00E1152A" w:rsidRDefault="00E1152A" w:rsidP="00E1152A">
      <w:pPr>
        <w:spacing w:after="0" w:line="259" w:lineRule="auto"/>
        <w:jc w:val="both"/>
        <w:rPr>
          <w:rFonts w:ascii="Times New Roman" w:eastAsia="Arial" w:hAnsi="Times New Roman" w:cs="Times New Roman"/>
          <w:sz w:val="28"/>
          <w:lang w:val="vi-VN" w:eastAsia="vi-VN"/>
        </w:rPr>
      </w:pPr>
      <w:r w:rsidRPr="00E1152A">
        <w:rPr>
          <w:rFonts w:ascii="Times New Roman" w:eastAsia="Arial" w:hAnsi="Times New Roman" w:cs="Times New Roman"/>
          <w:sz w:val="28"/>
          <w:lang w:val="vi-VN" w:eastAsia="vi-VN"/>
        </w:rPr>
        <w:t>Đối với đạn của súng bộ binh ảnh hưởng của gió là không đáng kể.</w:t>
      </w:r>
    </w:p>
    <w:sectPr w:rsidR="00E1152A" w:rsidRPr="00E115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2A"/>
    <w:rsid w:val="0008576D"/>
    <w:rsid w:val="00835FB2"/>
    <w:rsid w:val="00E1152A"/>
    <w:rsid w:val="00EE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52A"/>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1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52A"/>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1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tm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tmp"/><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tmp"/><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tmp"/><Relationship Id="rId5" Type="http://schemas.openxmlformats.org/officeDocument/2006/relationships/image" Target="media/image1.tmp"/><Relationship Id="rId15" Type="http://schemas.openxmlformats.org/officeDocument/2006/relationships/image" Target="media/image9.tmp"/><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8.tmp"/></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5T09:59:47.951"/>
    </inkml:context>
    <inkml:brush xml:id="br0">
      <inkml:brushProperty name="width" value="0.05" units="cm"/>
      <inkml:brushProperty name="height" value="0.05" units="cm"/>
      <inkml:brushProperty name="color" value="#FF0066"/>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628</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BÀI 6: LÝ THUYẾT BẮN SÚNG</vt:lpstr>
      <vt:lpstr>    </vt:lpstr>
      <vt:lpstr>    </vt:lpstr>
      <vt:lpstr>    I/ Ngắm Bắn</vt:lpstr>
      <vt:lpstr>        1. Khái niệm về ngắm bắn</vt:lpstr>
      <vt:lpstr>        2. Ảnh hưởng do ngắm và gió đến kết quả bắn</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2024-09-27T07:56:00Z</dcterms:created>
  <dcterms:modified xsi:type="dcterms:W3CDTF">2024-09-28T07:35:00Z</dcterms:modified>
</cp:coreProperties>
</file>