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4E" w:rsidRDefault="00F41720">
      <w:pPr>
        <w:spacing w:after="0" w:line="372" w:lineRule="auto"/>
        <w:ind w:left="451" w:hanging="466"/>
      </w:pPr>
      <w:r>
        <w:rPr>
          <w:rFonts w:ascii="Times New Roman" w:eastAsia="Times New Roman" w:hAnsi="Times New Roman" w:cs="Times New Roman"/>
          <w:sz w:val="24"/>
        </w:rPr>
        <w:t xml:space="preserve">TRƯỜNG THPT TRẦN VĂN GIÀU </w:t>
      </w:r>
      <w:r w:rsidR="00BF7594">
        <w:rPr>
          <w:rFonts w:ascii="Times New Roman" w:eastAsia="Times New Roman" w:hAnsi="Times New Roman" w:cs="Times New Roman"/>
          <w:b/>
          <w:sz w:val="24"/>
        </w:rPr>
        <w:t>TỔ GDKT&amp;PL- MỸ THUẬT</w:t>
      </w:r>
    </w:p>
    <w:p w:rsidR="00F8554E" w:rsidRDefault="00F8554E">
      <w:pPr>
        <w:spacing w:after="87"/>
        <w:ind w:left="1001"/>
      </w:pPr>
    </w:p>
    <w:p w:rsidR="00F8554E" w:rsidRDefault="00F41720">
      <w:pPr>
        <w:spacing w:after="1016"/>
        <w:ind w:left="28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554E" w:rsidRDefault="00F41720">
      <w:pPr>
        <w:spacing w:after="131"/>
        <w:ind w:right="18"/>
        <w:jc w:val="right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CỘNG HÒA XÃ HỘI CHỦ NGHĨA VIỆT NAM </w:t>
      </w:r>
    </w:p>
    <w:p w:rsidR="00F8554E" w:rsidRDefault="00F41720">
      <w:pPr>
        <w:spacing w:after="3"/>
        <w:ind w:left="176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Độc lập – Tự do – Hạnh phúc </w:t>
      </w:r>
    </w:p>
    <w:p w:rsidR="00F8554E" w:rsidRDefault="00F8554E">
      <w:pPr>
        <w:spacing w:after="94"/>
        <w:ind w:left="1741"/>
      </w:pPr>
    </w:p>
    <w:p w:rsidR="00F8554E" w:rsidRDefault="00F41720">
      <w:pPr>
        <w:spacing w:after="119"/>
        <w:ind w:left="79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54E" w:rsidRDefault="00F41720">
      <w:pPr>
        <w:spacing w:after="167"/>
        <w:jc w:val="right"/>
      </w:pPr>
      <w:r>
        <w:rPr>
          <w:rFonts w:ascii="Times New Roman" w:eastAsia="Times New Roman" w:hAnsi="Times New Roman" w:cs="Times New Roman"/>
          <w:i/>
          <w:sz w:val="24"/>
        </w:rPr>
        <w:t>Thành phố Hồ Chí Minh, ngày 01 tháng 9 năm 2024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54E" w:rsidRDefault="00F41720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KẾ HOẠCH THÁNG 9 </w:t>
      </w:r>
    </w:p>
    <w:p w:rsidR="00F8554E" w:rsidRDefault="00F8554E">
      <w:pPr>
        <w:sectPr w:rsidR="00F8554E">
          <w:pgSz w:w="12240" w:h="15840"/>
          <w:pgMar w:top="1440" w:right="1695" w:bottom="1440" w:left="852" w:header="720" w:footer="720" w:gutter="0"/>
          <w:cols w:num="2" w:space="720" w:equalWidth="0">
            <w:col w:w="3705" w:space="181"/>
            <w:col w:w="5807"/>
          </w:cols>
        </w:sectPr>
      </w:pPr>
    </w:p>
    <w:p w:rsidR="00F41720" w:rsidRDefault="00F41720" w:rsidP="00F41720">
      <w:pPr>
        <w:pStyle w:val="Heading1"/>
        <w:ind w:left="230" w:hanging="230"/>
      </w:pPr>
      <w:r>
        <w:lastRenderedPageBreak/>
        <w:t xml:space="preserve">NHIỆM VỤ CHUNG </w:t>
      </w:r>
    </w:p>
    <w:p w:rsidR="00F8554E" w:rsidRDefault="00F41720">
      <w:pPr>
        <w:spacing w:after="47"/>
        <w:ind w:left="-5" w:hanging="10"/>
      </w:pPr>
      <w:r>
        <w:rPr>
          <w:rFonts w:ascii="Times New Roman" w:eastAsia="Times New Roman" w:hAnsi="Times New Roman" w:cs="Times New Roman"/>
          <w:color w:val="222222"/>
          <w:sz w:val="26"/>
        </w:rPr>
        <w:t xml:space="preserve">+ Thực hiện bồi dưỡng học sinh giỏi năm học 2024-2025 theo phân công. </w:t>
      </w:r>
    </w:p>
    <w:p w:rsidR="00F8554E" w:rsidRDefault="00F41720">
      <w:pPr>
        <w:spacing w:after="47"/>
        <w:ind w:left="-5" w:hanging="10"/>
      </w:pPr>
      <w:r>
        <w:rPr>
          <w:rFonts w:ascii="Times New Roman" w:eastAsia="Times New Roman" w:hAnsi="Times New Roman" w:cs="Times New Roman"/>
          <w:color w:val="222222"/>
          <w:sz w:val="26"/>
        </w:rPr>
        <w:t xml:space="preserve">+ Chuẩn bị giáo án giảng dạy, kế hoạch hoạt động cá nhân để chuẩn bị cho năm học mới. </w:t>
      </w:r>
    </w:p>
    <w:p w:rsidR="00F8554E" w:rsidRDefault="00F41720">
      <w:pPr>
        <w:spacing w:after="47"/>
        <w:ind w:left="-5" w:hanging="10"/>
      </w:pPr>
      <w:r>
        <w:rPr>
          <w:rFonts w:ascii="Times New Roman" w:eastAsia="Times New Roman" w:hAnsi="Times New Roman" w:cs="Times New Roman"/>
          <w:color w:val="222222"/>
          <w:sz w:val="26"/>
        </w:rPr>
        <w:t>+ Tăng cường việc học tập và bồi dưỡng để hoàn tất các Mô đun của CT GDPT 2018.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F8554E" w:rsidRDefault="00F41720">
      <w:pPr>
        <w:spacing w:after="47"/>
        <w:ind w:left="-5" w:right="2636" w:hanging="10"/>
      </w:pPr>
      <w:r>
        <w:rPr>
          <w:rFonts w:ascii="Times New Roman" w:eastAsia="Times New Roman" w:hAnsi="Times New Roman" w:cs="Times New Roman"/>
          <w:color w:val="222222"/>
          <w:sz w:val="26"/>
        </w:rPr>
        <w:t xml:space="preserve">+ Nghiên cứu và xây dựng phương án kiểm tra đánh giá mới của BGD. + Tăng cường trao đổi, học tập kinh nghiệm giảng dạy CT 2018. </w:t>
      </w:r>
    </w:p>
    <w:p w:rsidR="00F8554E" w:rsidRDefault="00F41720">
      <w:pPr>
        <w:spacing w:after="47"/>
        <w:ind w:left="-5" w:hanging="10"/>
      </w:pPr>
      <w:r>
        <w:rPr>
          <w:rFonts w:ascii="Times New Roman" w:eastAsia="Times New Roman" w:hAnsi="Times New Roman" w:cs="Times New Roman"/>
          <w:color w:val="222222"/>
          <w:sz w:val="26"/>
        </w:rPr>
        <w:t xml:space="preserve">+ Xây dựng KHCN giảng dạy của từng GV theo KH chung của tổ CM. </w:t>
      </w:r>
    </w:p>
    <w:p w:rsidR="00F41720" w:rsidRDefault="00F41720">
      <w:pPr>
        <w:spacing w:after="77"/>
        <w:ind w:left="-5" w:right="94" w:hanging="10"/>
        <w:rPr>
          <w:rFonts w:ascii="Times New Roman" w:eastAsia="Times New Roman" w:hAnsi="Times New Roman" w:cs="Times New Roman"/>
          <w:color w:val="222222"/>
          <w:sz w:val="26"/>
        </w:rPr>
      </w:pPr>
      <w:r>
        <w:rPr>
          <w:rFonts w:ascii="Times New Roman" w:eastAsia="Times New Roman" w:hAnsi="Times New Roman" w:cs="Times New Roman"/>
          <w:color w:val="222222"/>
          <w:sz w:val="26"/>
        </w:rPr>
        <w:t xml:space="preserve">+ Hoàn thành các hạng mục đăng kí năm học mới : Thao giảng cụm, thao giảng cấp trường... </w:t>
      </w:r>
    </w:p>
    <w:p w:rsidR="00F8554E" w:rsidRDefault="00F41720">
      <w:pPr>
        <w:spacing w:after="77"/>
        <w:ind w:left="-5" w:right="94" w:hanging="10"/>
      </w:pPr>
      <w:r>
        <w:rPr>
          <w:rFonts w:ascii="Times New Roman" w:eastAsia="Times New Roman" w:hAnsi="Times New Roman" w:cs="Times New Roman"/>
          <w:b/>
          <w:color w:val="222222"/>
          <w:sz w:val="26"/>
        </w:rPr>
        <w:t xml:space="preserve">+ </w:t>
      </w:r>
      <w:r>
        <w:rPr>
          <w:rFonts w:ascii="Times New Roman" w:eastAsia="Times New Roman" w:hAnsi="Times New Roman" w:cs="Times New Roman"/>
          <w:color w:val="222222"/>
          <w:sz w:val="26"/>
        </w:rPr>
        <w:t>Nghiên cứu cách kiểm tra đánh giá nhằm phát huy năng lực và phẩm chất của HS</w:t>
      </w:r>
      <w:r>
        <w:rPr>
          <w:rFonts w:ascii="Times New Roman" w:eastAsia="Times New Roman" w:hAnsi="Times New Roman" w:cs="Times New Roman"/>
          <w:b/>
          <w:color w:val="222222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</w:rPr>
        <w:t xml:space="preserve">theo thông tư 22 của BGD. </w:t>
      </w:r>
      <w:r>
        <w:rPr>
          <w:rFonts w:ascii="Times New Roman" w:eastAsia="Times New Roman" w:hAnsi="Times New Roman" w:cs="Times New Roman"/>
          <w:sz w:val="26"/>
        </w:rPr>
        <w:t>+ GV làm công tác chủ nhiệm dành thời gian để hỏi HS về những khó khăn mà các em gặp phải trong quá trình học tập; tìm hiểu kỹ hoàn cảnh gia đình của từng học sinh; thông báo với GVBM của lớp về những HS có hoàn cảnh đặc biệt để có biện pháp giúp đỡ kịp thời.</w:t>
      </w:r>
      <w:r>
        <w:rPr>
          <w:rFonts w:ascii="Times New Roman" w:eastAsia="Times New Roman" w:hAnsi="Times New Roman" w:cs="Times New Roman"/>
          <w:color w:val="222222"/>
          <w:sz w:val="26"/>
        </w:rPr>
        <w:t xml:space="preserve"> </w:t>
      </w:r>
    </w:p>
    <w:p w:rsidR="00F8554E" w:rsidRDefault="00F41720">
      <w:pPr>
        <w:spacing w:after="0"/>
        <w:ind w:left="-15"/>
      </w:pPr>
      <w:r>
        <w:rPr>
          <w:rFonts w:ascii="Times New Roman" w:eastAsia="Times New Roman" w:hAnsi="Times New Roman" w:cs="Times New Roman"/>
          <w:b/>
          <w:sz w:val="26"/>
        </w:rPr>
        <w:t>II. KẾ HẠCH CỤ THỂ 9/2024 (</w:t>
      </w:r>
      <w:r>
        <w:rPr>
          <w:rFonts w:ascii="Times New Roman" w:eastAsia="Times New Roman" w:hAnsi="Times New Roman" w:cs="Times New Roman"/>
          <w:sz w:val="24"/>
        </w:rPr>
        <w:t>Quý thầy cô phải theo dõi trang Web trường để nắm thông tin trong tuần</w:t>
      </w:r>
      <w:r>
        <w:rPr>
          <w:rFonts w:ascii="Times New Roman" w:eastAsia="Times New Roman" w:hAnsi="Times New Roman" w:cs="Times New Roman"/>
          <w:b/>
          <w:sz w:val="26"/>
        </w:rPr>
        <w:t>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725" w:type="dxa"/>
        <w:tblInd w:w="266" w:type="dxa"/>
        <w:tblCellMar>
          <w:top w:w="9" w:type="dxa"/>
          <w:left w:w="106" w:type="dxa"/>
          <w:bottom w:w="51" w:type="dxa"/>
          <w:right w:w="50" w:type="dxa"/>
        </w:tblCellMar>
        <w:tblLook w:val="04A0" w:firstRow="1" w:lastRow="0" w:firstColumn="1" w:lastColumn="0" w:noHBand="0" w:noVBand="1"/>
      </w:tblPr>
      <w:tblGrid>
        <w:gridCol w:w="1578"/>
        <w:gridCol w:w="4395"/>
        <w:gridCol w:w="3752"/>
      </w:tblGrid>
      <w:tr w:rsidR="00F8554E">
        <w:trPr>
          <w:trHeight w:val="422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4E" w:rsidRDefault="00F41720">
            <w:pPr>
              <w:ind w:left="9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Ngày tháng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4E" w:rsidRDefault="00F41720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Nội dung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4E" w:rsidRDefault="00F41720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Phân công </w:t>
            </w:r>
          </w:p>
        </w:tc>
      </w:tr>
      <w:tr w:rsidR="00F8554E">
        <w:trPr>
          <w:trHeight w:val="425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4E" w:rsidRDefault="00F4172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4/9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4E" w:rsidRDefault="00F4172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+ Họp tổ CM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4E" w:rsidRDefault="00F4172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+ Toàn bộ GV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8554E">
        <w:trPr>
          <w:trHeight w:val="425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4E" w:rsidRDefault="00F4172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5/9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4E" w:rsidRDefault="00F41720">
            <w:r>
              <w:rPr>
                <w:rFonts w:ascii="Times New Roman" w:eastAsia="Times New Roman" w:hAnsi="Times New Roman" w:cs="Times New Roman"/>
                <w:sz w:val="24"/>
              </w:rPr>
              <w:t xml:space="preserve">+ Khai giảng, sau KG giảng dạy theo TKB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4E" w:rsidRDefault="00F4172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+Toàn bộ GV </w:t>
            </w:r>
          </w:p>
        </w:tc>
      </w:tr>
      <w:tr w:rsidR="00F8554E">
        <w:trPr>
          <w:trHeight w:val="422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4E" w:rsidRDefault="00F4172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9/9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4E" w:rsidRDefault="00F41720">
            <w:r>
              <w:rPr>
                <w:rFonts w:ascii="Times New Roman" w:eastAsia="Times New Roman" w:hAnsi="Times New Roman" w:cs="Times New Roman"/>
                <w:sz w:val="24"/>
              </w:rPr>
              <w:t xml:space="preserve">+ Thực hiện khảo sát Chuyển đổi số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4E" w:rsidRDefault="00F4172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Toàn bộ GV tổ </w:t>
            </w:r>
          </w:p>
        </w:tc>
      </w:tr>
      <w:tr w:rsidR="00F8554E">
        <w:trPr>
          <w:trHeight w:val="46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4E" w:rsidRDefault="00F41720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12/9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4E" w:rsidRDefault="00F41720">
            <w:r>
              <w:rPr>
                <w:rFonts w:ascii="Times New Roman" w:eastAsia="Times New Roman" w:hAnsi="Times New Roman" w:cs="Times New Roman"/>
                <w:sz w:val="24"/>
              </w:rPr>
              <w:t xml:space="preserve">+ Hoàn tất bài viết giới thiệu tổ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4E" w:rsidRDefault="00F4172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+TTCM </w:t>
            </w:r>
          </w:p>
        </w:tc>
      </w:tr>
      <w:tr w:rsidR="00F8554E">
        <w:trPr>
          <w:trHeight w:val="523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4E" w:rsidRDefault="00F41720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20/9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4E" w:rsidRDefault="00F41720">
            <w:r>
              <w:rPr>
                <w:rFonts w:ascii="Times New Roman" w:eastAsia="Times New Roman" w:hAnsi="Times New Roman" w:cs="Times New Roman"/>
                <w:sz w:val="24"/>
              </w:rPr>
              <w:t>+ Nộp báo cáo tháng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54E" w:rsidRDefault="00F4172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T.Xuân Thịnh </w:t>
            </w:r>
          </w:p>
        </w:tc>
      </w:tr>
      <w:tr w:rsidR="00F8554E">
        <w:trPr>
          <w:trHeight w:val="963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4E" w:rsidRDefault="00F41720">
            <w:pPr>
              <w:ind w:left="118" w:right="1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Trong tháng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4E" w:rsidRDefault="00F41720">
            <w:pPr>
              <w:spacing w:after="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Họp tổ CM lần 2 </w:t>
            </w:r>
          </w:p>
          <w:p w:rsidR="00F8554E" w:rsidRDefault="00F4172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54E" w:rsidRDefault="00F41720" w:rsidP="00BF7594">
            <w:pPr>
              <w:ind w:left="878" w:right="8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Toàn bộ GV tổ </w:t>
            </w:r>
          </w:p>
        </w:tc>
      </w:tr>
      <w:tr w:rsidR="00F8554E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554E" w:rsidRDefault="00F8554E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4E" w:rsidRDefault="00F41720">
            <w:r>
              <w:rPr>
                <w:rFonts w:ascii="Times New Roman" w:eastAsia="Times New Roman" w:hAnsi="Times New Roman" w:cs="Times New Roman"/>
                <w:sz w:val="24"/>
              </w:rPr>
              <w:t xml:space="preserve">+ Đưa bài lên LMS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54E" w:rsidRDefault="00F4172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Toàn thể GV tổ </w:t>
            </w:r>
          </w:p>
        </w:tc>
      </w:tr>
      <w:tr w:rsidR="00F8554E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554E" w:rsidRDefault="00F8554E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4E" w:rsidRDefault="00F41720">
            <w:r>
              <w:rPr>
                <w:rFonts w:ascii="Times New Roman" w:eastAsia="Times New Roman" w:hAnsi="Times New Roman" w:cs="Times New Roman"/>
                <w:sz w:val="24"/>
              </w:rPr>
              <w:t xml:space="preserve">+ BDHSG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4E" w:rsidRDefault="00F41720" w:rsidP="00BF7594">
            <w:pPr>
              <w:spacing w:after="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  <w:r w:rsidR="00BF7594">
              <w:rPr>
                <w:rFonts w:ascii="Times New Roman" w:eastAsia="Times New Roman" w:hAnsi="Times New Roman" w:cs="Times New Roman"/>
                <w:sz w:val="24"/>
              </w:rPr>
              <w:t>Thầy Trường, thầy Tèo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8554E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4E" w:rsidRDefault="00F8554E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4E" w:rsidRDefault="00F41720">
            <w:r>
              <w:rPr>
                <w:rFonts w:ascii="Times New Roman" w:eastAsia="Times New Roman" w:hAnsi="Times New Roman" w:cs="Times New Roman"/>
                <w:sz w:val="24"/>
              </w:rPr>
              <w:t xml:space="preserve">+ NCKH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4E" w:rsidRDefault="00F41720" w:rsidP="00BF759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  <w:r w:rsidR="00BF7594">
              <w:rPr>
                <w:rFonts w:ascii="Times New Roman" w:eastAsia="Times New Roman" w:hAnsi="Times New Roman" w:cs="Times New Roman"/>
                <w:sz w:val="24"/>
              </w:rPr>
              <w:t>Thầy Tèo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F8554E" w:rsidRDefault="00F41720">
      <w:pPr>
        <w:tabs>
          <w:tab w:val="center" w:pos="567"/>
          <w:tab w:val="center" w:pos="786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F8554E" w:rsidRDefault="00F41720">
      <w:pPr>
        <w:spacing w:after="25"/>
        <w:ind w:left="7509" w:right="94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TTCM </w:t>
      </w:r>
    </w:p>
    <w:p w:rsidR="00BF7594" w:rsidRDefault="00BF7594">
      <w:pPr>
        <w:spacing w:after="25"/>
        <w:ind w:left="7509" w:right="94" w:hanging="10"/>
        <w:rPr>
          <w:rFonts w:ascii="Times New Roman" w:eastAsia="Times New Roman" w:hAnsi="Times New Roman" w:cs="Times New Roman"/>
          <w:sz w:val="26"/>
        </w:rPr>
      </w:pPr>
    </w:p>
    <w:p w:rsidR="00BF7594" w:rsidRDefault="00BF7594">
      <w:pPr>
        <w:spacing w:after="25"/>
        <w:ind w:left="7509" w:right="94" w:hanging="10"/>
      </w:pPr>
    </w:p>
    <w:p w:rsidR="00F8554E" w:rsidRDefault="00BF7594">
      <w:pPr>
        <w:spacing w:after="0"/>
        <w:ind w:left="6955" w:right="94" w:hanging="10"/>
      </w:pPr>
      <w:r>
        <w:rPr>
          <w:rFonts w:ascii="Times New Roman" w:eastAsia="Times New Roman" w:hAnsi="Times New Roman" w:cs="Times New Roman"/>
          <w:sz w:val="26"/>
        </w:rPr>
        <w:t>Mai Trọng Trường</w:t>
      </w:r>
      <w:bookmarkStart w:id="0" w:name="_GoBack"/>
      <w:bookmarkEnd w:id="0"/>
    </w:p>
    <w:p w:rsidR="00F8554E" w:rsidRDefault="00F41720">
      <w:pPr>
        <w:spacing w:after="22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554E" w:rsidRDefault="00F41720">
      <w:pPr>
        <w:spacing w:after="0"/>
        <w:ind w:right="1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1 </w:t>
      </w:r>
    </w:p>
    <w:sectPr w:rsidR="00F8554E">
      <w:type w:val="continuous"/>
      <w:pgSz w:w="12240" w:h="15840"/>
      <w:pgMar w:top="1440" w:right="1133" w:bottom="429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3113E"/>
    <w:multiLevelType w:val="hybridMultilevel"/>
    <w:tmpl w:val="6D4EC408"/>
    <w:lvl w:ilvl="0" w:tplc="F5602AAA">
      <w:start w:val="1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6428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2FEEE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80AB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A6047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B62C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CEE23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BB8ED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D5CD5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4E"/>
    <w:rsid w:val="00BF7594"/>
    <w:rsid w:val="00F41720"/>
    <w:rsid w:val="00F8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"/>
      </w:numPr>
      <w:spacing w:after="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"/>
      </w:numPr>
      <w:spacing w:after="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 CONG DOAN</cp:lastModifiedBy>
  <cp:revision>2</cp:revision>
  <dcterms:created xsi:type="dcterms:W3CDTF">2024-09-17T04:35:00Z</dcterms:created>
  <dcterms:modified xsi:type="dcterms:W3CDTF">2024-09-17T04:35:00Z</dcterms:modified>
</cp:coreProperties>
</file>