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30" w:rsidRDefault="00F60730" w:rsidP="00F60730">
      <w:pPr>
        <w:spacing w:after="0"/>
        <w:ind w:left="-288" w:right="-86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THPT Tam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Phú</w:t>
      </w:r>
      <w:proofErr w:type="spellEnd"/>
    </w:p>
    <w:p w:rsidR="00F60730" w:rsidRDefault="00F60730" w:rsidP="00F60730">
      <w:pPr>
        <w:spacing w:after="100" w:afterAutospacing="1"/>
        <w:ind w:left="-288" w:right="-86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0730" w:rsidRPr="00D806F5" w:rsidRDefault="00F60730" w:rsidP="00F60730">
      <w:pPr>
        <w:spacing w:after="100" w:afterAutospacing="1"/>
        <w:ind w:right="-8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6F5">
        <w:rPr>
          <w:rFonts w:ascii="Times New Roman" w:hAnsi="Times New Roman" w:cs="Times New Roman"/>
          <w:b/>
          <w:sz w:val="28"/>
          <w:szCs w:val="28"/>
        </w:rPr>
        <w:t>NỘI DUNG ÔN TẬ</w:t>
      </w:r>
      <w:r>
        <w:rPr>
          <w:rFonts w:ascii="Times New Roman" w:hAnsi="Times New Roman" w:cs="Times New Roman"/>
          <w:b/>
          <w:sz w:val="28"/>
          <w:szCs w:val="28"/>
        </w:rPr>
        <w:t>P CUỐI</w:t>
      </w:r>
      <w:r w:rsidRPr="00D806F5">
        <w:rPr>
          <w:rFonts w:ascii="Times New Roman" w:hAnsi="Times New Roman" w:cs="Times New Roman"/>
          <w:b/>
          <w:sz w:val="28"/>
          <w:szCs w:val="28"/>
        </w:rPr>
        <w:t xml:space="preserve"> HỌC KÌ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806F5">
        <w:rPr>
          <w:rFonts w:ascii="Times New Roman" w:hAnsi="Times New Roman" w:cs="Times New Roman"/>
          <w:b/>
          <w:sz w:val="28"/>
          <w:szCs w:val="28"/>
        </w:rPr>
        <w:t>(NĂM HỌC 202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Pr="00D806F5">
        <w:rPr>
          <w:rFonts w:ascii="Times New Roman" w:hAnsi="Times New Roman" w:cs="Times New Roman"/>
          <w:b/>
          <w:sz w:val="28"/>
          <w:szCs w:val="28"/>
        </w:rPr>
        <w:t xml:space="preserve"> -202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Pr="00D806F5">
        <w:rPr>
          <w:rFonts w:ascii="Times New Roman" w:hAnsi="Times New Roman" w:cs="Times New Roman"/>
          <w:b/>
          <w:sz w:val="28"/>
          <w:szCs w:val="28"/>
        </w:rPr>
        <w:t>)</w:t>
      </w:r>
    </w:p>
    <w:p w:rsidR="00F60730" w:rsidRDefault="00F60730" w:rsidP="00F60730">
      <w:pPr>
        <w:spacing w:after="100" w:afterAutospacing="1"/>
        <w:ind w:left="-288" w:right="-864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806F5">
        <w:rPr>
          <w:rFonts w:ascii="Times New Roman" w:hAnsi="Times New Roman" w:cs="Times New Roman"/>
          <w:b/>
          <w:sz w:val="28"/>
          <w:szCs w:val="28"/>
        </w:rPr>
        <w:t>MÔN VĂN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- K12</w:t>
      </w:r>
    </w:p>
    <w:p w:rsidR="00F60730" w:rsidRPr="00D806F5" w:rsidRDefault="00F60730" w:rsidP="00F60730">
      <w:pPr>
        <w:pStyle w:val="ListParagraph"/>
        <w:numPr>
          <w:ilvl w:val="0"/>
          <w:numId w:val="2"/>
        </w:numPr>
        <w:spacing w:after="100" w:afterAutospacing="1"/>
        <w:ind w:left="-288" w:right="-8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6F5">
        <w:rPr>
          <w:rFonts w:ascii="Times New Roman" w:hAnsi="Times New Roman" w:cs="Times New Roman"/>
          <w:b/>
          <w:sz w:val="28"/>
          <w:szCs w:val="28"/>
        </w:rPr>
        <w:t xml:space="preserve">PHẦN I: ĐỌC -  HIỂU: (3.0 </w:t>
      </w:r>
      <w:proofErr w:type="spellStart"/>
      <w:r w:rsidRPr="00D806F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D806F5">
        <w:rPr>
          <w:rFonts w:ascii="Times New Roman" w:hAnsi="Times New Roman" w:cs="Times New Roman"/>
          <w:b/>
          <w:sz w:val="28"/>
          <w:szCs w:val="28"/>
        </w:rPr>
        <w:t>)</w:t>
      </w:r>
    </w:p>
    <w:p w:rsidR="00F60730" w:rsidRPr="00D806F5" w:rsidRDefault="00F60730" w:rsidP="00F60730">
      <w:pPr>
        <w:pStyle w:val="ListParagraph"/>
        <w:numPr>
          <w:ilvl w:val="0"/>
          <w:numId w:val="1"/>
        </w:numPr>
        <w:spacing w:after="100" w:afterAutospacing="1"/>
        <w:ind w:left="-288" w:right="-86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D806F5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: </w:t>
      </w:r>
      <w:r w:rsidRPr="00D806F5">
        <w:rPr>
          <w:rFonts w:ascii="Times New Roman" w:hAnsi="Times New Roman" w:cs="Times New Roman"/>
          <w:sz w:val="28"/>
          <w:szCs w:val="28"/>
          <w:lang w:val="vi-VN"/>
        </w:rPr>
        <w:t xml:space="preserve">Văn bản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F60730" w:rsidRPr="00712EFB" w:rsidRDefault="00F60730" w:rsidP="00F60730">
      <w:pPr>
        <w:pStyle w:val="ListParagraph"/>
        <w:numPr>
          <w:ilvl w:val="0"/>
          <w:numId w:val="1"/>
        </w:numPr>
        <w:spacing w:after="100" w:afterAutospacing="1"/>
        <w:ind w:left="-288" w:right="-86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12EFB">
        <w:rPr>
          <w:rFonts w:ascii="Times New Roman" w:hAnsi="Times New Roman" w:cs="Times New Roman"/>
          <w:sz w:val="28"/>
          <w:szCs w:val="28"/>
          <w:lang w:val="vi-VN"/>
        </w:rPr>
        <w:t>Kĩ năng: Học sinh nắm vững các kĩ năng làm bài đọc hiểu để trả lời các câu hỏi theo cấp độ khó dần: Nhận biết – thông hiểu – vận dụng.</w:t>
      </w:r>
    </w:p>
    <w:p w:rsidR="00F60730" w:rsidRPr="00712EFB" w:rsidRDefault="00F60730" w:rsidP="00F60730">
      <w:pPr>
        <w:pStyle w:val="ListParagraph"/>
        <w:numPr>
          <w:ilvl w:val="0"/>
          <w:numId w:val="2"/>
        </w:numPr>
        <w:spacing w:after="100" w:afterAutospacing="1"/>
        <w:ind w:left="-288" w:right="-864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12EFB">
        <w:rPr>
          <w:rFonts w:ascii="Times New Roman" w:hAnsi="Times New Roman" w:cs="Times New Roman"/>
          <w:b/>
          <w:sz w:val="28"/>
          <w:szCs w:val="28"/>
          <w:lang w:val="vi-VN"/>
        </w:rPr>
        <w:t>PHẦN II: TẬP LÀM VĂN (7.0 điểm)</w:t>
      </w:r>
    </w:p>
    <w:p w:rsidR="00F60730" w:rsidRPr="00712EFB" w:rsidRDefault="00F60730" w:rsidP="00F60730">
      <w:pPr>
        <w:pStyle w:val="ListParagraph"/>
        <w:numPr>
          <w:ilvl w:val="0"/>
          <w:numId w:val="3"/>
        </w:numPr>
        <w:spacing w:after="100" w:afterAutospacing="1"/>
        <w:ind w:left="-288" w:right="-864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12EFB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1: Viết đoạn văn khoảng 200 chữ </w:t>
      </w:r>
      <w:r w:rsidRPr="00712EFB">
        <w:rPr>
          <w:rFonts w:ascii="Times New Roman" w:hAnsi="Times New Roman" w:cs="Times New Roman"/>
          <w:sz w:val="28"/>
          <w:szCs w:val="28"/>
          <w:lang w:val="vi-VN"/>
        </w:rPr>
        <w:t>( 2.0 điểm)</w:t>
      </w:r>
    </w:p>
    <w:p w:rsidR="00F60730" w:rsidRPr="00D806F5" w:rsidRDefault="00F60730" w:rsidP="00F60730">
      <w:pPr>
        <w:pStyle w:val="ListParagraph"/>
        <w:numPr>
          <w:ilvl w:val="0"/>
          <w:numId w:val="5"/>
        </w:numPr>
        <w:spacing w:after="100" w:afterAutospacing="1"/>
        <w:ind w:left="-288" w:right="-8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EFB">
        <w:rPr>
          <w:rFonts w:ascii="Times New Roman" w:hAnsi="Times New Roman" w:cs="Times New Roman"/>
          <w:b/>
          <w:sz w:val="28"/>
          <w:szCs w:val="28"/>
          <w:lang w:val="vi-VN"/>
        </w:rPr>
        <w:t xml:space="preserve">Kĩ năng: </w:t>
      </w:r>
      <w:r w:rsidRPr="00712EFB">
        <w:rPr>
          <w:rFonts w:ascii="Times New Roman" w:hAnsi="Times New Roman" w:cs="Times New Roman"/>
          <w:sz w:val="28"/>
          <w:szCs w:val="28"/>
          <w:lang w:val="vi-VN"/>
        </w:rPr>
        <w:t xml:space="preserve">Học sinh nắm vững các kĩ năng làm một đoạn  nghị luận xã hội trên cơ sở dựa vào ngữ liệu từ phần đọc  hiểu.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>.</w:t>
      </w:r>
    </w:p>
    <w:p w:rsidR="00F60730" w:rsidRPr="00D806F5" w:rsidRDefault="00F60730" w:rsidP="00F60730">
      <w:pPr>
        <w:pStyle w:val="ListParagraph"/>
        <w:numPr>
          <w:ilvl w:val="0"/>
          <w:numId w:val="5"/>
        </w:numPr>
        <w:spacing w:after="100" w:afterAutospacing="1"/>
        <w:ind w:left="-288" w:right="-86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06F5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D80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D806F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Nêu được vấn đề cần nghị luận</w:t>
      </w:r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lý</w:t>
      </w:r>
      <w:proofErr w:type="spellEnd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giải</w:t>
      </w:r>
      <w:proofErr w:type="spellEnd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làm</w:t>
      </w:r>
      <w:proofErr w:type="spellEnd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sáng</w:t>
      </w:r>
      <w:proofErr w:type="spellEnd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tỏ</w:t>
      </w:r>
      <w:proofErr w:type="spellEnd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vấn</w:t>
      </w:r>
      <w:proofErr w:type="spellEnd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đề</w:t>
      </w:r>
      <w:proofErr w:type="spellEnd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sử</w:t>
      </w:r>
      <w:proofErr w:type="spellEnd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dụng</w:t>
      </w:r>
      <w:proofErr w:type="spellEnd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nhuần</w:t>
      </w:r>
      <w:proofErr w:type="spellEnd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nhuyễn</w:t>
      </w:r>
      <w:proofErr w:type="spellEnd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D806F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>.</w:t>
      </w:r>
    </w:p>
    <w:p w:rsidR="00F60730" w:rsidRPr="00D806F5" w:rsidRDefault="00F60730" w:rsidP="00F60730">
      <w:pPr>
        <w:pStyle w:val="ListParagraph"/>
        <w:numPr>
          <w:ilvl w:val="0"/>
          <w:numId w:val="3"/>
        </w:numPr>
        <w:spacing w:after="100" w:afterAutospacing="1"/>
        <w:ind w:left="-288" w:right="-8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6F5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proofErr w:type="spellStart"/>
      <w:r w:rsidRPr="00D806F5">
        <w:rPr>
          <w:rFonts w:ascii="Times New Roman" w:hAnsi="Times New Roman" w:cs="Times New Roman"/>
          <w:b/>
          <w:sz w:val="28"/>
          <w:szCs w:val="28"/>
        </w:rPr>
        <w:t>Nghị</w:t>
      </w:r>
      <w:proofErr w:type="spellEnd"/>
      <w:r w:rsidRPr="00D80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Pr="00D80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D80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D8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06F5">
        <w:rPr>
          <w:rFonts w:ascii="Times New Roman" w:hAnsi="Times New Roman" w:cs="Times New Roman"/>
          <w:sz w:val="28"/>
          <w:szCs w:val="28"/>
        </w:rPr>
        <w:t xml:space="preserve">( 5.0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>)</w:t>
      </w:r>
    </w:p>
    <w:p w:rsidR="00F60730" w:rsidRPr="00D806F5" w:rsidRDefault="00F60730" w:rsidP="00F60730">
      <w:pPr>
        <w:pStyle w:val="ListParagraph"/>
        <w:numPr>
          <w:ilvl w:val="0"/>
          <w:numId w:val="4"/>
        </w:numPr>
        <w:spacing w:after="100" w:afterAutospacing="1"/>
        <w:ind w:left="-288" w:right="-8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6F5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06F5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>.</w:t>
      </w:r>
    </w:p>
    <w:p w:rsidR="00F60730" w:rsidRPr="00D806F5" w:rsidRDefault="00F60730" w:rsidP="00F60730">
      <w:pPr>
        <w:pStyle w:val="ListParagraph"/>
        <w:numPr>
          <w:ilvl w:val="0"/>
          <w:numId w:val="4"/>
        </w:numPr>
        <w:spacing w:after="100" w:afterAutospacing="1"/>
        <w:ind w:left="-288" w:right="-8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6F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>.</w:t>
      </w:r>
    </w:p>
    <w:p w:rsidR="00F60730" w:rsidRPr="00D806F5" w:rsidRDefault="00F60730" w:rsidP="00F60730">
      <w:pPr>
        <w:pStyle w:val="ListParagraph"/>
        <w:numPr>
          <w:ilvl w:val="0"/>
          <w:numId w:val="4"/>
        </w:numPr>
        <w:spacing w:after="100" w:afterAutospacing="1"/>
        <w:ind w:left="-288" w:right="-8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6F5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0730" w:rsidRPr="00B70963" w:rsidRDefault="00F60730" w:rsidP="00F60730">
      <w:pPr>
        <w:pStyle w:val="ListParagraph"/>
        <w:numPr>
          <w:ilvl w:val="0"/>
          <w:numId w:val="1"/>
        </w:numPr>
        <w:spacing w:after="100" w:afterAutospacing="1"/>
        <w:ind w:right="-864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Chiếc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thuyền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ngoài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xa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Nguyễn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Minh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Châu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F60730" w:rsidRPr="00B70963" w:rsidRDefault="00F60730" w:rsidP="00F60730">
      <w:pPr>
        <w:pStyle w:val="ListParagraph"/>
        <w:numPr>
          <w:ilvl w:val="0"/>
          <w:numId w:val="1"/>
        </w:numPr>
        <w:spacing w:after="100" w:afterAutospacing="1"/>
        <w:ind w:right="-864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B70963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>Hồn Trương Ba, da hàng thịt( Lưu Quang Vũ)</w:t>
      </w:r>
    </w:p>
    <w:p w:rsidR="00F60730" w:rsidRDefault="00F60730" w:rsidP="00F60730">
      <w:pPr>
        <w:pStyle w:val="ListParagraph"/>
        <w:spacing w:after="100" w:afterAutospacing="1"/>
        <w:ind w:left="1440" w:right="-864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60730" w:rsidRPr="00B70963" w:rsidRDefault="00F60730" w:rsidP="00F60730">
      <w:pPr>
        <w:pStyle w:val="ListParagraph"/>
        <w:spacing w:after="100" w:afterAutospacing="1"/>
        <w:ind w:left="-288" w:right="-864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:rsidR="00F60730" w:rsidRPr="00B70963" w:rsidRDefault="00F60730" w:rsidP="00F60730">
      <w:pPr>
        <w:pStyle w:val="ListParagraph"/>
        <w:spacing w:after="100" w:afterAutospacing="1"/>
        <w:ind w:left="-288" w:right="-864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:rsidR="00F60730" w:rsidRPr="009311B5" w:rsidRDefault="00F60730" w:rsidP="00F60730">
      <w:pPr>
        <w:pStyle w:val="ListParagraph"/>
        <w:spacing w:after="100" w:afterAutospacing="1"/>
        <w:ind w:left="-288" w:right="-864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9311B5">
        <w:rPr>
          <w:rFonts w:ascii="Times New Roman" w:hAnsi="Times New Roman" w:cs="Times New Roman"/>
          <w:sz w:val="28"/>
          <w:szCs w:val="28"/>
          <w:lang w:val="vi-VN"/>
        </w:rPr>
        <w:t>************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311B5">
        <w:rPr>
          <w:rFonts w:ascii="Times New Roman" w:hAnsi="Times New Roman" w:cs="Times New Roman"/>
          <w:sz w:val="28"/>
          <w:szCs w:val="28"/>
          <w:lang w:val="vi-VN"/>
        </w:rPr>
        <w:t>Hết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311B5">
        <w:rPr>
          <w:rFonts w:ascii="Times New Roman" w:hAnsi="Times New Roman" w:cs="Times New Roman"/>
          <w:sz w:val="28"/>
          <w:szCs w:val="28"/>
          <w:lang w:val="vi-VN"/>
        </w:rPr>
        <w:t>************</w:t>
      </w:r>
    </w:p>
    <w:p w:rsidR="00F60730" w:rsidRPr="009311B5" w:rsidRDefault="00F60730" w:rsidP="00F60730">
      <w:pPr>
        <w:pStyle w:val="ListParagraph"/>
        <w:spacing w:after="100" w:afterAutospacing="1"/>
        <w:ind w:left="-288" w:right="-864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:rsidR="00F60730" w:rsidRPr="009311B5" w:rsidRDefault="00F60730" w:rsidP="00F60730">
      <w:pPr>
        <w:pStyle w:val="ListParagraph"/>
        <w:spacing w:after="100" w:afterAutospacing="1"/>
        <w:ind w:left="-288" w:right="-864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9311B5">
        <w:rPr>
          <w:rFonts w:ascii="Times New Roman" w:hAnsi="Times New Roman" w:cs="Times New Roman"/>
          <w:sz w:val="28"/>
          <w:szCs w:val="28"/>
          <w:lang w:val="vi-VN"/>
        </w:rPr>
        <w:t>Chúc các em học sinh ôn tập và thi đạt kết quả cao nhất</w:t>
      </w:r>
    </w:p>
    <w:p w:rsidR="00F60730" w:rsidRPr="009311B5" w:rsidRDefault="00F60730" w:rsidP="00F60730">
      <w:pPr>
        <w:pStyle w:val="ListParagraph"/>
        <w:spacing w:after="100" w:afterAutospacing="1"/>
        <w:ind w:left="-288" w:right="-864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:rsidR="00F60730" w:rsidRPr="00262891" w:rsidRDefault="00F60730" w:rsidP="00F60730">
      <w:pPr>
        <w:pStyle w:val="ListParagraph"/>
        <w:spacing w:after="100" w:afterAutospacing="1"/>
        <w:ind w:left="-288" w:right="-864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D806F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6F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806F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vi-VN"/>
        </w:rPr>
        <w:t>4</w:t>
      </w:r>
    </w:p>
    <w:p w:rsidR="00496F03" w:rsidRPr="00C93DFB" w:rsidRDefault="00496F03">
      <w:pPr>
        <w:rPr>
          <w:lang w:val="vi-VN"/>
        </w:rPr>
      </w:pPr>
      <w:bookmarkStart w:id="0" w:name="_GoBack"/>
      <w:bookmarkEnd w:id="0"/>
    </w:p>
    <w:sectPr w:rsidR="00496F03" w:rsidRPr="00C93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66A"/>
    <w:multiLevelType w:val="hybridMultilevel"/>
    <w:tmpl w:val="656ECAFC"/>
    <w:lvl w:ilvl="0" w:tplc="424481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B57722"/>
    <w:multiLevelType w:val="hybridMultilevel"/>
    <w:tmpl w:val="A7EA5556"/>
    <w:lvl w:ilvl="0" w:tplc="07D85E8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7020F5"/>
    <w:multiLevelType w:val="hybridMultilevel"/>
    <w:tmpl w:val="4402607C"/>
    <w:lvl w:ilvl="0" w:tplc="90DE19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A46C42"/>
    <w:multiLevelType w:val="hybridMultilevel"/>
    <w:tmpl w:val="15605430"/>
    <w:lvl w:ilvl="0" w:tplc="A3B8631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9F647B7"/>
    <w:multiLevelType w:val="hybridMultilevel"/>
    <w:tmpl w:val="36F82D38"/>
    <w:lvl w:ilvl="0" w:tplc="D6CCD2C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30"/>
    <w:rsid w:val="00496F03"/>
    <w:rsid w:val="00C93DFB"/>
    <w:rsid w:val="00F6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73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73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>Admin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2024-04-07T09:28:00Z</dcterms:created>
  <dcterms:modified xsi:type="dcterms:W3CDTF">2024-04-07T09:35:00Z</dcterms:modified>
</cp:coreProperties>
</file>