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6289"/>
      </w:tblGrid>
      <w:tr w:rsidR="00974B14" w:rsidRPr="00A43DAE" w:rsidTr="00974B14">
        <w:tc>
          <w:tcPr>
            <w:tcW w:w="4202" w:type="dxa"/>
          </w:tcPr>
          <w:p w:rsidR="00974B14" w:rsidRPr="00A43DAE" w:rsidRDefault="00974B14" w:rsidP="00B707A1">
            <w:pPr>
              <w:jc w:val="center"/>
              <w:rPr>
                <w:sz w:val="24"/>
                <w:szCs w:val="24"/>
              </w:rPr>
            </w:pPr>
            <w:r w:rsidRPr="00A43DAE">
              <w:rPr>
                <w:sz w:val="24"/>
                <w:szCs w:val="24"/>
              </w:rPr>
              <w:t>SỞ GIÁO DỤC VÀ ĐÀO TẠO</w:t>
            </w:r>
          </w:p>
          <w:p w:rsidR="00974B14" w:rsidRPr="00A43DAE" w:rsidRDefault="00974B14" w:rsidP="00B707A1">
            <w:pPr>
              <w:jc w:val="center"/>
              <w:rPr>
                <w:sz w:val="24"/>
                <w:szCs w:val="24"/>
              </w:rPr>
            </w:pPr>
            <w:r w:rsidRPr="00A43DAE">
              <w:rPr>
                <w:sz w:val="24"/>
                <w:szCs w:val="24"/>
              </w:rPr>
              <w:t>THÀNH PHỐ HỒ CHÍ MINH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</w:rPr>
              <w:t>TRƯỜNG THPT TAM PHÚ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</w:rPr>
              <w:t>TỔ NGỮ VĂN</w:t>
            </w:r>
          </w:p>
          <w:p w:rsidR="00974B14" w:rsidRPr="00A43DAE" w:rsidRDefault="00974B14" w:rsidP="00974B14">
            <w:pPr>
              <w:jc w:val="center"/>
              <w:rPr>
                <w:sz w:val="26"/>
                <w:szCs w:val="26"/>
              </w:rPr>
            </w:pPr>
            <w:r w:rsidRPr="00A43DA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FB0F9" wp14:editId="63F51C8B">
                      <wp:simplePos x="0" y="0"/>
                      <wp:positionH relativeFrom="column">
                        <wp:posOffset>843617</wp:posOffset>
                      </wp:positionH>
                      <wp:positionV relativeFrom="paragraph">
                        <wp:posOffset>75565</wp:posOffset>
                      </wp:positionV>
                      <wp:extent cx="816596" cy="0"/>
                      <wp:effectExtent l="0" t="0" r="222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65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5.95pt" to="130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74B14" w:rsidRPr="00A43DAE" w:rsidRDefault="00974B14" w:rsidP="00974B14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3DAE">
              <w:rPr>
                <w:sz w:val="26"/>
                <w:szCs w:val="26"/>
              </w:rPr>
              <w:t>Số</w:t>
            </w:r>
            <w:proofErr w:type="spellEnd"/>
            <w:r w:rsidRPr="00A43DAE">
              <w:rPr>
                <w:sz w:val="26"/>
                <w:szCs w:val="26"/>
              </w:rPr>
              <w:t>:        /TB-THPTTP-</w:t>
            </w:r>
            <w:r w:rsidRPr="00A43DAE">
              <w:rPr>
                <w:sz w:val="26"/>
                <w:szCs w:val="26"/>
                <w:lang w:val="vi-VN"/>
              </w:rPr>
              <w:t xml:space="preserve"> VAN</w:t>
            </w:r>
            <w:r w:rsidRPr="00A43D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89" w:type="dxa"/>
          </w:tcPr>
          <w:p w:rsidR="00974B14" w:rsidRPr="00A43DAE" w:rsidRDefault="00974B14" w:rsidP="00B707A1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43DAE">
              <w:rPr>
                <w:b/>
                <w:bCs/>
                <w:sz w:val="24"/>
                <w:szCs w:val="24"/>
              </w:rPr>
              <w:t>CỘNG</w:t>
            </w:r>
            <w:r w:rsidRPr="00A43DAE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r w:rsidRPr="00A43DA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4EEDD" wp14:editId="4E5C837A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99695</wp:posOffset>
                      </wp:positionV>
                      <wp:extent cx="1604645" cy="0"/>
                      <wp:effectExtent l="0" t="0" r="146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46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7.85pt" to="215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74B14" w:rsidRPr="00A43DAE" w:rsidRDefault="00974B14" w:rsidP="00B707A1">
            <w:pPr>
              <w:jc w:val="center"/>
              <w:rPr>
                <w:i/>
                <w:sz w:val="26"/>
                <w:szCs w:val="26"/>
              </w:rPr>
            </w:pPr>
          </w:p>
          <w:p w:rsidR="00974B14" w:rsidRPr="00A43DAE" w:rsidRDefault="00974B14" w:rsidP="00B707A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3DAE">
              <w:rPr>
                <w:i/>
                <w:sz w:val="26"/>
                <w:szCs w:val="26"/>
              </w:rPr>
              <w:t>Thành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phố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Hồ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3DAE">
              <w:rPr>
                <w:i/>
                <w:sz w:val="26"/>
                <w:szCs w:val="26"/>
              </w:rPr>
              <w:t>Chí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Minh, </w:t>
            </w:r>
            <w:proofErr w:type="spellStart"/>
            <w:r w:rsidRPr="00A43DAE">
              <w:rPr>
                <w:i/>
                <w:sz w:val="26"/>
                <w:szCs w:val="26"/>
              </w:rPr>
              <w:t>ngày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   </w:t>
            </w:r>
            <w:proofErr w:type="spellStart"/>
            <w:r w:rsidRPr="00A43DAE">
              <w:rPr>
                <w:i/>
                <w:sz w:val="26"/>
                <w:szCs w:val="26"/>
              </w:rPr>
              <w:t>tháng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 10  </w:t>
            </w:r>
            <w:proofErr w:type="spellStart"/>
            <w:r w:rsidRPr="00A43DAE">
              <w:rPr>
                <w:i/>
                <w:sz w:val="26"/>
                <w:szCs w:val="26"/>
              </w:rPr>
              <w:t>năm</w:t>
            </w:r>
            <w:proofErr w:type="spellEnd"/>
            <w:r w:rsidRPr="00A43DAE">
              <w:rPr>
                <w:i/>
                <w:sz w:val="26"/>
                <w:szCs w:val="26"/>
              </w:rPr>
              <w:t xml:space="preserve"> 202</w:t>
            </w:r>
            <w:r w:rsidRPr="00A43DAE">
              <w:rPr>
                <w:i/>
                <w:sz w:val="26"/>
                <w:szCs w:val="26"/>
                <w:lang w:val="vi-VN"/>
              </w:rPr>
              <w:t>4</w:t>
            </w:r>
          </w:p>
        </w:tc>
      </w:tr>
    </w:tbl>
    <w:p w:rsidR="0070160A" w:rsidRDefault="0070160A" w:rsidP="00157C40">
      <w:pPr>
        <w:spacing w:after="100" w:afterAutospacing="1"/>
        <w:ind w:left="-288" w:right="-864"/>
        <w:rPr>
          <w:rFonts w:ascii="Times New Roman" w:hAnsi="Times New Roman" w:cs="Times New Roman"/>
          <w:b/>
          <w:sz w:val="28"/>
          <w:szCs w:val="28"/>
        </w:rPr>
      </w:pPr>
    </w:p>
    <w:p w:rsidR="00974B14" w:rsidRPr="00A43DAE" w:rsidRDefault="00974B14" w:rsidP="00974B14">
      <w:pPr>
        <w:spacing w:after="0"/>
        <w:ind w:left="-288" w:right="-86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DAE">
        <w:rPr>
          <w:rFonts w:ascii="Times New Roman" w:hAnsi="Times New Roman" w:cs="Times New Roman"/>
          <w:b/>
          <w:sz w:val="26"/>
          <w:szCs w:val="26"/>
        </w:rPr>
        <w:t xml:space="preserve">THÔNG BÁO </w:t>
      </w:r>
    </w:p>
    <w:p w:rsidR="007256E1" w:rsidRPr="00A43DAE" w:rsidRDefault="00974B14" w:rsidP="00974B14">
      <w:pPr>
        <w:spacing w:after="100" w:afterAutospacing="1"/>
        <w:ind w:left="-288" w:right="-86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tậ</w:t>
      </w:r>
      <w:r w:rsidR="0020638B">
        <w:rPr>
          <w:rFonts w:ascii="Times New Roman" w:hAnsi="Times New Roman" w:cs="Times New Roman"/>
          <w:b/>
          <w:sz w:val="26"/>
          <w:szCs w:val="26"/>
        </w:rPr>
        <w:t>p</w:t>
      </w:r>
      <w:proofErr w:type="spellEnd"/>
      <w:r w:rsidR="002063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A43DAE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proofErr w:type="gram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1(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3DAE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A43DAE">
        <w:rPr>
          <w:rFonts w:ascii="Times New Roman" w:hAnsi="Times New Roman" w:cs="Times New Roman"/>
          <w:b/>
          <w:sz w:val="26"/>
          <w:szCs w:val="26"/>
        </w:rPr>
        <w:t xml:space="preserve"> 2024 -2025)</w:t>
      </w:r>
    </w:p>
    <w:p w:rsidR="00F659B9" w:rsidRPr="00322993" w:rsidRDefault="00F659B9" w:rsidP="00322993">
      <w:pPr>
        <w:spacing w:after="100" w:afterAutospacing="1"/>
        <w:ind w:left="360" w:right="-8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993">
        <w:rPr>
          <w:rFonts w:ascii="Times New Roman" w:hAnsi="Times New Roman" w:cs="Times New Roman"/>
          <w:b/>
          <w:sz w:val="28"/>
          <w:szCs w:val="28"/>
        </w:rPr>
        <w:t>KHỐI 10</w:t>
      </w:r>
    </w:p>
    <w:p w:rsidR="00F659B9" w:rsidRPr="00D806F5" w:rsidRDefault="00F659B9" w:rsidP="00157C40">
      <w:pPr>
        <w:pStyle w:val="ListParagraph"/>
        <w:numPr>
          <w:ilvl w:val="0"/>
          <w:numId w:val="3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F5">
        <w:rPr>
          <w:rFonts w:ascii="Times New Roman" w:hAnsi="Times New Roman" w:cs="Times New Roman"/>
          <w:b/>
          <w:sz w:val="28"/>
          <w:szCs w:val="28"/>
        </w:rPr>
        <w:t>PHẦN I: ĐỌC:</w:t>
      </w:r>
      <w:r w:rsidR="003C41B7" w:rsidRPr="00D806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806F5" w:rsidRPr="00D806F5">
        <w:rPr>
          <w:rFonts w:ascii="Times New Roman" w:hAnsi="Times New Roman" w:cs="Times New Roman"/>
          <w:b/>
          <w:sz w:val="28"/>
          <w:szCs w:val="28"/>
        </w:rPr>
        <w:t>6</w:t>
      </w:r>
      <w:r w:rsidR="003C41B7" w:rsidRPr="00D806F5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="003C41B7" w:rsidRPr="00D806F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3C41B7" w:rsidRPr="00D806F5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F659B9" w:rsidRPr="00D806F5" w:rsidRDefault="003C41B7" w:rsidP="00157C40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806F5" w:rsidRPr="00D806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D806F5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6F5" w:rsidRPr="00D806F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D806F5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6F5" w:rsidRPr="00D806F5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D806F5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6F5" w:rsidRPr="00D806F5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8D5016">
        <w:rPr>
          <w:rFonts w:ascii="Times New Roman" w:hAnsi="Times New Roman" w:cs="Times New Roman"/>
          <w:sz w:val="28"/>
          <w:szCs w:val="28"/>
          <w:lang w:val="vi-VN"/>
        </w:rPr>
        <w:t>, sử thi</w:t>
      </w:r>
      <w:r w:rsidR="00D806F5" w:rsidRPr="00D8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9B9" w:rsidRPr="00D806F5" w:rsidRDefault="003C41B7" w:rsidP="00157C40">
      <w:pPr>
        <w:pStyle w:val="ListParagraph"/>
        <w:numPr>
          <w:ilvl w:val="0"/>
          <w:numId w:val="6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59B9" w:rsidRPr="00D806F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>.</w:t>
      </w:r>
    </w:p>
    <w:p w:rsidR="00F659B9" w:rsidRPr="00D806F5" w:rsidRDefault="00F659B9" w:rsidP="00157C40">
      <w:pPr>
        <w:pStyle w:val="ListParagraph"/>
        <w:numPr>
          <w:ilvl w:val="0"/>
          <w:numId w:val="3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F5">
        <w:rPr>
          <w:rFonts w:ascii="Times New Roman" w:hAnsi="Times New Roman" w:cs="Times New Roman"/>
          <w:b/>
          <w:sz w:val="28"/>
          <w:szCs w:val="28"/>
        </w:rPr>
        <w:t xml:space="preserve">PHẦN II: </w:t>
      </w:r>
      <w:r w:rsidR="00D806F5" w:rsidRPr="00D806F5">
        <w:rPr>
          <w:rFonts w:ascii="Times New Roman" w:hAnsi="Times New Roman" w:cs="Times New Roman"/>
          <w:b/>
          <w:sz w:val="28"/>
          <w:szCs w:val="28"/>
        </w:rPr>
        <w:t>VIẾT</w:t>
      </w:r>
      <w:r w:rsidR="003C41B7" w:rsidRPr="00D806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828F1">
        <w:rPr>
          <w:rFonts w:ascii="Times New Roman" w:hAnsi="Times New Roman" w:cs="Times New Roman"/>
          <w:b/>
          <w:sz w:val="28"/>
          <w:szCs w:val="28"/>
        </w:rPr>
        <w:t>4</w:t>
      </w:r>
      <w:r w:rsidR="003C41B7" w:rsidRPr="00D806F5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="003C41B7" w:rsidRPr="00D806F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3C41B7" w:rsidRPr="00D806F5">
        <w:rPr>
          <w:rFonts w:ascii="Times New Roman" w:hAnsi="Times New Roman" w:cs="Times New Roman"/>
          <w:b/>
          <w:sz w:val="28"/>
          <w:szCs w:val="28"/>
        </w:rPr>
        <w:t>)</w:t>
      </w:r>
    </w:p>
    <w:p w:rsidR="00F659B9" w:rsidRPr="00D806F5" w:rsidRDefault="003C41B7" w:rsidP="00157C40">
      <w:pPr>
        <w:pStyle w:val="ListParagraph"/>
        <w:numPr>
          <w:ilvl w:val="0"/>
          <w:numId w:val="4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59B9" w:rsidRPr="00D806F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9B9" w:rsidRPr="00D806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F659B9" w:rsidRPr="00D806F5">
        <w:rPr>
          <w:rFonts w:ascii="Times New Roman" w:hAnsi="Times New Roman" w:cs="Times New Roman"/>
          <w:sz w:val="28"/>
          <w:szCs w:val="28"/>
        </w:rPr>
        <w:t>.</w:t>
      </w:r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15F" w:rsidRPr="00D806F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E9615F" w:rsidRPr="00D806F5">
        <w:rPr>
          <w:rFonts w:ascii="Times New Roman" w:hAnsi="Times New Roman" w:cs="Times New Roman"/>
          <w:sz w:val="28"/>
          <w:szCs w:val="28"/>
        </w:rPr>
        <w:t>.</w:t>
      </w:r>
    </w:p>
    <w:p w:rsidR="003C41B7" w:rsidRPr="00D806F5" w:rsidRDefault="003C41B7" w:rsidP="00157C40">
      <w:pPr>
        <w:pStyle w:val="ListParagraph"/>
        <w:numPr>
          <w:ilvl w:val="0"/>
          <w:numId w:val="4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>.</w:t>
      </w:r>
    </w:p>
    <w:p w:rsidR="003C41B7" w:rsidRPr="00D806F5" w:rsidRDefault="003C41B7" w:rsidP="00157C40">
      <w:pPr>
        <w:pStyle w:val="ListParagraph"/>
        <w:numPr>
          <w:ilvl w:val="0"/>
          <w:numId w:val="4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r w:rsidR="008D501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proofErr w:type="spellStart"/>
      <w:r w:rsidR="00D806F5" w:rsidRPr="00D806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D806F5"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6F5" w:rsidRPr="00D806F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D806F5" w:rsidRPr="00D806F5">
        <w:rPr>
          <w:rFonts w:ascii="Times New Roman" w:hAnsi="Times New Roman" w:cs="Times New Roman"/>
          <w:sz w:val="28"/>
          <w:szCs w:val="28"/>
        </w:rPr>
        <w:t xml:space="preserve"> </w:t>
      </w:r>
      <w:r w:rsidRPr="00D8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41B7" w:rsidRPr="008D5016" w:rsidRDefault="00D806F5" w:rsidP="00157C40">
      <w:pPr>
        <w:pStyle w:val="ListParagraph"/>
        <w:numPr>
          <w:ilvl w:val="0"/>
          <w:numId w:val="5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06F5">
        <w:rPr>
          <w:rFonts w:ascii="Times New Roman" w:hAnsi="Times New Roman" w:cs="Times New Roman"/>
          <w:b/>
          <w:i/>
          <w:sz w:val="28"/>
          <w:szCs w:val="28"/>
        </w:rPr>
        <w:t>Thần</w:t>
      </w:r>
      <w:proofErr w:type="spellEnd"/>
      <w:r w:rsidRPr="00D806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06F5">
        <w:rPr>
          <w:rFonts w:ascii="Times New Roman" w:hAnsi="Times New Roman" w:cs="Times New Roman"/>
          <w:b/>
          <w:i/>
          <w:sz w:val="28"/>
          <w:szCs w:val="28"/>
        </w:rPr>
        <w:t>thoại</w:t>
      </w:r>
      <w:proofErr w:type="spellEnd"/>
    </w:p>
    <w:p w:rsidR="008D5016" w:rsidRPr="00D806F5" w:rsidRDefault="008D5016" w:rsidP="00157C40">
      <w:pPr>
        <w:pStyle w:val="ListParagraph"/>
        <w:numPr>
          <w:ilvl w:val="0"/>
          <w:numId w:val="5"/>
        </w:numPr>
        <w:spacing w:after="100" w:afterAutospacing="1"/>
        <w:ind w:left="-288" w:right="-86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Sử thi</w:t>
      </w:r>
    </w:p>
    <w:p w:rsidR="00EF7890" w:rsidRPr="00D806F5" w:rsidRDefault="00513D73" w:rsidP="00157C40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  <w:r w:rsidRPr="00D806F5">
        <w:rPr>
          <w:rFonts w:ascii="Times New Roman" w:hAnsi="Times New Roman" w:cs="Times New Roman"/>
          <w:sz w:val="28"/>
          <w:szCs w:val="28"/>
        </w:rPr>
        <w:t>*********</w:t>
      </w:r>
      <w:proofErr w:type="spellStart"/>
      <w:r w:rsidR="00EF7890" w:rsidRPr="00D806F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D806F5">
        <w:rPr>
          <w:rFonts w:ascii="Times New Roman" w:hAnsi="Times New Roman" w:cs="Times New Roman"/>
          <w:sz w:val="28"/>
          <w:szCs w:val="28"/>
        </w:rPr>
        <w:t>********</w:t>
      </w:r>
    </w:p>
    <w:p w:rsidR="00EF7890" w:rsidRPr="00D806F5" w:rsidRDefault="00EF7890" w:rsidP="00157C40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</w:p>
    <w:p w:rsidR="00EF7890" w:rsidRPr="0093727B" w:rsidRDefault="00EF7890" w:rsidP="00135F03">
      <w:pPr>
        <w:pStyle w:val="ListParagraph"/>
        <w:spacing w:after="100" w:afterAutospacing="1"/>
        <w:ind w:left="-288" w:right="-864"/>
        <w:jc w:val="center"/>
        <w:rPr>
          <w:rFonts w:ascii="Times New Roman" w:hAnsi="Times New Roman" w:cs="Times New Roman"/>
          <w:sz w:val="28"/>
          <w:szCs w:val="28"/>
        </w:rPr>
      </w:pPr>
    </w:p>
    <w:sectPr w:rsidR="00EF7890" w:rsidRPr="0093727B" w:rsidSect="008D5016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956"/>
    <w:multiLevelType w:val="hybridMultilevel"/>
    <w:tmpl w:val="62F26104"/>
    <w:lvl w:ilvl="0" w:tplc="EFAE6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C766A"/>
    <w:multiLevelType w:val="hybridMultilevel"/>
    <w:tmpl w:val="656ECAFC"/>
    <w:lvl w:ilvl="0" w:tplc="42448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54177C"/>
    <w:multiLevelType w:val="hybridMultilevel"/>
    <w:tmpl w:val="E39EBCC6"/>
    <w:lvl w:ilvl="0" w:tplc="7AF2F8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A2521A"/>
    <w:multiLevelType w:val="hybridMultilevel"/>
    <w:tmpl w:val="FAA66FE4"/>
    <w:lvl w:ilvl="0" w:tplc="B1C8C9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776955"/>
    <w:multiLevelType w:val="hybridMultilevel"/>
    <w:tmpl w:val="44E21F1C"/>
    <w:lvl w:ilvl="0" w:tplc="51B61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57722"/>
    <w:multiLevelType w:val="hybridMultilevel"/>
    <w:tmpl w:val="A7EA5556"/>
    <w:lvl w:ilvl="0" w:tplc="07D85E8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57D10"/>
    <w:multiLevelType w:val="hybridMultilevel"/>
    <w:tmpl w:val="2DB615E8"/>
    <w:lvl w:ilvl="0" w:tplc="71C297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497554"/>
    <w:multiLevelType w:val="hybridMultilevel"/>
    <w:tmpl w:val="BA92E218"/>
    <w:lvl w:ilvl="0" w:tplc="2054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36E3"/>
    <w:multiLevelType w:val="hybridMultilevel"/>
    <w:tmpl w:val="2F8E9F5A"/>
    <w:lvl w:ilvl="0" w:tplc="EEDADA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7020F5"/>
    <w:multiLevelType w:val="hybridMultilevel"/>
    <w:tmpl w:val="4402607C"/>
    <w:lvl w:ilvl="0" w:tplc="90DE19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A46C42"/>
    <w:multiLevelType w:val="hybridMultilevel"/>
    <w:tmpl w:val="15605430"/>
    <w:lvl w:ilvl="0" w:tplc="A3B8631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6CB634F"/>
    <w:multiLevelType w:val="hybridMultilevel"/>
    <w:tmpl w:val="CE540BF6"/>
    <w:lvl w:ilvl="0" w:tplc="AA8AF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D2799"/>
    <w:multiLevelType w:val="hybridMultilevel"/>
    <w:tmpl w:val="1F4602FC"/>
    <w:lvl w:ilvl="0" w:tplc="15CEE2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9F647B7"/>
    <w:multiLevelType w:val="hybridMultilevel"/>
    <w:tmpl w:val="36F82D38"/>
    <w:lvl w:ilvl="0" w:tplc="D6CCD2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69B74C5"/>
    <w:multiLevelType w:val="hybridMultilevel"/>
    <w:tmpl w:val="DF9E6036"/>
    <w:lvl w:ilvl="0" w:tplc="F24E4A8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B2F01F7"/>
    <w:multiLevelType w:val="hybridMultilevel"/>
    <w:tmpl w:val="F9E20218"/>
    <w:lvl w:ilvl="0" w:tplc="07BAE0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B9"/>
    <w:rsid w:val="000633FA"/>
    <w:rsid w:val="00135F03"/>
    <w:rsid w:val="00157C40"/>
    <w:rsid w:val="001F58DD"/>
    <w:rsid w:val="002019C8"/>
    <w:rsid w:val="0020638B"/>
    <w:rsid w:val="00322530"/>
    <w:rsid w:val="00322993"/>
    <w:rsid w:val="003C41B7"/>
    <w:rsid w:val="00513D73"/>
    <w:rsid w:val="0070160A"/>
    <w:rsid w:val="0070290E"/>
    <w:rsid w:val="007256E1"/>
    <w:rsid w:val="00792EFD"/>
    <w:rsid w:val="0089093C"/>
    <w:rsid w:val="008D5016"/>
    <w:rsid w:val="0093727B"/>
    <w:rsid w:val="00974B14"/>
    <w:rsid w:val="00A43DAE"/>
    <w:rsid w:val="00B30A34"/>
    <w:rsid w:val="00BF50D3"/>
    <w:rsid w:val="00C6778F"/>
    <w:rsid w:val="00C828F1"/>
    <w:rsid w:val="00D00529"/>
    <w:rsid w:val="00D36047"/>
    <w:rsid w:val="00D806F5"/>
    <w:rsid w:val="00E9615F"/>
    <w:rsid w:val="00EF7890"/>
    <w:rsid w:val="00F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  <w:style w:type="table" w:styleId="TableGrid">
    <w:name w:val="Table Grid"/>
    <w:basedOn w:val="TableNormal"/>
    <w:uiPriority w:val="39"/>
    <w:rsid w:val="00974B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B9"/>
    <w:pPr>
      <w:ind w:left="720"/>
      <w:contextualSpacing/>
    </w:pPr>
  </w:style>
  <w:style w:type="table" w:styleId="TableGrid">
    <w:name w:val="Table Grid"/>
    <w:basedOn w:val="TableNormal"/>
    <w:uiPriority w:val="39"/>
    <w:rsid w:val="00974B1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2021-12-27T09:06:00Z</dcterms:created>
  <dcterms:modified xsi:type="dcterms:W3CDTF">2024-10-12T15:27:00Z</dcterms:modified>
</cp:coreProperties>
</file>