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Borders>
          <w:insideH w:val="single" w:sz="4" w:space="0" w:color="auto"/>
        </w:tblBorders>
        <w:tblLook w:val="04A0"/>
      </w:tblPr>
      <w:tblGrid>
        <w:gridCol w:w="4679"/>
        <w:gridCol w:w="5528"/>
      </w:tblGrid>
      <w:tr w:rsidR="00487293" w:rsidRPr="00524171" w:rsidTr="003B50E6">
        <w:tc>
          <w:tcPr>
            <w:tcW w:w="4679" w:type="dxa"/>
          </w:tcPr>
          <w:p w:rsidR="00487293" w:rsidRPr="00524171" w:rsidRDefault="00487293" w:rsidP="003B50E6">
            <w:pPr>
              <w:shd w:val="clear" w:color="auto" w:fill="FFFFFF" w:themeFill="background1"/>
              <w:spacing w:after="0" w:line="240" w:lineRule="auto"/>
              <w:ind w:left="-426" w:right="-144"/>
              <w:jc w:val="center"/>
              <w:rPr>
                <w:rFonts w:eastAsia="Times New Roman" w:cs="Times New Roman"/>
                <w:sz w:val="26"/>
                <w:szCs w:val="26"/>
              </w:rPr>
            </w:pPr>
            <w:r w:rsidRPr="00524171">
              <w:rPr>
                <w:rFonts w:eastAsia="Times New Roman" w:cs="Times New Roman"/>
                <w:sz w:val="26"/>
                <w:szCs w:val="26"/>
              </w:rPr>
              <w:t>SỞ GIÁO DỤC VÀ ĐÀO TẠO</w:t>
            </w:r>
          </w:p>
          <w:p w:rsidR="00487293" w:rsidRPr="00524171" w:rsidRDefault="00487293" w:rsidP="003B50E6">
            <w:pPr>
              <w:shd w:val="clear" w:color="auto" w:fill="FFFFFF" w:themeFill="background1"/>
              <w:spacing w:after="0" w:line="240" w:lineRule="auto"/>
              <w:ind w:left="-426" w:right="-144"/>
              <w:jc w:val="center"/>
              <w:rPr>
                <w:rFonts w:eastAsia="Times New Roman" w:cs="Times New Roman"/>
                <w:sz w:val="26"/>
                <w:szCs w:val="26"/>
              </w:rPr>
            </w:pPr>
            <w:r w:rsidRPr="00524171">
              <w:rPr>
                <w:rFonts w:eastAsia="Times New Roman" w:cs="Times New Roman"/>
                <w:sz w:val="26"/>
                <w:szCs w:val="26"/>
              </w:rPr>
              <w:t>THÀNH PHỐ HỒ CHÍ MINH</w:t>
            </w:r>
          </w:p>
          <w:p w:rsidR="00487293" w:rsidRPr="00524171" w:rsidRDefault="00487293" w:rsidP="003B50E6">
            <w:pPr>
              <w:shd w:val="clear" w:color="auto" w:fill="FFFFFF" w:themeFill="background1"/>
              <w:spacing w:after="0" w:line="240" w:lineRule="auto"/>
              <w:ind w:left="-108" w:right="-144"/>
              <w:jc w:val="center"/>
              <w:rPr>
                <w:rFonts w:eastAsia="Times New Roman" w:cs="Times New Roman"/>
                <w:sz w:val="26"/>
                <w:szCs w:val="26"/>
              </w:rPr>
            </w:pPr>
            <w:r w:rsidRPr="00524171">
              <w:rPr>
                <w:rFonts w:eastAsia="Times New Roman" w:cs="Times New Roman"/>
                <w:b/>
                <w:sz w:val="26"/>
                <w:szCs w:val="26"/>
              </w:rPr>
              <w:t>TRƯỜNG THPT NGUYỄN VĂN TĂNG</w:t>
            </w:r>
          </w:p>
        </w:tc>
        <w:tc>
          <w:tcPr>
            <w:tcW w:w="5528" w:type="dxa"/>
          </w:tcPr>
          <w:p w:rsidR="00487293" w:rsidRPr="00524171" w:rsidRDefault="00487293" w:rsidP="003B50E6">
            <w:pPr>
              <w:shd w:val="clear" w:color="auto" w:fill="FFFFFF" w:themeFill="background1"/>
              <w:spacing w:after="0" w:line="240" w:lineRule="auto"/>
              <w:ind w:left="-250" w:right="-144"/>
              <w:jc w:val="center"/>
              <w:rPr>
                <w:rFonts w:eastAsia="Times New Roman" w:cs="Times New Roman"/>
                <w:sz w:val="26"/>
                <w:szCs w:val="26"/>
              </w:rPr>
            </w:pPr>
            <w:r w:rsidRPr="00524171">
              <w:rPr>
                <w:rFonts w:eastAsia="Times New Roman" w:cs="Times New Roman"/>
                <w:b/>
                <w:sz w:val="26"/>
                <w:szCs w:val="26"/>
              </w:rPr>
              <w:t>CỘNG HÒA XÃ HỘI CHỦ NGHĨA VIỆT NAM</w:t>
            </w:r>
          </w:p>
          <w:p w:rsidR="00487293" w:rsidRPr="00524171" w:rsidRDefault="00487293" w:rsidP="003B50E6">
            <w:pPr>
              <w:shd w:val="clear" w:color="auto" w:fill="FFFFFF" w:themeFill="background1"/>
              <w:spacing w:after="0" w:line="240" w:lineRule="auto"/>
              <w:ind w:left="-426" w:right="-144"/>
              <w:jc w:val="center"/>
              <w:rPr>
                <w:rFonts w:eastAsia="Times New Roman" w:cs="Times New Roman"/>
                <w:sz w:val="26"/>
                <w:szCs w:val="26"/>
              </w:rPr>
            </w:pPr>
            <w:r w:rsidRPr="00F564CF">
              <w:rPr>
                <w:rFonts w:eastAsia="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9.55pt;margin-top:15pt;width:127.5pt;height:0;z-index:251660288" o:connectortype="straight"/>
              </w:pict>
            </w:r>
            <w:r w:rsidRPr="00524171">
              <w:rPr>
                <w:rFonts w:eastAsia="Times New Roman" w:cs="Times New Roman"/>
                <w:b/>
                <w:sz w:val="26"/>
                <w:szCs w:val="26"/>
              </w:rPr>
              <w:t>Độc lập – Tự do – Hạnh phúc</w:t>
            </w:r>
          </w:p>
        </w:tc>
      </w:tr>
    </w:tbl>
    <w:p w:rsidR="00487293" w:rsidRPr="00524171" w:rsidRDefault="00487293" w:rsidP="00487293">
      <w:pPr>
        <w:shd w:val="clear" w:color="auto" w:fill="FFFFFF" w:themeFill="background1"/>
        <w:spacing w:after="0" w:line="240" w:lineRule="auto"/>
        <w:jc w:val="center"/>
        <w:rPr>
          <w:rFonts w:cs="Times New Roman"/>
          <w:b/>
          <w:sz w:val="26"/>
          <w:szCs w:val="26"/>
        </w:rPr>
      </w:pPr>
    </w:p>
    <w:p w:rsidR="00487293" w:rsidRPr="00524171" w:rsidRDefault="00487293" w:rsidP="00487293">
      <w:pPr>
        <w:shd w:val="clear" w:color="auto" w:fill="FFFFFF" w:themeFill="background1"/>
        <w:spacing w:after="0" w:line="240" w:lineRule="auto"/>
        <w:jc w:val="center"/>
        <w:rPr>
          <w:rFonts w:cs="Times New Roman"/>
          <w:b/>
          <w:sz w:val="26"/>
          <w:szCs w:val="26"/>
        </w:rPr>
      </w:pPr>
      <w:r w:rsidRPr="00524171">
        <w:rPr>
          <w:rFonts w:cs="Times New Roman"/>
          <w:b/>
          <w:sz w:val="26"/>
          <w:szCs w:val="26"/>
        </w:rPr>
        <w:t>GIỚI THIỆ</w:t>
      </w:r>
      <w:r>
        <w:rPr>
          <w:rFonts w:cs="Times New Roman"/>
          <w:b/>
          <w:sz w:val="26"/>
          <w:szCs w:val="26"/>
        </w:rPr>
        <w:t>U SÁCH THÁNG 11</w:t>
      </w:r>
    </w:p>
    <w:p w:rsidR="00487293" w:rsidRPr="00524171" w:rsidRDefault="00487293" w:rsidP="00487293">
      <w:pPr>
        <w:shd w:val="clear" w:color="auto" w:fill="FFFFFF" w:themeFill="background1"/>
        <w:spacing w:after="0" w:line="240" w:lineRule="auto"/>
        <w:jc w:val="center"/>
        <w:rPr>
          <w:rFonts w:cs="Times New Roman"/>
          <w:b/>
          <w:sz w:val="26"/>
          <w:szCs w:val="26"/>
        </w:rPr>
      </w:pPr>
      <w:r w:rsidRPr="00524171">
        <w:rPr>
          <w:rFonts w:cs="Times New Roman"/>
          <w:b/>
          <w:sz w:val="26"/>
          <w:szCs w:val="26"/>
        </w:rPr>
        <w:t>NĂM HỌC 2024-2025</w:t>
      </w:r>
    </w:p>
    <w:p w:rsidR="00487293" w:rsidRDefault="00487293" w:rsidP="00487293">
      <w:pPr>
        <w:pStyle w:val="NormalWeb"/>
        <w:shd w:val="clear" w:color="auto" w:fill="FFFFFF" w:themeFill="background1"/>
        <w:spacing w:before="0" w:beforeAutospacing="0"/>
        <w:jc w:val="center"/>
        <w:rPr>
          <w:sz w:val="26"/>
          <w:szCs w:val="26"/>
        </w:rPr>
      </w:pPr>
      <w:r w:rsidRPr="00524171">
        <w:rPr>
          <w:rStyle w:val="Strong"/>
          <w:sz w:val="26"/>
          <w:szCs w:val="26"/>
        </w:rPr>
        <w:t>“</w:t>
      </w:r>
      <w:r>
        <w:rPr>
          <w:rStyle w:val="Strong"/>
          <w:sz w:val="26"/>
          <w:szCs w:val="26"/>
        </w:rPr>
        <w:t>TRUYỆN NGẮN ĐẶC SẮC VỀ NGƯỜI THẦY</w:t>
      </w:r>
      <w:r w:rsidRPr="00524171">
        <w:rPr>
          <w:rStyle w:val="Strong"/>
          <w:sz w:val="26"/>
          <w:szCs w:val="26"/>
        </w:rPr>
        <w:t>”</w:t>
      </w:r>
    </w:p>
    <w:p w:rsidR="00BC0C04" w:rsidRDefault="00BC0C04" w:rsidP="00BC0C04">
      <w:pPr>
        <w:jc w:val="center"/>
      </w:pPr>
      <w:r>
        <w:rPr>
          <w:noProof/>
        </w:rPr>
        <w:drawing>
          <wp:inline distT="0" distB="0" distL="0" distR="0">
            <wp:extent cx="1558806" cy="2210462"/>
            <wp:effectExtent l="19050" t="0" r="3294" b="0"/>
            <wp:docPr id="1" name="Picture 0" descr="THÁN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ÁNG 11.jpg"/>
                    <pic:cNvPicPr/>
                  </pic:nvPicPr>
                  <pic:blipFill>
                    <a:blip r:embed="rId4" cstate="print"/>
                    <a:stretch>
                      <a:fillRect/>
                    </a:stretch>
                  </pic:blipFill>
                  <pic:spPr>
                    <a:xfrm>
                      <a:off x="0" y="0"/>
                      <a:ext cx="1559475" cy="2211411"/>
                    </a:xfrm>
                    <a:prstGeom prst="rect">
                      <a:avLst/>
                    </a:prstGeom>
                  </pic:spPr>
                </pic:pic>
              </a:graphicData>
            </a:graphic>
          </wp:inline>
        </w:drawing>
      </w:r>
    </w:p>
    <w:p w:rsidR="00BC0C04" w:rsidRDefault="00BC0C04" w:rsidP="00BC0C04"/>
    <w:p w:rsidR="003566F8" w:rsidRDefault="003566F8" w:rsidP="003566F8">
      <w:pPr>
        <w:pStyle w:val="NormalWeb"/>
        <w:jc w:val="both"/>
      </w:pPr>
      <w:r>
        <w:t xml:space="preserve">Cuốn sách </w:t>
      </w:r>
      <w:r>
        <w:rPr>
          <w:rStyle w:val="Emphasis"/>
        </w:rPr>
        <w:t>"Truyện ngắn đặc sắc về người thầy"</w:t>
      </w:r>
      <w:r>
        <w:t xml:space="preserve"> là một tác phẩm ý nghĩa, tôn vinh hình ảnh những người thầy – những người đã cống hiến cuộc đời để truyền đạt tri thức, giáo dục và định hướng cho thế hệ trẻ. Với sự đóng góp của nhiều tác giả, mỗi câu chuyện trong cuốn sách là một bức tranh sinh động về tình thầy trò, về những giá trị đạo đức và nhân văn cao cả mà các thầy cô đã truyền lại cho học trò của mình. Cuốn sách không chỉ đơn thuần là một tập hợp các câu chuyện ngắn mà còn là một món quà tinh thần quý giá, giúp người đọc hiểu rõ hơn về nghề giáo và những đóng góp thầm lặng của những người thầy, người cô trong xã hội.</w:t>
      </w:r>
    </w:p>
    <w:p w:rsidR="003566F8" w:rsidRDefault="003566F8" w:rsidP="003566F8">
      <w:pPr>
        <w:pStyle w:val="NormalWeb"/>
        <w:jc w:val="both"/>
      </w:pPr>
      <w:r>
        <w:t>Những câu chuyện trong cuốn sách được thể hiện với ngôn ngữ giản dị, gần gũi nhưng không kém phần sâu sắc. Từng câu chuyện mang đến cho người đọc những cảm xúc đa dạng – từ sự biết ơn, xúc động, cho đến những phút giây suy ngẫm về cuộc sống, về mối quan hệ thầy trò. Đặc biệt, cuốn sách nhấn mạnh đến những hy sinh thầm lặng của người thầy. Đó là những ngày tháng miệt mài trên bục giảng, là những đêm thức trắng chấm bài, là sự kiên nhẫn khi đối diện với những khó khăn và thách thức trong sự nghiệp giáo dục. Mỗi câu chuyện là một góc nhìn riêng, nhưng đều hội tụ ở một điểm chung – đó là tình yêu nghề, sự tận tâm và trách nhiệm của người thầy đối với học trò.</w:t>
      </w:r>
    </w:p>
    <w:p w:rsidR="003566F8" w:rsidRDefault="003566F8" w:rsidP="003566F8">
      <w:pPr>
        <w:pStyle w:val="NormalWeb"/>
        <w:jc w:val="both"/>
      </w:pPr>
      <w:r>
        <w:t>Một trong những điểm nổi bật của cuốn sách là cách mà các tác giả miêu tả những khó khăn, thách thức mà người thầy phải đối mặt trong sự nghiệp. Không chỉ là vấn đề về lương bổng, điều kiện giảng dạy hay những hạn chế, mà còn là những áp lực tinh thần khi phải đối diện với những học sinh có hoàn cảnh khó khăn, thiếu thốn về vật chất và tinh thần. Những thầy cô trong cuốn sách không chỉ truyền đạt kiến thức, mà còn là người đồng hành, chia sẻ và giúp đỡ học trò vượt qua những khó khăn trong cuộc sống. Họ không chỉ là thầy giáo, cô giáo mà còn là người bạn, người bảo hộ, người cha, người mẹ thứ hai của học sinh.</w:t>
      </w:r>
    </w:p>
    <w:p w:rsidR="003566F8" w:rsidRDefault="003566F8" w:rsidP="003566F8">
      <w:pPr>
        <w:pStyle w:val="NormalWeb"/>
        <w:jc w:val="both"/>
      </w:pPr>
      <w:r>
        <w:lastRenderedPageBreak/>
        <w:t>Cuốn sách cũng mang đến nhiều câu chuyện cảm động về mối quan hệ thầy trò. Trong những câu chuyện này, người đọc sẽ thấy được sự gắn bó giữa thầy và trò, những kỷ niệm đẹp về những bài học không chỉ từ sách vở mà còn là những bài học về cuộc sống. Có những học sinh, nhờ sự hướng dẫn và chỉ bảo của thầy cô, đã thay đổi được cuộc đời, tìm thấy được con đường đi đúng đắn cho mình. Có những học trò, dù đã trưởng thành, vẫn luôn nhớ về người thầy của mình với lòng biết ơn và sự kính trọng sâu sắc. Những câu chuyện như vậy khiến người đọc cảm nhận được rằng, người thầy không chỉ là người truyền đạt kiến thức mà còn là người xây dựng, định hình nhân cách và tương lai cho học sinh.</w:t>
      </w:r>
    </w:p>
    <w:p w:rsidR="003566F8" w:rsidRDefault="003566F8" w:rsidP="003566F8">
      <w:pPr>
        <w:pStyle w:val="NormalWeb"/>
        <w:jc w:val="both"/>
      </w:pPr>
      <w:r>
        <w:t>Hình ảnh người thầy trong cuốn sách được khắc họa với nhiều khía cạnh khác nhau. Đó là những thầy cô nghiêm khắc, luôn đòi hỏi học trò phải nỗ lực hết mình trong học tập. Đó là những người thầy, người cô vui tính, luôn mang đến không khí vui tươi, gần gũi trong lớp học. Và cũng có những người thầy, người cô lặng lẽ, ít nói nhưng sâu thẳm trong lòng là tình yêu thương và trách nhiệm với học trò. Dù là thầy cô như thế nào, điểm chung của họ là tình yêu nghề và mong muốn đem đến những điều tốt đẹp nhất cho học sinh của mình.</w:t>
      </w:r>
    </w:p>
    <w:p w:rsidR="003566F8" w:rsidRDefault="003566F8" w:rsidP="003566F8">
      <w:pPr>
        <w:pStyle w:val="NormalWeb"/>
        <w:jc w:val="both"/>
      </w:pPr>
      <w:r>
        <w:t>Bên cạnh những câu chuyện về tình thầy trò, cuốn sách còn phản ánh một cách chân thực những thử thách và khó khăn của nghề giáo. Nghề giáo là một nghề cao quý, nhưng cũng là một nghề đầy thách thức. Đối với nhiều thầy cô, việc duy trì lòng yêu nghề, sự tận tâm không phải lúc nào cũng dễ dàng. Những khó khăn về cơ sở vật chất, những áp lực từ phụ huynh, xã hội, và thậm chí là từ chính những học sinh khiến cho không ít thầy cô phải trăn trở, đôi khi muốn buông bỏ. Nhưng rồi, tình yêu dành cho học trò, niềm tin vào giá trị của giáo dục đã giúp họ vượt qua tất cả. Cuốn sách là một lời nhắc nhở, một sự khích lệ để mọi người thêm yêu quý và trân trọng nghề giáo, để các thầy cô giáo có thêm động lực trong hành trình gieo mầm tri thức.</w:t>
      </w:r>
    </w:p>
    <w:p w:rsidR="003566F8" w:rsidRDefault="003566F8" w:rsidP="003566F8">
      <w:pPr>
        <w:pStyle w:val="NormalWeb"/>
        <w:jc w:val="both"/>
      </w:pPr>
      <w:r>
        <w:t xml:space="preserve">Đặc biệt, </w:t>
      </w:r>
      <w:r>
        <w:rPr>
          <w:rStyle w:val="Emphasis"/>
        </w:rPr>
        <w:t>"Truyện ngắn đặc sắc về người thầy"</w:t>
      </w:r>
      <w:r>
        <w:t xml:space="preserve"> không chỉ dành riêng cho các thầy cô giáo hay những người đã từng là học sinh, mà còn là một cuốn sách phù hợp với tất cả mọi người. Bất kỳ ai đọc qua cuốn sách này đều có thể tìm thấy cho mình những bài học quý báu. Với các bậc phụ huynh, cuốn sách giúp họ hiểu rõ hơn về vai trò của thầy cô trong việc giáo dục con em mình. Với những người trẻ đang lựa chọn nghề nghiệp, đây có thể là một nguồn cảm hứng, là một cái nhìn chân thực về nghề giáo. Và với những ai đã và đang là học trò, cuốn sách là một cơ hội để nhìn lại, để cảm nhận và trân trọng những gì mà thầy cô đã làm cho mình.</w:t>
      </w:r>
    </w:p>
    <w:p w:rsidR="003566F8" w:rsidRDefault="003566F8" w:rsidP="003566F8">
      <w:pPr>
        <w:pStyle w:val="NormalWeb"/>
        <w:jc w:val="both"/>
      </w:pPr>
      <w:r>
        <w:t xml:space="preserve">Cuốn sách được viết bằng ngôn ngữ giản dị, dễ hiểu, phù hợp với nhiều lứa tuổi. Những câu chuyện không chỉ là lời kể, mà còn là những bài học sâu sắc, giúp người đọc suy ngẫm về cuộc sống, về lòng biết ơn, về trách nhiệm của mỗi cá nhân đối với cộng đồng. Đọc </w:t>
      </w:r>
      <w:r>
        <w:rPr>
          <w:rStyle w:val="Emphasis"/>
        </w:rPr>
        <w:t>"Truyện ngắn đặc sắc về người thầy"</w:t>
      </w:r>
      <w:r>
        <w:t>, người đọc không chỉ tìm thấy những ký ức đẹp về thời đi học mà còn cảm nhận được tấm lòng của các thầy cô, những người đã âm thầm cống hiến cả cuộc đời cho sự nghiệp giáo dục. Những câu chuyện ấy như những ngọn đèn, soi sáng con đường của biết bao thế hệ học trò.</w:t>
      </w:r>
    </w:p>
    <w:p w:rsidR="003566F8" w:rsidRDefault="003566F8" w:rsidP="003566F8">
      <w:pPr>
        <w:pStyle w:val="NormalWeb"/>
        <w:jc w:val="both"/>
      </w:pPr>
      <w:r>
        <w:t>Cuốn sách cũng là một lời nhắc nhở về giá trị của sự biết ơn và tôn trọng đối với những người thầy, người cô trong cuộc đời mỗi người. Chúng ta thường nghe nói rằng "Không thầy đố mày làm nên", và quả thật, vai trò của người thầy là vô cùng quan trọng. Những thầy cô giáo trong cuốn sách này không chỉ là người đưa đò, mà còn là người xây dựng những nền móng vững chắc cho sự phát triển của học trò. Qua từng câu chuyện, người đọc sẽ thấy rõ hơn vai trò của người thầy trong việc hình thành và phát triển nhân cách, trí tuệ của học sinh.</w:t>
      </w:r>
    </w:p>
    <w:p w:rsidR="003566F8" w:rsidRDefault="003566F8" w:rsidP="003566F8">
      <w:pPr>
        <w:pStyle w:val="NormalWeb"/>
        <w:jc w:val="both"/>
      </w:pPr>
      <w:r>
        <w:lastRenderedPageBreak/>
        <w:t xml:space="preserve">Cuối cùng, </w:t>
      </w:r>
      <w:r>
        <w:rPr>
          <w:rStyle w:val="Emphasis"/>
        </w:rPr>
        <w:t>"Truyện ngắn đặc sắc về người thầy"</w:t>
      </w:r>
      <w:r>
        <w:t xml:space="preserve"> là một cuốn sách xứng đáng để được đọc, để được trân trọng. Đây không chỉ là một tập hợp các câu chuyện về người thầy, mà còn là một tác phẩm tôn vinh nghề giáo, một nghề mà như ai đó từng nói, là "nghề cao quý nhất trong các nghề cao quý." Mỗi câu chuyện là một minh chứng cho tình yêu nghề, cho lòng tận tụy và sự hy sinh thầm lặng của các thầy cô giáo. Đọc cuốn sách này, người đọc không chỉ hiểu hơn về nghề giáo mà còn thêm trân trọng những người thầy, người cô trong cuộc đời mình. Đây là một cuốn sách ý nghĩa, mang lại cho người đọc những phút giây suy ngẫm và cảm nhận sâu sắc về tình thầy trò, về giá trị của giáo dục và về lòng biết ơn đối với những người đã giúp chúng ta trưởng thành.</w:t>
      </w:r>
    </w:p>
    <w:p w:rsidR="004C6F90" w:rsidRPr="00430D04" w:rsidRDefault="004C6F90" w:rsidP="004C6F90">
      <w:pPr>
        <w:shd w:val="clear" w:color="auto" w:fill="FFFFFF" w:themeFill="background1"/>
        <w:spacing w:after="0" w:line="240" w:lineRule="auto"/>
        <w:jc w:val="both"/>
        <w:rPr>
          <w:rFonts w:cs="Times New Roman"/>
          <w:color w:val="FF0000"/>
          <w:sz w:val="28"/>
        </w:rPr>
      </w:pPr>
      <w:r w:rsidRPr="00430D04">
        <w:rPr>
          <w:rFonts w:cs="Times New Roman"/>
          <w:color w:val="FF0000"/>
          <w:sz w:val="28"/>
          <w:szCs w:val="28"/>
          <w:shd w:val="clear" w:color="auto" w:fill="FFFFFF"/>
        </w:rPr>
        <w:t>Quý bạn đọc, thầy cô giáo và các bạn học sinh tìm đọc tác phẩm trên tại Thư viện trường THPT Nguyễn Văn Tăng nhé!</w:t>
      </w:r>
    </w:p>
    <w:p w:rsidR="002F69F4" w:rsidRPr="00BC0C04" w:rsidRDefault="002F69F4" w:rsidP="00BC0C04">
      <w:pPr>
        <w:ind w:firstLine="720"/>
      </w:pPr>
    </w:p>
    <w:sectPr w:rsidR="002F69F4" w:rsidRPr="00BC0C04" w:rsidSect="00B91BF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487293"/>
    <w:rsid w:val="002F69F4"/>
    <w:rsid w:val="003566F8"/>
    <w:rsid w:val="00485E82"/>
    <w:rsid w:val="00487293"/>
    <w:rsid w:val="004C6F90"/>
    <w:rsid w:val="009B7DB4"/>
    <w:rsid w:val="00B91BF2"/>
    <w:rsid w:val="00BC0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2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87293"/>
    <w:rPr>
      <w:b/>
      <w:bCs/>
    </w:rPr>
  </w:style>
  <w:style w:type="paragraph" w:styleId="BalloonText">
    <w:name w:val="Balloon Text"/>
    <w:basedOn w:val="Normal"/>
    <w:link w:val="BalloonTextChar"/>
    <w:uiPriority w:val="99"/>
    <w:semiHidden/>
    <w:unhideWhenUsed/>
    <w:rsid w:val="00BC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04"/>
    <w:rPr>
      <w:rFonts w:ascii="Tahoma" w:hAnsi="Tahoma" w:cs="Tahoma"/>
      <w:sz w:val="16"/>
      <w:szCs w:val="16"/>
    </w:rPr>
  </w:style>
  <w:style w:type="character" w:styleId="Emphasis">
    <w:name w:val="Emphasis"/>
    <w:basedOn w:val="DefaultParagraphFont"/>
    <w:uiPriority w:val="20"/>
    <w:qFormat/>
    <w:rsid w:val="003566F8"/>
    <w:rPr>
      <w:i/>
      <w:iCs/>
    </w:rPr>
  </w:style>
</w:styles>
</file>

<file path=word/webSettings.xml><?xml version="1.0" encoding="utf-8"?>
<w:webSettings xmlns:r="http://schemas.openxmlformats.org/officeDocument/2006/relationships" xmlns:w="http://schemas.openxmlformats.org/wordprocessingml/2006/main">
  <w:divs>
    <w:div w:id="19331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2024-11-15T06:29:00Z</dcterms:created>
  <dcterms:modified xsi:type="dcterms:W3CDTF">2024-11-15T06:41:00Z</dcterms:modified>
</cp:coreProperties>
</file>