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6DDA4" w14:textId="71686FF0" w:rsidR="002B5DDE" w:rsidRPr="00B17413" w:rsidRDefault="002B5DDE" w:rsidP="00614C3A">
      <w:pPr>
        <w:spacing w:before="40" w:after="40" w:line="264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1741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MA TRẬN ĐỀ KIỂM TRA CUỐI HỌC KÌ </w:t>
      </w:r>
      <w:r w:rsidR="00B17413" w:rsidRPr="00B17413">
        <w:rPr>
          <w:rFonts w:ascii="Times New Roman" w:hAnsi="Times New Roman" w:cs="Times New Roman"/>
          <w:b/>
          <w:bCs/>
          <w:sz w:val="26"/>
          <w:szCs w:val="26"/>
        </w:rPr>
        <w:t xml:space="preserve">I - </w:t>
      </w:r>
      <w:r w:rsidR="00B17413" w:rsidRPr="00B17413">
        <w:rPr>
          <w:rFonts w:ascii="Times New Roman" w:hAnsi="Times New Roman" w:cs="Times New Roman"/>
          <w:b/>
          <w:bCs/>
          <w:sz w:val="26"/>
          <w:szCs w:val="26"/>
          <w:lang w:val="vi-VN"/>
        </w:rPr>
        <w:t>MÔN TOÁN</w:t>
      </w:r>
      <w:r w:rsidR="00B1741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17413" w:rsidRPr="00B17413">
        <w:rPr>
          <w:rFonts w:ascii="Times New Roman" w:hAnsi="Times New Roman" w:cs="Times New Roman"/>
          <w:b/>
          <w:bCs/>
          <w:sz w:val="26"/>
          <w:szCs w:val="26"/>
          <w:lang w:val="vi-VN"/>
        </w:rPr>
        <w:t>12 – THỜI GIAN LÀM BÀI 90 PHÚT</w:t>
      </w:r>
    </w:p>
    <w:p w14:paraId="2AC79B86" w14:textId="5A5F529B" w:rsidR="002B5DDE" w:rsidRPr="00B17413" w:rsidRDefault="002B5DDE" w:rsidP="002B5DDE">
      <w:pPr>
        <w:spacing w:before="40" w:after="40" w:line="264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tbl>
      <w:tblPr>
        <w:tblW w:w="14248" w:type="dxa"/>
        <w:tblLook w:val="04A0" w:firstRow="1" w:lastRow="0" w:firstColumn="1" w:lastColumn="0" w:noHBand="0" w:noVBand="1"/>
      </w:tblPr>
      <w:tblGrid>
        <w:gridCol w:w="795"/>
        <w:gridCol w:w="2277"/>
        <w:gridCol w:w="2000"/>
        <w:gridCol w:w="715"/>
        <w:gridCol w:w="751"/>
        <w:gridCol w:w="780"/>
        <w:gridCol w:w="709"/>
        <w:gridCol w:w="751"/>
        <w:gridCol w:w="780"/>
        <w:gridCol w:w="664"/>
        <w:gridCol w:w="751"/>
        <w:gridCol w:w="780"/>
        <w:gridCol w:w="873"/>
        <w:gridCol w:w="880"/>
        <w:gridCol w:w="795"/>
      </w:tblGrid>
      <w:tr w:rsidR="00902851" w:rsidRPr="00902851" w14:paraId="33370528" w14:textId="77777777" w:rsidTr="00902851">
        <w:trPr>
          <w:trHeight w:val="348"/>
        </w:trPr>
        <w:tc>
          <w:tcPr>
            <w:tcW w:w="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45D36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Phần</w:t>
            </w:r>
          </w:p>
        </w:tc>
        <w:tc>
          <w:tcPr>
            <w:tcW w:w="2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8BFEE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Nội dung kiến thức</w:t>
            </w:r>
          </w:p>
        </w:tc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77C2BD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Đơn vị kiến thức</w:t>
            </w:r>
          </w:p>
        </w:tc>
        <w:tc>
          <w:tcPr>
            <w:tcW w:w="663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7685C2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Mức độ nhận thức</w:t>
            </w:r>
          </w:p>
        </w:tc>
        <w:tc>
          <w:tcPr>
            <w:tcW w:w="2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F626B0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Tổng</w:t>
            </w:r>
          </w:p>
        </w:tc>
      </w:tr>
      <w:tr w:rsidR="00902851" w:rsidRPr="00902851" w14:paraId="0AB225A8" w14:textId="77777777" w:rsidTr="00902851">
        <w:trPr>
          <w:trHeight w:val="984"/>
        </w:trPr>
        <w:tc>
          <w:tcPr>
            <w:tcW w:w="7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CD937D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A018F2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1DE9E364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2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30C54740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NL tư duy và lập luận toán học</w:t>
            </w:r>
          </w:p>
        </w:tc>
        <w:tc>
          <w:tcPr>
            <w:tcW w:w="22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1B4B2683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NL giải quyết vấn đề toán học</w:t>
            </w:r>
          </w:p>
        </w:tc>
        <w:tc>
          <w:tcPr>
            <w:tcW w:w="21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2D113546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NL mô hình hóa</w:t>
            </w: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br/>
              <w:t>toán học</w:t>
            </w:r>
          </w:p>
        </w:tc>
        <w:tc>
          <w:tcPr>
            <w:tcW w:w="25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5956D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Số câu hỏi</w:t>
            </w:r>
          </w:p>
        </w:tc>
      </w:tr>
      <w:tr w:rsidR="00902851" w:rsidRPr="00902851" w14:paraId="5C95D21D" w14:textId="77777777" w:rsidTr="00902851">
        <w:trPr>
          <w:trHeight w:val="348"/>
        </w:trPr>
        <w:tc>
          <w:tcPr>
            <w:tcW w:w="7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B5434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BA353F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0B996A29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2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178A6A2F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Cấp độ tư duy</w:t>
            </w:r>
          </w:p>
        </w:tc>
        <w:tc>
          <w:tcPr>
            <w:tcW w:w="22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341844E6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Cấp độ tư duy</w:t>
            </w:r>
          </w:p>
        </w:tc>
        <w:tc>
          <w:tcPr>
            <w:tcW w:w="21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2217EB65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Cấp độ tư duy</w:t>
            </w:r>
          </w:p>
        </w:tc>
        <w:tc>
          <w:tcPr>
            <w:tcW w:w="254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AE523E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</w:tr>
      <w:tr w:rsidR="00902851" w:rsidRPr="00902851" w14:paraId="557CBDD5" w14:textId="77777777" w:rsidTr="00902851">
        <w:trPr>
          <w:trHeight w:val="684"/>
        </w:trPr>
        <w:tc>
          <w:tcPr>
            <w:tcW w:w="7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A8836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386C1C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3E986EF9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62996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Biết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6453F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Hiểu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272B4F24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Vận dụng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7D5F8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Biết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86648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Hiểu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E8B42C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Vận dụng</w:t>
            </w:r>
          </w:p>
        </w:tc>
        <w:tc>
          <w:tcPr>
            <w:tcW w:w="659" w:type="dxa"/>
            <w:tcBorders>
              <w:top w:val="nil"/>
              <w:left w:val="single" w:sz="8" w:space="0" w:color="FF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4B18E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Biết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C8FEC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Hiểu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539A039C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Vận dụng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95E53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Phần 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46A25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Phần II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8FF09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Phần III</w:t>
            </w:r>
          </w:p>
        </w:tc>
      </w:tr>
      <w:tr w:rsidR="00902851" w:rsidRPr="00902851" w14:paraId="4291B324" w14:textId="77777777" w:rsidTr="00902851">
        <w:trPr>
          <w:trHeight w:val="1020"/>
        </w:trPr>
        <w:tc>
          <w:tcPr>
            <w:tcW w:w="793" w:type="dxa"/>
            <w:vMerge w:val="restart"/>
            <w:tcBorders>
              <w:top w:val="nil"/>
              <w:left w:val="single" w:sz="8" w:space="0" w:color="auto"/>
              <w:bottom w:val="single" w:sz="8" w:space="0" w:color="FF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B6BBF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Phần I</w:t>
            </w:r>
          </w:p>
        </w:tc>
        <w:tc>
          <w:tcPr>
            <w:tcW w:w="227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15048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1. Ứng dụng đạo hàm để khảo sát và vẽ đồ thị hàm số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561C874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1.1. Tính đơn điệu và cực trị của hàm số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3CC01" w14:textId="1BF80C06" w:rsidR="00902851" w:rsidRPr="00902851" w:rsidRDefault="008163AF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60F3E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39437EF0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9869D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E358B" w14:textId="7EF404FE" w:rsidR="00902851" w:rsidRPr="00902851" w:rsidRDefault="008163AF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38B664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8" w:space="0" w:color="FF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9EA33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A987E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3498FE41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ECD57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8789F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82289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</w:tr>
      <w:tr w:rsidR="00902851" w:rsidRPr="00902851" w14:paraId="0184C96C" w14:textId="77777777" w:rsidTr="00902851">
        <w:trPr>
          <w:trHeight w:val="1356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FF0000"/>
              <w:right w:val="single" w:sz="8" w:space="0" w:color="auto"/>
            </w:tcBorders>
            <w:vAlign w:val="center"/>
            <w:hideMark/>
          </w:tcPr>
          <w:p w14:paraId="6A924FF5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1248B8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7C5EBB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1.2. Giá trị lớn nhất và giá trị nhỏ nhất của hàm số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B2C5D" w14:textId="30FDEEE5" w:rsidR="00902851" w:rsidRPr="00902851" w:rsidRDefault="008163AF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1AC26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086608C5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B34AC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092C9" w14:textId="62D1CFF1" w:rsidR="00902851" w:rsidRPr="00902851" w:rsidRDefault="008163AF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9BFCDD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8" w:space="0" w:color="FF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08DF1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22081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0EF5D96C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A2AE93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FE291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3B21C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</w:tr>
      <w:tr w:rsidR="00902851" w:rsidRPr="00902851" w14:paraId="4DD4D9B3" w14:textId="77777777" w:rsidTr="00902851">
        <w:trPr>
          <w:trHeight w:val="10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FF0000"/>
              <w:right w:val="single" w:sz="8" w:space="0" w:color="auto"/>
            </w:tcBorders>
            <w:vAlign w:val="center"/>
            <w:hideMark/>
          </w:tcPr>
          <w:p w14:paraId="5E2FE144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E1CDE9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AA551A5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1.3. Đường tiệm cận của đồ thị hàm số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9CCEF" w14:textId="7AB76375" w:rsidR="00902851" w:rsidRPr="00902851" w:rsidRDefault="008163AF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7A3D2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17D49592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ACA32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BB6EE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95AF56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8" w:space="0" w:color="FF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45F38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5AD2C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49817C47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897D0C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EF340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6B970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</w:tr>
      <w:tr w:rsidR="00902851" w:rsidRPr="00902851" w14:paraId="3056D251" w14:textId="77777777" w:rsidTr="00902851">
        <w:trPr>
          <w:trHeight w:val="1356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FF0000"/>
              <w:right w:val="single" w:sz="8" w:space="0" w:color="auto"/>
            </w:tcBorders>
            <w:vAlign w:val="center"/>
            <w:hideMark/>
          </w:tcPr>
          <w:p w14:paraId="79B083F6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C36FB4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BA0FF43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1.4. Khảo sát sự biến thiên và vẽ đồ thị của hàm số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DBA5A" w14:textId="19468BB6" w:rsidR="00902851" w:rsidRPr="00902851" w:rsidRDefault="008163AF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30935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39D4E90E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D9DC5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A66AF" w14:textId="08DAD9D1" w:rsidR="00902851" w:rsidRPr="00902851" w:rsidRDefault="008163AF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62126E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8" w:space="0" w:color="FF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9CB0B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F50F9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6DF20A1D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7AFA6F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676EC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D2CA8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</w:tr>
      <w:tr w:rsidR="00902851" w:rsidRPr="00902851" w14:paraId="488E5D90" w14:textId="77777777" w:rsidTr="00902851">
        <w:trPr>
          <w:trHeight w:val="684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FF0000"/>
              <w:right w:val="single" w:sz="8" w:space="0" w:color="auto"/>
            </w:tcBorders>
            <w:vAlign w:val="center"/>
            <w:hideMark/>
          </w:tcPr>
          <w:p w14:paraId="0DCF4A7D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FF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967D0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2. Vectơ và hệ tọa độ trong không gian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AC07E90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2.1. Vectơ trong không gian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438A7" w14:textId="722EB893" w:rsidR="00902851" w:rsidRPr="00902851" w:rsidRDefault="008163AF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E0614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3BFC1BEF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88487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10DAE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C68F80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8" w:space="0" w:color="FF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BD953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D04FE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2AC554D3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53E03E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E9033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EE119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</w:tr>
      <w:tr w:rsidR="00902851" w:rsidRPr="00902851" w14:paraId="4E428EB7" w14:textId="77777777" w:rsidTr="00902851">
        <w:trPr>
          <w:trHeight w:val="10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FF0000"/>
              <w:right w:val="single" w:sz="8" w:space="0" w:color="auto"/>
            </w:tcBorders>
            <w:vAlign w:val="center"/>
            <w:hideMark/>
          </w:tcPr>
          <w:p w14:paraId="18A84338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FF0000"/>
              <w:right w:val="single" w:sz="8" w:space="0" w:color="auto"/>
            </w:tcBorders>
            <w:vAlign w:val="center"/>
            <w:hideMark/>
          </w:tcPr>
          <w:p w14:paraId="0A277006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6013DE5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2.2. Hệ trục toạ độ trong không gian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03803" w14:textId="163D3155" w:rsidR="00902851" w:rsidRPr="00902851" w:rsidRDefault="008163AF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178F2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2569BC0D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FF3EB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D7D39" w14:textId="6D3631F6" w:rsidR="00902851" w:rsidRPr="00902851" w:rsidRDefault="008163AF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59E168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8" w:space="0" w:color="FF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90343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EE8D2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52E6A511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5762DA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831B1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72DBE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</w:tr>
      <w:tr w:rsidR="00902851" w:rsidRPr="00902851" w14:paraId="343CF025" w14:textId="77777777" w:rsidTr="00902851">
        <w:trPr>
          <w:trHeight w:val="10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FF0000"/>
              <w:right w:val="single" w:sz="8" w:space="0" w:color="auto"/>
            </w:tcBorders>
            <w:vAlign w:val="center"/>
            <w:hideMark/>
          </w:tcPr>
          <w:p w14:paraId="6A69E144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FF0000"/>
              <w:right w:val="single" w:sz="8" w:space="0" w:color="auto"/>
            </w:tcBorders>
            <w:vAlign w:val="center"/>
            <w:hideMark/>
          </w:tcPr>
          <w:p w14:paraId="7AF3D5ED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FF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762D856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2.3. Biểu thức toạ độ của các phép toán vectơ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FF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2432B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FF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7A010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2AB45EAE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FF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0FD05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FF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7916B" w14:textId="2F4108D5" w:rsidR="00902851" w:rsidRPr="00902851" w:rsidRDefault="008163AF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auto" w:fill="auto"/>
            <w:vAlign w:val="center"/>
            <w:hideMark/>
          </w:tcPr>
          <w:p w14:paraId="16327F3B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7A73E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FF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7C0D4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6ADD4D8B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auto" w:fill="auto"/>
            <w:vAlign w:val="center"/>
            <w:hideMark/>
          </w:tcPr>
          <w:p w14:paraId="46F4C71B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FF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72928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FF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2AEE8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</w:tr>
      <w:tr w:rsidR="00902851" w:rsidRPr="00902851" w14:paraId="59F8040B" w14:textId="77777777" w:rsidTr="00902851">
        <w:trPr>
          <w:trHeight w:val="1020"/>
        </w:trPr>
        <w:tc>
          <w:tcPr>
            <w:tcW w:w="793" w:type="dxa"/>
            <w:vMerge w:val="restart"/>
            <w:tcBorders>
              <w:top w:val="nil"/>
              <w:left w:val="single" w:sz="8" w:space="0" w:color="auto"/>
              <w:bottom w:val="single" w:sz="8" w:space="0" w:color="FF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58A91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Phần II</w:t>
            </w:r>
          </w:p>
        </w:tc>
        <w:tc>
          <w:tcPr>
            <w:tcW w:w="227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1AF53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1. Ứng dụng đạo hàm để khảo sát và vẽ đồ thị hàm số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1FC409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1.1. Tính đơn điệu và cực trị của hàm số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09902" w14:textId="0BBC9F23" w:rsidR="00902851" w:rsidRPr="00902851" w:rsidRDefault="008163AF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1a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AD8CA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6A8B88E9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03015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15C83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16E0FC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8" w:space="0" w:color="FF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203C2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6E5A5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2674BF50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C27C4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E83E4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674B4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</w:tr>
      <w:tr w:rsidR="00902851" w:rsidRPr="00902851" w14:paraId="553083E7" w14:textId="77777777" w:rsidTr="00902851">
        <w:trPr>
          <w:trHeight w:val="1356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FF0000"/>
              <w:right w:val="single" w:sz="8" w:space="0" w:color="auto"/>
            </w:tcBorders>
            <w:vAlign w:val="center"/>
            <w:hideMark/>
          </w:tcPr>
          <w:p w14:paraId="1ABFEE25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1FB43E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B528E34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1.2. Giá trị lớn nhất và giá trị nhỏ nhất của hàm số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65F5E" w14:textId="5E31C42D" w:rsidR="00902851" w:rsidRPr="00902851" w:rsidRDefault="008163AF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1b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58A5E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2B39FD3C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4AC67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6E1CE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517560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8" w:space="0" w:color="FF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0C00A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40325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5A196F2B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CA9E76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DE68B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21587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</w:tr>
      <w:tr w:rsidR="00902851" w:rsidRPr="00902851" w14:paraId="1B471195" w14:textId="77777777" w:rsidTr="00902851">
        <w:trPr>
          <w:trHeight w:val="10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FF0000"/>
              <w:right w:val="single" w:sz="8" w:space="0" w:color="auto"/>
            </w:tcBorders>
            <w:vAlign w:val="center"/>
            <w:hideMark/>
          </w:tcPr>
          <w:p w14:paraId="41412709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83503E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7AA61C4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1.3. Đường tiệm cận của đồ thị hàm số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59729" w14:textId="363FD09C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1</w:t>
            </w:r>
            <w:r w:rsidR="00816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b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4DC94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66FF0E0D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B0554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843FA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74AD35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8" w:space="0" w:color="FF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5867F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5917A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2BCAB8E8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246FFB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89F89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D432D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</w:tr>
      <w:tr w:rsidR="00902851" w:rsidRPr="00902851" w14:paraId="7C225D37" w14:textId="77777777" w:rsidTr="00902851">
        <w:trPr>
          <w:trHeight w:val="1356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FF0000"/>
              <w:right w:val="single" w:sz="8" w:space="0" w:color="auto"/>
            </w:tcBorders>
            <w:vAlign w:val="center"/>
            <w:hideMark/>
          </w:tcPr>
          <w:p w14:paraId="107A3AE7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32651E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45E0863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1.4. Khảo sát sự biến thiên và vẽ đồ thị của hàm số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4ABA9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A493C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3B0870A4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6285B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710AA" w14:textId="4932B77B" w:rsidR="00902851" w:rsidRPr="00902851" w:rsidRDefault="008163AF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1c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A708EB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8" w:space="0" w:color="FF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E244B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33415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1E41AD26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9C4207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DDB5C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549F1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</w:tr>
      <w:tr w:rsidR="00902851" w:rsidRPr="00902851" w14:paraId="76F00540" w14:textId="77777777" w:rsidTr="00902851">
        <w:trPr>
          <w:trHeight w:val="684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FF0000"/>
              <w:right w:val="single" w:sz="8" w:space="0" w:color="auto"/>
            </w:tcBorders>
            <w:vAlign w:val="center"/>
            <w:hideMark/>
          </w:tcPr>
          <w:p w14:paraId="4D5F0FCD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2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DF906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2. Vectơ và hệ tọa độ trong không gian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7734F2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2.1. Vectơ trong không gian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6F29F" w14:textId="44F97F7B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2a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674E8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2BBFDC7F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AC37C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A5399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55EF9E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8" w:space="0" w:color="FF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674D6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D1A12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58EE06B2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83B2B5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B8DA3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595CA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</w:tr>
      <w:tr w:rsidR="00902851" w:rsidRPr="00902851" w14:paraId="559172FC" w14:textId="77777777" w:rsidTr="00902851">
        <w:trPr>
          <w:trHeight w:val="10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FF0000"/>
              <w:right w:val="single" w:sz="8" w:space="0" w:color="auto"/>
            </w:tcBorders>
            <w:vAlign w:val="center"/>
            <w:hideMark/>
          </w:tcPr>
          <w:p w14:paraId="71066228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2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F09DAE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5DDED82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2.2. Hệ trục toạ độ trong không gian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D7123" w14:textId="329C694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2b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A2E8B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5C787ABD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98240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67FB5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EE0DE8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8" w:space="0" w:color="FF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85E3E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425A5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6F0522D3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15EA78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0D422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714AF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</w:tr>
      <w:tr w:rsidR="00902851" w:rsidRPr="00902851" w14:paraId="715273A8" w14:textId="77777777" w:rsidTr="00902851">
        <w:trPr>
          <w:trHeight w:val="10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FF0000"/>
              <w:right w:val="single" w:sz="8" w:space="0" w:color="auto"/>
            </w:tcBorders>
            <w:vAlign w:val="center"/>
            <w:hideMark/>
          </w:tcPr>
          <w:p w14:paraId="47F51F96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2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C9A8DE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600B4A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2.3. Biểu thức toạ độ của các phép toán vectơ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DEA08" w14:textId="357F893B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2c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7E7B5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6DF0EA6F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EA2CD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883B1" w14:textId="78C07E5D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2d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00E263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8" w:space="0" w:color="FF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9B592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7986E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055F6724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0485E1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0CC40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87FF9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</w:tr>
      <w:tr w:rsidR="00902851" w:rsidRPr="00902851" w14:paraId="580E5D49" w14:textId="77777777" w:rsidTr="00902851">
        <w:trPr>
          <w:trHeight w:val="1356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FF0000"/>
              <w:right w:val="single" w:sz="8" w:space="0" w:color="auto"/>
            </w:tcBorders>
            <w:vAlign w:val="center"/>
            <w:hideMark/>
          </w:tcPr>
          <w:p w14:paraId="032BEC25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FF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F0183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 xml:space="preserve">3. Các số đặc trưng đo độ phân tán của mẫu số liệu </w:t>
            </w:r>
          </w:p>
        </w:tc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5B9CFAB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3.1. Khoảng biến thiên và khoảng tứ phân vị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08BC4" w14:textId="39B5B61C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zh-CN" w:bidi="th-TH"/>
              </w:rPr>
              <w:t>3a</w:t>
            </w: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zh-CN" w:bidi="th-TH"/>
              </w:rPr>
              <w:br/>
              <w:t>II.3b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EC454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0B1EBA76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40295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3CD12" w14:textId="0B183481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3c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1EF533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8" w:space="0" w:color="FF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147D8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E0AA6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638B72C5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BEE20E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321E7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88DA2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</w:tr>
      <w:tr w:rsidR="00902851" w:rsidRPr="00902851" w14:paraId="28DA4276" w14:textId="77777777" w:rsidTr="00902851">
        <w:trPr>
          <w:trHeight w:val="684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FF0000"/>
              <w:right w:val="single" w:sz="8" w:space="0" w:color="auto"/>
            </w:tcBorders>
            <w:vAlign w:val="center"/>
            <w:hideMark/>
          </w:tcPr>
          <w:p w14:paraId="3A1DA6C4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FF0000"/>
              <w:right w:val="single" w:sz="8" w:space="0" w:color="auto"/>
            </w:tcBorders>
            <w:vAlign w:val="center"/>
            <w:hideMark/>
          </w:tcPr>
          <w:p w14:paraId="1E93809A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1BB94DCB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A20EA" w14:textId="1890A8ED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4a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D8560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26F2A1F2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zh-CN" w:bidi="th-TH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B943C" w14:textId="3AA2F4A8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zh-CN" w:bidi="th-TH"/>
              </w:rPr>
              <w:t>4b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29B0A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F28EEB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zh-CN" w:bidi="th-TH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8" w:space="0" w:color="FF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1C7BB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zh-CN" w:bidi="th-TH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81C3D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50A018B1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zh-CN" w:bidi="th-TH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E0118C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DFA22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1AEC3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</w:tr>
      <w:tr w:rsidR="00902851" w:rsidRPr="00902851" w14:paraId="18205212" w14:textId="77777777" w:rsidTr="00902851">
        <w:trPr>
          <w:trHeight w:val="684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FF0000"/>
              <w:right w:val="single" w:sz="8" w:space="0" w:color="auto"/>
            </w:tcBorders>
            <w:vAlign w:val="center"/>
            <w:hideMark/>
          </w:tcPr>
          <w:p w14:paraId="5834779E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FF0000"/>
              <w:right w:val="single" w:sz="8" w:space="0" w:color="auto"/>
            </w:tcBorders>
            <w:vAlign w:val="center"/>
            <w:hideMark/>
          </w:tcPr>
          <w:p w14:paraId="6FDDBE90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FF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8E4962C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3.2. Phương sai và độ lệch chuẩn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1D333" w14:textId="00AD420D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zh-CN" w:bidi="th-TH"/>
              </w:rPr>
              <w:t>3d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034BB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75239E4E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D1543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5A027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FDD8E7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8" w:space="0" w:color="FF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6DC7F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5F862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5546B85E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1BD63A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62E02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FF2BE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</w:tr>
      <w:tr w:rsidR="00902851" w:rsidRPr="00902851" w14:paraId="4524A60B" w14:textId="77777777" w:rsidTr="00902851">
        <w:trPr>
          <w:trHeight w:val="684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FF0000"/>
              <w:right w:val="single" w:sz="8" w:space="0" w:color="auto"/>
            </w:tcBorders>
            <w:vAlign w:val="center"/>
            <w:hideMark/>
          </w:tcPr>
          <w:p w14:paraId="2AF9375C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FF0000"/>
              <w:right w:val="single" w:sz="8" w:space="0" w:color="auto"/>
            </w:tcBorders>
            <w:vAlign w:val="center"/>
            <w:hideMark/>
          </w:tcPr>
          <w:p w14:paraId="35CD8E74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FF0000"/>
              <w:right w:val="double" w:sz="6" w:space="0" w:color="auto"/>
            </w:tcBorders>
            <w:vAlign w:val="center"/>
            <w:hideMark/>
          </w:tcPr>
          <w:p w14:paraId="29DEBD4D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FF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0FF8C" w14:textId="11CB97CF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4c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FF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89020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032DF58B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zh-CN" w:bidi="th-TH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FF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187C7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zh-CN" w:bidi="th-TH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FF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28C34" w14:textId="4A8BA4AF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4d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auto" w:fill="auto"/>
            <w:vAlign w:val="center"/>
            <w:hideMark/>
          </w:tcPr>
          <w:p w14:paraId="36396622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zh-CN" w:bidi="th-TH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FE584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zh-CN" w:bidi="th-TH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FF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4D784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1D2C9F46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zh-CN" w:bidi="th-TH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auto" w:fill="auto"/>
            <w:vAlign w:val="center"/>
            <w:hideMark/>
          </w:tcPr>
          <w:p w14:paraId="53E6FC5F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FF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CAE56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FF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913AC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</w:tr>
      <w:tr w:rsidR="00902851" w:rsidRPr="00902851" w14:paraId="45FAB0E6" w14:textId="77777777" w:rsidTr="00902851">
        <w:trPr>
          <w:trHeight w:val="1020"/>
        </w:trPr>
        <w:tc>
          <w:tcPr>
            <w:tcW w:w="7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2D7CD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Phần III</w:t>
            </w:r>
          </w:p>
        </w:tc>
        <w:tc>
          <w:tcPr>
            <w:tcW w:w="227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DAB37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1. Ứng dụng đạo hàm để khảo sát và vẽ đồ thị hàm số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F3E2B5A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1.1. Tính đơn điệu và cực trị của hàm số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21BC0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F5890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2BB54E8D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zh-CN" w:bidi="th-TH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34093" w14:textId="6A39B3A9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zh-CN" w:bidi="th-TH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140EF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C5027D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zh-CN" w:bidi="th-TH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8" w:space="0" w:color="FF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D644E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zh-CN" w:bidi="th-TH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DD795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07444167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zh-CN" w:bidi="th-TH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8DD0D3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zh-CN" w:bidi="th-TH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128A3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zh-CN" w:bidi="th-TH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0C3F7" w14:textId="77777777" w:rsidR="00902851" w:rsidRPr="00902851" w:rsidRDefault="00902851" w:rsidP="00902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zh-CN" w:bidi="th-TH"/>
              </w:rPr>
              <w:t>1</w:t>
            </w:r>
          </w:p>
        </w:tc>
      </w:tr>
      <w:tr w:rsidR="00902851" w:rsidRPr="00902851" w14:paraId="4E20117B" w14:textId="77777777" w:rsidTr="00902851">
        <w:trPr>
          <w:trHeight w:val="1356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613D0C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6FD8DD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BDF7885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1.2. Giá trị lớn nhất và giá trị nhỏ nhất của hàm số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F3ECF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989C1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4CE682EF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zh-CN" w:bidi="th-TH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9F227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zh-CN" w:bidi="th-TH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B8827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730CAC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zh-CN" w:bidi="th-TH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8" w:space="0" w:color="FF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9E76C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zh-CN" w:bidi="th-TH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FD1E7" w14:textId="35C25229" w:rsidR="00902851" w:rsidRPr="00902851" w:rsidRDefault="008163AF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2E54898C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zh-CN" w:bidi="th-TH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2D98CC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zh-CN" w:bidi="th-TH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BBB3F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B6AE2" w14:textId="77777777" w:rsidR="00902851" w:rsidRPr="00902851" w:rsidRDefault="00902851" w:rsidP="00902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1</w:t>
            </w:r>
          </w:p>
        </w:tc>
      </w:tr>
      <w:tr w:rsidR="00902851" w:rsidRPr="00902851" w14:paraId="4A46D569" w14:textId="77777777" w:rsidTr="00902851">
        <w:trPr>
          <w:trHeight w:val="10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B6A0F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30A986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4E45EFC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1.3. Đường tiệm cận của đồ thị hàm số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CB333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39A93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7B1DB438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7B8BD" w14:textId="1B61572C" w:rsidR="00902851" w:rsidRPr="00902851" w:rsidRDefault="008163AF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6EFD3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7B17DE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8" w:space="0" w:color="FF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F6B8D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DE599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0ABE1592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4E4699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73D24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15496" w14:textId="77777777" w:rsidR="00902851" w:rsidRPr="00902851" w:rsidRDefault="00902851" w:rsidP="00902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1</w:t>
            </w:r>
          </w:p>
        </w:tc>
      </w:tr>
      <w:tr w:rsidR="00902851" w:rsidRPr="00902851" w14:paraId="3C743CE7" w14:textId="77777777" w:rsidTr="00902851">
        <w:trPr>
          <w:trHeight w:val="1356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75EB99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DC06E1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C00A55A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1.4. Khảo sát sự biến thiên và vẽ đồ thị của hàm số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44FB3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27658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5C82F299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1AF40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CF1A9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5F97D8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8" w:space="0" w:color="FF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0FCD4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0362A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2F2AF1B4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875764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0585D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ADB1A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</w:tr>
      <w:tr w:rsidR="00902851" w:rsidRPr="00902851" w14:paraId="399C023B" w14:textId="77777777" w:rsidTr="00902851">
        <w:trPr>
          <w:trHeight w:val="684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13632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8F28F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2. Vectơ và hệ tọa độ trong không gian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69E1BFC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2.1. Vectơ trong không gian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469B1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7684A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5FE8D98A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E6A3D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E573E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159808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8" w:space="0" w:color="FF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61F5B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DC597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57B22266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DE764C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D3A3E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0474B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</w:tr>
      <w:tr w:rsidR="00902851" w:rsidRPr="00902851" w14:paraId="7210B31A" w14:textId="77777777" w:rsidTr="00902851">
        <w:trPr>
          <w:trHeight w:val="10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E602F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8CC13F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5DE3D05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2.2. Hệ trục toạ độ trong không gian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7A5F5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68A3C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32F1FEA8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zh-CN" w:bidi="th-TH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34B3A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zh-CN" w:bidi="th-TH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99B87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40715F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zh-CN" w:bidi="th-TH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8" w:space="0" w:color="FF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A0F7F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zh-CN" w:bidi="th-TH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147A4" w14:textId="15833C2D" w:rsidR="00902851" w:rsidRPr="00902851" w:rsidRDefault="008163AF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0C662384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zh-CN" w:bidi="th-TH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6D36A0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zh-CN" w:bidi="th-TH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57065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5851E" w14:textId="77777777" w:rsidR="00902851" w:rsidRPr="00902851" w:rsidRDefault="00902851" w:rsidP="00902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1</w:t>
            </w:r>
          </w:p>
        </w:tc>
      </w:tr>
      <w:tr w:rsidR="00902851" w:rsidRPr="00902851" w14:paraId="2501DA83" w14:textId="77777777" w:rsidTr="00902851">
        <w:trPr>
          <w:trHeight w:val="10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3D92C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9F0FAD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4293D81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2.3. Biểu thức toạ độ của các phép toán vectơ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98003" w14:textId="12009D78" w:rsidR="00902851" w:rsidRPr="00902851" w:rsidRDefault="008163AF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0E08F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4453B653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6690A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88B22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387E83C6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21679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50E1A" w14:textId="63917710" w:rsidR="00902851" w:rsidRPr="00902851" w:rsidRDefault="008163AF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70AAD5BB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D6626A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A638A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94F3E" w14:textId="77777777" w:rsidR="00902851" w:rsidRPr="00902851" w:rsidRDefault="00902851" w:rsidP="00902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2</w:t>
            </w:r>
          </w:p>
        </w:tc>
      </w:tr>
      <w:tr w:rsidR="00902851" w:rsidRPr="00902851" w14:paraId="762FA61D" w14:textId="77777777" w:rsidTr="00902851">
        <w:trPr>
          <w:trHeight w:val="348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9706" w14:textId="77777777" w:rsidR="00902851" w:rsidRPr="00902851" w:rsidRDefault="00902851" w:rsidP="00902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AD4D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th-TH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40EE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th-TH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E21E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th-TH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9C2C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th-TH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26D0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th-TH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E9CE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th-TH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6192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th-TH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00CC" w14:textId="77777777" w:rsidR="00902851" w:rsidRPr="00902851" w:rsidRDefault="00902851" w:rsidP="00902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th-TH"/>
              </w:rPr>
            </w:pPr>
          </w:p>
        </w:tc>
        <w:tc>
          <w:tcPr>
            <w:tcW w:w="217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035505" w14:textId="77777777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Tổng số câu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18285" w14:textId="77777777" w:rsidR="00902851" w:rsidRPr="00902851" w:rsidRDefault="00902851" w:rsidP="00902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9231F" w14:textId="77777777" w:rsidR="00902851" w:rsidRPr="00902851" w:rsidRDefault="00902851" w:rsidP="00902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16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55161" w14:textId="77777777" w:rsidR="00902851" w:rsidRPr="00902851" w:rsidRDefault="00902851" w:rsidP="00902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th-TH"/>
              </w:rPr>
              <w:t>6</w:t>
            </w:r>
          </w:p>
        </w:tc>
      </w:tr>
    </w:tbl>
    <w:p w14:paraId="30E630B7" w14:textId="77777777" w:rsidR="002B5DDE" w:rsidRPr="00B17413" w:rsidRDefault="002B5DDE" w:rsidP="002B5DDE">
      <w:pPr>
        <w:spacing w:before="40" w:after="40" w:line="264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59BE1004" w14:textId="77777777" w:rsidR="00D5519F" w:rsidRPr="00B17413" w:rsidRDefault="00D5519F" w:rsidP="002B5DDE">
      <w:pPr>
        <w:rPr>
          <w:rFonts w:ascii="Times New Roman" w:hAnsi="Times New Roman" w:cs="Times New Roman"/>
          <w:sz w:val="26"/>
          <w:szCs w:val="26"/>
        </w:rPr>
      </w:pPr>
    </w:p>
    <w:sectPr w:rsidR="00D5519F" w:rsidRPr="00B17413" w:rsidSect="00902851">
      <w:footerReference w:type="default" r:id="rId6"/>
      <w:pgSz w:w="15840" w:h="12240" w:orient="landscape"/>
      <w:pgMar w:top="1135" w:right="389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8C451" w14:textId="77777777" w:rsidR="00925177" w:rsidRDefault="00925177" w:rsidP="00DF0869">
      <w:pPr>
        <w:spacing w:after="0" w:line="240" w:lineRule="auto"/>
      </w:pPr>
      <w:r>
        <w:separator/>
      </w:r>
    </w:p>
  </w:endnote>
  <w:endnote w:type="continuationSeparator" w:id="0">
    <w:p w14:paraId="78F70D90" w14:textId="77777777" w:rsidR="00925177" w:rsidRDefault="00925177" w:rsidP="00DF0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838E2" w14:textId="6496F5FC" w:rsidR="00D06102" w:rsidRPr="00D06102" w:rsidRDefault="00D06102" w:rsidP="00D06102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ascii="Times New Roman" w:eastAsia="SimSun" w:hAnsi="Times New Roman" w:cs="Times New Roman"/>
        <w:color w:val="000000"/>
        <w:kern w:val="2"/>
        <w:sz w:val="24"/>
        <w:szCs w:val="24"/>
        <w:lang w:eastAsia="zh-CN"/>
      </w:rPr>
    </w:pPr>
    <w:r w:rsidRPr="00D06102">
      <w:rPr>
        <w:rFonts w:ascii="Times New Roman" w:eastAsia="SimSun" w:hAnsi="Times New Roman" w:cs="Times New Roman"/>
        <w:b/>
        <w:color w:val="FF0000"/>
        <w:kern w:val="2"/>
        <w:sz w:val="24"/>
        <w:szCs w:val="24"/>
        <w:lang w:eastAsia="zh-CN"/>
      </w:rPr>
      <w:t>Trang</w:t>
    </w:r>
    <w:r w:rsidRPr="00D06102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t xml:space="preserve"> </w:t>
    </w:r>
    <w:r w:rsidRPr="00D06102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begin"/>
    </w:r>
    <w:r w:rsidRPr="00D06102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D06102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separate"/>
    </w:r>
    <w:r w:rsidR="002B5DDE">
      <w:rPr>
        <w:rFonts w:ascii="Times New Roman" w:eastAsia="SimSun" w:hAnsi="Times New Roman" w:cs="Times New Roman"/>
        <w:b/>
        <w:noProof/>
        <w:color w:val="0070C0"/>
        <w:kern w:val="2"/>
        <w:sz w:val="24"/>
        <w:szCs w:val="24"/>
        <w:lang w:eastAsia="zh-CN"/>
      </w:rPr>
      <w:t>1</w:t>
    </w:r>
    <w:r w:rsidRPr="00D06102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04B4D" w14:textId="77777777" w:rsidR="00925177" w:rsidRDefault="00925177" w:rsidP="00DF0869">
      <w:pPr>
        <w:spacing w:after="0" w:line="240" w:lineRule="auto"/>
      </w:pPr>
      <w:r>
        <w:separator/>
      </w:r>
    </w:p>
  </w:footnote>
  <w:footnote w:type="continuationSeparator" w:id="0">
    <w:p w14:paraId="147CC377" w14:textId="77777777" w:rsidR="00925177" w:rsidRDefault="00925177" w:rsidP="00DF08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66"/>
    <w:rsid w:val="001136AC"/>
    <w:rsid w:val="001D0566"/>
    <w:rsid w:val="00296931"/>
    <w:rsid w:val="002B5DDE"/>
    <w:rsid w:val="0040605F"/>
    <w:rsid w:val="00427B80"/>
    <w:rsid w:val="006122F3"/>
    <w:rsid w:val="00614C3A"/>
    <w:rsid w:val="0066336C"/>
    <w:rsid w:val="00681BE7"/>
    <w:rsid w:val="007C3161"/>
    <w:rsid w:val="008163AF"/>
    <w:rsid w:val="00902851"/>
    <w:rsid w:val="00925177"/>
    <w:rsid w:val="00B17413"/>
    <w:rsid w:val="00B3692D"/>
    <w:rsid w:val="00CB5667"/>
    <w:rsid w:val="00CB7BC7"/>
    <w:rsid w:val="00D06102"/>
    <w:rsid w:val="00D5519F"/>
    <w:rsid w:val="00DF0869"/>
    <w:rsid w:val="00E71339"/>
    <w:rsid w:val="00FC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C2C90"/>
  <w15:docId w15:val="{7FB602D3-35E4-4DE3-AFBF-D5A7A70E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qFormat/>
    <w:rsid w:val="002B5DDE"/>
    <w:pPr>
      <w:spacing w:before="240" w:after="0" w:line="288" w:lineRule="auto"/>
      <w:jc w:val="both"/>
      <w:outlineLvl w:val="2"/>
    </w:pPr>
    <w:rPr>
      <w:rFonts w:ascii="Times New Roman" w:eastAsia="Times New Roman" w:hAnsi="Times New Roman" w:cs="Times New Roman"/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B5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0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869"/>
  </w:style>
  <w:style w:type="paragraph" w:styleId="Footer">
    <w:name w:val="footer"/>
    <w:basedOn w:val="Normal"/>
    <w:link w:val="FooterChar"/>
    <w:uiPriority w:val="99"/>
    <w:unhideWhenUsed/>
    <w:rsid w:val="00DF0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869"/>
  </w:style>
  <w:style w:type="character" w:customStyle="1" w:styleId="Heading3Char">
    <w:name w:val="Heading 3 Char"/>
    <w:basedOn w:val="DefaultParagraphFont"/>
    <w:link w:val="Heading3"/>
    <w:uiPriority w:val="9"/>
    <w:rsid w:val="002B5DDE"/>
    <w:rPr>
      <w:rFonts w:ascii="Times New Roman" w:eastAsia="Times New Roman" w:hAnsi="Times New Roman" w:cs="Times New Roman"/>
      <w:b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Manager/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>Chau Nguyen Minh</cp:lastModifiedBy>
  <cp:revision>6</cp:revision>
  <dcterms:created xsi:type="dcterms:W3CDTF">2024-11-26T15:41:00Z</dcterms:created>
  <dcterms:modified xsi:type="dcterms:W3CDTF">2024-11-27T14:44:00Z</dcterms:modified>
</cp:coreProperties>
</file>