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820"/>
      </w:tblGrid>
      <w:tr w:rsidR="00E25C12" w:rsidRPr="00E25C12" w:rsidTr="00ED21E7">
        <w:tc>
          <w:tcPr>
            <w:tcW w:w="4820" w:type="dxa"/>
          </w:tcPr>
          <w:p w:rsidR="007D4EB7" w:rsidRPr="00E25C12" w:rsidRDefault="007D4EB7" w:rsidP="006F2FDC">
            <w:pPr>
              <w:spacing w:before="40" w:after="40"/>
              <w:ind w:left="-108" w:right="-14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QUẬN ỦY QUẬN 4</w:t>
            </w:r>
          </w:p>
          <w:p w:rsidR="007D4EB7" w:rsidRPr="00E25C12" w:rsidRDefault="007D4EB7" w:rsidP="006F2FDC">
            <w:pPr>
              <w:spacing w:before="40" w:after="40"/>
              <w:ind w:left="-108" w:right="-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BAN TUYÊN GIÁO</w:t>
            </w:r>
          </w:p>
          <w:p w:rsidR="00413831" w:rsidRPr="00E25C12" w:rsidRDefault="00413831" w:rsidP="006F2FDC">
            <w:pPr>
              <w:spacing w:before="40" w:after="40"/>
              <w:ind w:left="-108" w:right="-14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r w:rsidR="00ED21E7"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867E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478</w:t>
            </w:r>
            <w:r w:rsidR="00ED21E7"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CV</w:t>
            </w:r>
            <w:r w:rsidR="00ED21E7"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</w:t>
            </w: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BTGQU</w:t>
            </w:r>
          </w:p>
          <w:p w:rsidR="00413831" w:rsidRPr="00E25C12" w:rsidRDefault="00413831" w:rsidP="00A5601C">
            <w:pPr>
              <w:ind w:left="-108" w:right="-142"/>
              <w:jc w:val="center"/>
              <w:rPr>
                <w:rFonts w:asciiTheme="majorHAnsi" w:hAnsiTheme="majorHAnsi" w:cstheme="majorHAnsi"/>
                <w:i/>
                <w:spacing w:val="-8"/>
                <w:sz w:val="24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i/>
                <w:spacing w:val="-8"/>
                <w:sz w:val="24"/>
                <w:szCs w:val="28"/>
                <w:lang w:val="en-US"/>
              </w:rPr>
              <w:t>Về khai thác, sử dụng sách điện tử</w:t>
            </w:r>
          </w:p>
          <w:p w:rsidR="007D4EB7" w:rsidRPr="00E25C12" w:rsidRDefault="00413831" w:rsidP="00A5601C">
            <w:pPr>
              <w:ind w:left="-108" w:right="-142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i/>
                <w:spacing w:val="-12"/>
                <w:sz w:val="24"/>
                <w:szCs w:val="28"/>
                <w:lang w:val="en-US"/>
              </w:rPr>
              <w:t>“Những tấm gương bình dị tỏa sáng giữa đời thường”</w:t>
            </w:r>
          </w:p>
        </w:tc>
        <w:tc>
          <w:tcPr>
            <w:tcW w:w="283" w:type="dxa"/>
          </w:tcPr>
          <w:p w:rsidR="007D4EB7" w:rsidRPr="00E25C12" w:rsidRDefault="007D4EB7" w:rsidP="007D4EB7">
            <w:pPr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20" w:type="dxa"/>
          </w:tcPr>
          <w:p w:rsidR="007D4EB7" w:rsidRPr="00E25C12" w:rsidRDefault="007D4EB7" w:rsidP="006F2FDC">
            <w:pPr>
              <w:spacing w:before="40" w:after="40"/>
              <w:jc w:val="right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E25C12">
              <w:rPr>
                <w:rFonts w:asciiTheme="majorHAnsi" w:hAnsiTheme="majorHAnsi" w:cstheme="majorHAnsi"/>
                <w:b/>
                <w:sz w:val="30"/>
                <w:szCs w:val="30"/>
              </w:rPr>
              <w:t>ĐẢNG CỘNG SẢN VIỆT NAM</w:t>
            </w:r>
          </w:p>
          <w:p w:rsidR="007D4EB7" w:rsidRPr="00E25C12" w:rsidRDefault="00120D90" w:rsidP="0069712E">
            <w:pPr>
              <w:spacing w:before="40" w:after="40"/>
              <w:jc w:val="right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sz w:val="30"/>
                <w:szCs w:val="30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4.2pt;margin-top:.45pt;width:205.2pt;height:0;z-index:251658240;mso-position-horizontal-relative:text;mso-position-vertical-relative:text" o:connectortype="straight"/>
              </w:pict>
            </w:r>
            <w:r w:rsidR="007D4EB7" w:rsidRPr="00E25C1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Quận 4, ngày </w:t>
            </w:r>
            <w:r w:rsidR="00AD1C4F" w:rsidRPr="00867E97">
              <w:rPr>
                <w:rFonts w:asciiTheme="majorHAnsi" w:hAnsiTheme="majorHAnsi" w:cstheme="majorHAnsi"/>
                <w:i/>
                <w:sz w:val="28"/>
                <w:szCs w:val="28"/>
              </w:rPr>
              <w:t>04</w:t>
            </w:r>
            <w:r w:rsidR="007D4EB7" w:rsidRPr="00E25C1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tháng </w:t>
            </w:r>
            <w:r w:rsidR="00AD1C4F" w:rsidRPr="00867E97">
              <w:rPr>
                <w:rFonts w:asciiTheme="majorHAnsi" w:hAnsiTheme="majorHAnsi" w:cstheme="majorHAnsi"/>
                <w:i/>
                <w:sz w:val="28"/>
                <w:szCs w:val="28"/>
              </w:rPr>
              <w:t>12</w:t>
            </w:r>
            <w:r w:rsidR="007D4EB7" w:rsidRPr="00E25C1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năm 202</w:t>
            </w:r>
            <w:r w:rsidR="00AD1C4F" w:rsidRPr="00867E97">
              <w:rPr>
                <w:rFonts w:asciiTheme="majorHAnsi" w:hAnsiTheme="majorHAnsi" w:cstheme="majorHAnsi"/>
                <w:i/>
                <w:sz w:val="28"/>
                <w:szCs w:val="28"/>
              </w:rPr>
              <w:t>4</w:t>
            </w:r>
            <w:r w:rsidR="007D4EB7" w:rsidRPr="00E25C1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</w:p>
        </w:tc>
      </w:tr>
    </w:tbl>
    <w:p w:rsidR="00172D36" w:rsidRPr="00E25C12" w:rsidRDefault="00172D36" w:rsidP="007D4EB7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1"/>
      </w:tblGrid>
      <w:tr w:rsidR="00A5601C" w:rsidRPr="00E25C12" w:rsidTr="00AD0956">
        <w:tc>
          <w:tcPr>
            <w:tcW w:w="2943" w:type="dxa"/>
          </w:tcPr>
          <w:p w:rsidR="00A5601C" w:rsidRPr="00E25C12" w:rsidRDefault="00A5601C" w:rsidP="00FC04BE">
            <w:pPr>
              <w:jc w:val="right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Kính gửi</w:t>
            </w:r>
            <w:r w:rsidR="00FC04BE"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6621" w:type="dxa"/>
          </w:tcPr>
          <w:p w:rsidR="00A5601C" w:rsidRPr="00E25C12" w:rsidRDefault="00A5601C" w:rsidP="00FC04B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Các tổ chức Đảng cơ sở trực thu</w:t>
            </w:r>
            <w:r w:rsidR="006D7D1C"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ộ</w:t>
            </w: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 Quận ủy,</w:t>
            </w:r>
          </w:p>
          <w:p w:rsidR="00FC04BE" w:rsidRPr="00E25C12" w:rsidRDefault="00A5601C" w:rsidP="00FC04B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Ủy ban Mặt trận Tổ quốc Việt </w:t>
            </w:r>
            <w:r w:rsidR="0069712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</w:t>
            </w: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am và các tổ chức </w:t>
            </w:r>
          </w:p>
          <w:p w:rsidR="00A5601C" w:rsidRPr="00E25C12" w:rsidRDefault="00A5601C" w:rsidP="002C0ED0">
            <w:pPr>
              <w:ind w:left="16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chính trị</w:t>
            </w:r>
            <w:r w:rsidR="006D7D1C"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xã hội </w:t>
            </w:r>
            <w:r w:rsidR="006D7D1C"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quận</w:t>
            </w:r>
            <w:r w:rsidR="00FB58B8"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</w:p>
          <w:p w:rsidR="00FC04BE" w:rsidRPr="00E25C12" w:rsidRDefault="00FC04BE" w:rsidP="00FC04BE">
            <w:pPr>
              <w:ind w:left="178" w:hanging="178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Ban Biên tập </w:t>
            </w:r>
            <w:r w:rsidRPr="00E25C12">
              <w:rPr>
                <w:rFonts w:asciiTheme="majorHAnsi" w:hAnsiTheme="majorHAnsi" w:cstheme="majorHAnsi"/>
                <w:sz w:val="28"/>
                <w:szCs w:val="28"/>
              </w:rPr>
              <w:t xml:space="preserve">Trang tin điện tử </w:t>
            </w:r>
            <w:r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Quận 4</w:t>
            </w:r>
            <w:r w:rsidR="006F2FDC" w:rsidRPr="00E25C1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:rsidR="00172D36" w:rsidRPr="00E25C12" w:rsidRDefault="00172D36" w:rsidP="00172D36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</w:p>
    <w:p w:rsidR="003F3E09" w:rsidRPr="00E25C12" w:rsidRDefault="009B1293" w:rsidP="00172D36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69712E">
        <w:rPr>
          <w:rFonts w:asciiTheme="majorHAnsi" w:hAnsiTheme="majorHAnsi" w:cstheme="majorHAnsi"/>
          <w:spacing w:val="4"/>
          <w:sz w:val="28"/>
          <w:szCs w:val="28"/>
        </w:rPr>
        <w:t xml:space="preserve">Thực hiện </w:t>
      </w:r>
      <w:r w:rsidR="00AD0956" w:rsidRPr="0069712E">
        <w:rPr>
          <w:rFonts w:asciiTheme="majorHAnsi" w:hAnsiTheme="majorHAnsi" w:cstheme="majorHAnsi"/>
          <w:spacing w:val="4"/>
          <w:sz w:val="28"/>
          <w:szCs w:val="28"/>
        </w:rPr>
        <w:t>Công văn số</w:t>
      </w:r>
      <w:r w:rsidR="0069712E" w:rsidRPr="0069712E">
        <w:rPr>
          <w:rFonts w:asciiTheme="majorHAnsi" w:hAnsiTheme="majorHAnsi" w:cstheme="majorHAnsi"/>
          <w:spacing w:val="4"/>
          <w:sz w:val="28"/>
          <w:szCs w:val="28"/>
        </w:rPr>
        <w:t xml:space="preserve"> </w:t>
      </w:r>
      <w:r w:rsidR="00460FBF" w:rsidRPr="00460FBF">
        <w:rPr>
          <w:rFonts w:asciiTheme="majorHAnsi" w:hAnsiTheme="majorHAnsi" w:cstheme="majorHAnsi"/>
          <w:spacing w:val="4"/>
          <w:sz w:val="28"/>
          <w:szCs w:val="28"/>
        </w:rPr>
        <w:t>5042</w:t>
      </w:r>
      <w:r w:rsidR="0069712E" w:rsidRPr="0069712E">
        <w:rPr>
          <w:rFonts w:asciiTheme="majorHAnsi" w:hAnsiTheme="majorHAnsi" w:cstheme="majorHAnsi"/>
          <w:spacing w:val="4"/>
          <w:sz w:val="28"/>
          <w:szCs w:val="28"/>
        </w:rPr>
        <w:t xml:space="preserve">-CV/BTGTU </w:t>
      </w:r>
      <w:r w:rsidR="00AD0956" w:rsidRPr="0069712E">
        <w:rPr>
          <w:rFonts w:asciiTheme="majorHAnsi" w:hAnsiTheme="majorHAnsi" w:cstheme="majorHAnsi"/>
          <w:spacing w:val="4"/>
          <w:sz w:val="28"/>
          <w:szCs w:val="28"/>
        </w:rPr>
        <w:t xml:space="preserve">ngày </w:t>
      </w:r>
      <w:r w:rsidR="00460FBF" w:rsidRPr="00460FBF">
        <w:rPr>
          <w:rFonts w:asciiTheme="majorHAnsi" w:hAnsiTheme="majorHAnsi" w:cstheme="majorHAnsi"/>
          <w:spacing w:val="4"/>
          <w:sz w:val="28"/>
          <w:szCs w:val="28"/>
        </w:rPr>
        <w:t>03</w:t>
      </w:r>
      <w:r w:rsidR="00AD0956" w:rsidRPr="0069712E">
        <w:rPr>
          <w:rFonts w:asciiTheme="majorHAnsi" w:hAnsiTheme="majorHAnsi" w:cstheme="majorHAnsi"/>
          <w:spacing w:val="4"/>
          <w:sz w:val="28"/>
          <w:szCs w:val="28"/>
        </w:rPr>
        <w:t xml:space="preserve"> tháng </w:t>
      </w:r>
      <w:r w:rsidR="00460FBF" w:rsidRPr="00460FBF">
        <w:rPr>
          <w:rFonts w:asciiTheme="majorHAnsi" w:hAnsiTheme="majorHAnsi" w:cstheme="majorHAnsi"/>
          <w:spacing w:val="4"/>
          <w:sz w:val="28"/>
          <w:szCs w:val="28"/>
        </w:rPr>
        <w:t>12</w:t>
      </w:r>
      <w:r w:rsidR="00AD0956" w:rsidRPr="0069712E">
        <w:rPr>
          <w:rFonts w:asciiTheme="majorHAnsi" w:hAnsiTheme="majorHAnsi" w:cstheme="majorHAnsi"/>
          <w:spacing w:val="4"/>
          <w:sz w:val="28"/>
          <w:szCs w:val="28"/>
        </w:rPr>
        <w:t xml:space="preserve"> năm 202</w:t>
      </w:r>
      <w:r w:rsidR="00460FBF" w:rsidRPr="00460FBF">
        <w:rPr>
          <w:rFonts w:asciiTheme="majorHAnsi" w:hAnsiTheme="majorHAnsi" w:cstheme="majorHAnsi"/>
          <w:spacing w:val="4"/>
          <w:sz w:val="28"/>
          <w:szCs w:val="28"/>
        </w:rPr>
        <w:t>4</w:t>
      </w:r>
      <w:r w:rsidRPr="0069712E">
        <w:rPr>
          <w:rFonts w:asciiTheme="majorHAnsi" w:hAnsiTheme="majorHAnsi" w:cstheme="majorHAnsi"/>
          <w:spacing w:val="4"/>
          <w:sz w:val="28"/>
          <w:szCs w:val="28"/>
        </w:rPr>
        <w:t xml:space="preserve"> </w:t>
      </w:r>
      <w:r w:rsidR="00AD0956" w:rsidRPr="0069712E">
        <w:rPr>
          <w:rFonts w:asciiTheme="majorHAnsi" w:hAnsiTheme="majorHAnsi" w:cstheme="majorHAnsi"/>
          <w:spacing w:val="4"/>
          <w:sz w:val="28"/>
          <w:szCs w:val="28"/>
        </w:rPr>
        <w:t xml:space="preserve">của </w:t>
      </w:r>
      <w:r w:rsidRPr="0069712E">
        <w:rPr>
          <w:rFonts w:asciiTheme="majorHAnsi" w:hAnsiTheme="majorHAnsi" w:cstheme="majorHAnsi"/>
          <w:spacing w:val="4"/>
          <w:sz w:val="28"/>
          <w:szCs w:val="28"/>
        </w:rPr>
        <w:t xml:space="preserve">Ban Tuyên giáo Thành ủy </w:t>
      </w:r>
      <w:r w:rsidR="00AD0956" w:rsidRPr="0069712E">
        <w:rPr>
          <w:rFonts w:asciiTheme="majorHAnsi" w:hAnsiTheme="majorHAnsi" w:cstheme="majorHAnsi"/>
          <w:spacing w:val="4"/>
          <w:sz w:val="28"/>
          <w:szCs w:val="28"/>
        </w:rPr>
        <w:t>về</w:t>
      </w:r>
      <w:r w:rsidRPr="0069712E">
        <w:rPr>
          <w:rFonts w:asciiTheme="majorHAnsi" w:hAnsiTheme="majorHAnsi" w:cstheme="majorHAnsi"/>
          <w:spacing w:val="4"/>
          <w:sz w:val="28"/>
          <w:szCs w:val="28"/>
        </w:rPr>
        <w:t xml:space="preserve"> </w:t>
      </w:r>
      <w:r w:rsidR="00AD0956" w:rsidRPr="0069712E">
        <w:rPr>
          <w:rFonts w:asciiTheme="majorHAnsi" w:hAnsiTheme="majorHAnsi" w:cstheme="majorHAnsi"/>
          <w:spacing w:val="4"/>
          <w:sz w:val="28"/>
          <w:szCs w:val="28"/>
        </w:rPr>
        <w:t>khai thác, sử dụng sách điện tử</w:t>
      </w:r>
      <w:r w:rsidR="00AD0956" w:rsidRPr="0069712E">
        <w:rPr>
          <w:rFonts w:asciiTheme="majorHAnsi" w:hAnsiTheme="majorHAnsi" w:cstheme="majorHAnsi"/>
          <w:spacing w:val="4"/>
          <w:sz w:val="32"/>
          <w:szCs w:val="28"/>
        </w:rPr>
        <w:t xml:space="preserve"> </w:t>
      </w:r>
      <w:r w:rsidRPr="0069712E">
        <w:rPr>
          <w:rFonts w:asciiTheme="majorHAnsi" w:hAnsiTheme="majorHAnsi" w:cstheme="majorHAnsi"/>
          <w:spacing w:val="4"/>
          <w:sz w:val="28"/>
          <w:szCs w:val="28"/>
        </w:rPr>
        <w:t>“Những tấm gương bình dị</w:t>
      </w:r>
      <w:r w:rsidRPr="00E25C12">
        <w:rPr>
          <w:rFonts w:asciiTheme="majorHAnsi" w:hAnsiTheme="majorHAnsi" w:cstheme="majorHAnsi"/>
          <w:sz w:val="28"/>
          <w:szCs w:val="28"/>
        </w:rPr>
        <w:t xml:space="preserve"> tỏa sáng giữa đời thường”.</w:t>
      </w:r>
      <w:r w:rsidR="00ED21E7" w:rsidRPr="00E25C12">
        <w:rPr>
          <w:rFonts w:asciiTheme="majorHAnsi" w:hAnsiTheme="majorHAnsi" w:cstheme="majorHAnsi"/>
          <w:sz w:val="28"/>
          <w:szCs w:val="28"/>
        </w:rPr>
        <w:t xml:space="preserve"> </w:t>
      </w:r>
      <w:r w:rsidRPr="00E25C12">
        <w:rPr>
          <w:rFonts w:asciiTheme="majorHAnsi" w:hAnsiTheme="majorHAnsi" w:cstheme="majorHAnsi"/>
          <w:sz w:val="28"/>
          <w:szCs w:val="28"/>
        </w:rPr>
        <w:t>Để tập sách điện tử “Những tấm gương bình dị tỏa sáng giữa đời thường</w:t>
      </w:r>
      <w:r w:rsidR="00AD0956" w:rsidRPr="00E25C12">
        <w:rPr>
          <w:rFonts w:asciiTheme="majorHAnsi" w:hAnsiTheme="majorHAnsi" w:cstheme="majorHAnsi"/>
          <w:sz w:val="28"/>
          <w:szCs w:val="28"/>
        </w:rPr>
        <w:t>”</w:t>
      </w:r>
      <w:r w:rsidRPr="00E25C12">
        <w:rPr>
          <w:rFonts w:asciiTheme="majorHAnsi" w:hAnsiTheme="majorHAnsi" w:cstheme="majorHAnsi"/>
          <w:sz w:val="28"/>
          <w:szCs w:val="28"/>
        </w:rPr>
        <w:t xml:space="preserve"> - Tập </w:t>
      </w:r>
      <w:r w:rsidR="00460FBF" w:rsidRPr="00460FBF">
        <w:rPr>
          <w:rFonts w:asciiTheme="majorHAnsi" w:hAnsiTheme="majorHAnsi" w:cstheme="majorHAnsi"/>
          <w:sz w:val="28"/>
          <w:szCs w:val="28"/>
        </w:rPr>
        <w:t>7</w:t>
      </w:r>
      <w:bookmarkStart w:id="0" w:name="_GoBack"/>
      <w:bookmarkEnd w:id="0"/>
      <w:r w:rsidRPr="00E25C12">
        <w:rPr>
          <w:rFonts w:asciiTheme="majorHAnsi" w:hAnsiTheme="majorHAnsi" w:cstheme="majorHAnsi"/>
          <w:sz w:val="28"/>
          <w:szCs w:val="28"/>
        </w:rPr>
        <w:t xml:space="preserve"> được khai thác, sử dụng hiệu qu</w:t>
      </w:r>
      <w:r w:rsidR="00605A90" w:rsidRPr="00E25C12">
        <w:rPr>
          <w:rFonts w:asciiTheme="majorHAnsi" w:hAnsiTheme="majorHAnsi" w:cstheme="majorHAnsi"/>
          <w:sz w:val="28"/>
          <w:szCs w:val="28"/>
        </w:rPr>
        <w:t>ả</w:t>
      </w:r>
      <w:r w:rsidRPr="00E25C12">
        <w:rPr>
          <w:rFonts w:asciiTheme="majorHAnsi" w:hAnsiTheme="majorHAnsi" w:cstheme="majorHAnsi"/>
          <w:sz w:val="28"/>
          <w:szCs w:val="28"/>
        </w:rPr>
        <w:t xml:space="preserve"> góp phần lan tỏa, nhân rộng những t</w:t>
      </w:r>
      <w:r w:rsidR="00605A90" w:rsidRPr="00E25C12">
        <w:rPr>
          <w:rFonts w:asciiTheme="majorHAnsi" w:hAnsiTheme="majorHAnsi" w:cstheme="majorHAnsi"/>
          <w:sz w:val="28"/>
          <w:szCs w:val="28"/>
        </w:rPr>
        <w:t>ấ</w:t>
      </w:r>
      <w:r w:rsidRPr="00E25C12">
        <w:rPr>
          <w:rFonts w:asciiTheme="majorHAnsi" w:hAnsiTheme="majorHAnsi" w:cstheme="majorHAnsi"/>
          <w:sz w:val="28"/>
          <w:szCs w:val="28"/>
        </w:rPr>
        <w:t xml:space="preserve">m gương </w:t>
      </w:r>
      <w:r w:rsidR="00605A90" w:rsidRPr="00E25C12">
        <w:rPr>
          <w:rFonts w:asciiTheme="majorHAnsi" w:hAnsiTheme="majorHAnsi" w:cstheme="majorHAnsi"/>
          <w:sz w:val="28"/>
          <w:szCs w:val="28"/>
        </w:rPr>
        <w:t>điển</w:t>
      </w:r>
      <w:r w:rsidRPr="00E25C12">
        <w:rPr>
          <w:rFonts w:asciiTheme="majorHAnsi" w:hAnsiTheme="majorHAnsi" w:cstheme="majorHAnsi"/>
          <w:sz w:val="28"/>
          <w:szCs w:val="28"/>
        </w:rPr>
        <w:t xml:space="preserve"> hình có thành tích xuất sắc trong học tập và làm theo tư tưởng, đạo đức, phong cách Hồ Chí Minh</w:t>
      </w:r>
      <w:r w:rsidR="006F2FDC" w:rsidRPr="00E25C12">
        <w:rPr>
          <w:rFonts w:asciiTheme="majorHAnsi" w:hAnsiTheme="majorHAnsi" w:cstheme="majorHAnsi"/>
          <w:sz w:val="28"/>
          <w:szCs w:val="28"/>
        </w:rPr>
        <w:t>.</w:t>
      </w:r>
      <w:r w:rsidRPr="00E25C12">
        <w:rPr>
          <w:rFonts w:asciiTheme="majorHAnsi" w:hAnsiTheme="majorHAnsi" w:cstheme="majorHAnsi"/>
          <w:sz w:val="28"/>
          <w:szCs w:val="28"/>
        </w:rPr>
        <w:t xml:space="preserve"> Ban Tuyên giáo </w:t>
      </w:r>
      <w:r w:rsidR="00605A90" w:rsidRPr="00E25C12">
        <w:rPr>
          <w:rFonts w:asciiTheme="majorHAnsi" w:hAnsiTheme="majorHAnsi" w:cstheme="majorHAnsi"/>
          <w:sz w:val="28"/>
          <w:szCs w:val="28"/>
        </w:rPr>
        <w:t>Quận</w:t>
      </w:r>
      <w:r w:rsidRPr="00E25C12">
        <w:rPr>
          <w:rFonts w:asciiTheme="majorHAnsi" w:hAnsiTheme="majorHAnsi" w:cstheme="majorHAnsi"/>
          <w:sz w:val="28"/>
          <w:szCs w:val="28"/>
        </w:rPr>
        <w:t xml:space="preserve"> ủy đề nghị các </w:t>
      </w:r>
      <w:r w:rsidRPr="00E25C12">
        <w:rPr>
          <w:rFonts w:asciiTheme="majorHAnsi" w:hAnsiTheme="majorHAnsi" w:cstheme="majorHAnsi"/>
          <w:spacing w:val="-4"/>
          <w:sz w:val="28"/>
          <w:szCs w:val="28"/>
        </w:rPr>
        <w:t xml:space="preserve">cấp ủy </w:t>
      </w:r>
      <w:r w:rsidR="003757D0" w:rsidRPr="00E25C12">
        <w:rPr>
          <w:rFonts w:asciiTheme="majorHAnsi" w:hAnsiTheme="majorHAnsi" w:cstheme="majorHAnsi"/>
          <w:spacing w:val="-4"/>
          <w:sz w:val="28"/>
          <w:szCs w:val="28"/>
        </w:rPr>
        <w:t xml:space="preserve">tổ chức Đảng </w:t>
      </w:r>
      <w:r w:rsidR="006F2FDC" w:rsidRPr="00E25C12">
        <w:rPr>
          <w:rFonts w:asciiTheme="majorHAnsi" w:hAnsiTheme="majorHAnsi" w:cstheme="majorHAnsi"/>
          <w:spacing w:val="-4"/>
          <w:sz w:val="28"/>
          <w:szCs w:val="28"/>
        </w:rPr>
        <w:t xml:space="preserve">cơ sở </w:t>
      </w:r>
      <w:r w:rsidR="003757D0" w:rsidRPr="00E25C12">
        <w:rPr>
          <w:rFonts w:asciiTheme="majorHAnsi" w:hAnsiTheme="majorHAnsi" w:cstheme="majorHAnsi"/>
          <w:spacing w:val="-4"/>
          <w:sz w:val="28"/>
          <w:szCs w:val="28"/>
        </w:rPr>
        <w:t>trực thuộc Quận ủy, Ủy ban Mặt trận Tổ quốc Việt Nam</w:t>
      </w:r>
      <w:r w:rsidR="003757D0" w:rsidRPr="00E25C12">
        <w:rPr>
          <w:rFonts w:asciiTheme="majorHAnsi" w:hAnsiTheme="majorHAnsi" w:cstheme="majorHAnsi"/>
          <w:sz w:val="28"/>
          <w:szCs w:val="28"/>
        </w:rPr>
        <w:t xml:space="preserve"> và các tổ chức chính trị - xã hội quận </w:t>
      </w:r>
      <w:r w:rsidRPr="00E25C12">
        <w:rPr>
          <w:rFonts w:asciiTheme="majorHAnsi" w:hAnsiTheme="majorHAnsi" w:cstheme="majorHAnsi"/>
          <w:sz w:val="28"/>
          <w:szCs w:val="28"/>
        </w:rPr>
        <w:t xml:space="preserve">thực hiện </w:t>
      </w:r>
      <w:r w:rsidR="003757D0" w:rsidRPr="00E25C12">
        <w:rPr>
          <w:rFonts w:asciiTheme="majorHAnsi" w:hAnsiTheme="majorHAnsi" w:cstheme="majorHAnsi"/>
          <w:sz w:val="28"/>
          <w:szCs w:val="28"/>
        </w:rPr>
        <w:t>những nội dung</w:t>
      </w:r>
      <w:r w:rsidRPr="00E25C12">
        <w:rPr>
          <w:rFonts w:asciiTheme="majorHAnsi" w:hAnsiTheme="majorHAnsi" w:cstheme="majorHAnsi"/>
          <w:sz w:val="28"/>
          <w:szCs w:val="28"/>
        </w:rPr>
        <w:t xml:space="preserve"> như sau:</w:t>
      </w:r>
    </w:p>
    <w:p w:rsidR="003F3E09" w:rsidRPr="00E25C12" w:rsidRDefault="009B1293" w:rsidP="00172D36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25C12">
        <w:rPr>
          <w:rFonts w:asciiTheme="majorHAnsi" w:hAnsiTheme="majorHAnsi" w:cstheme="majorHAnsi"/>
          <w:b/>
          <w:sz w:val="28"/>
          <w:szCs w:val="28"/>
        </w:rPr>
        <w:t>1.</w:t>
      </w:r>
      <w:r w:rsidRPr="00E25C12">
        <w:rPr>
          <w:rFonts w:asciiTheme="majorHAnsi" w:hAnsiTheme="majorHAnsi" w:cstheme="majorHAnsi"/>
          <w:sz w:val="28"/>
          <w:szCs w:val="28"/>
        </w:rPr>
        <w:t xml:space="preserve"> Truy cập, hướng dẫn tổ chức đảng trực thuộc, cán bộ, đảng viên, đoàn viên, hội viên và </w:t>
      </w:r>
      <w:r w:rsidR="00605A90" w:rsidRPr="00E25C12">
        <w:rPr>
          <w:rFonts w:asciiTheme="majorHAnsi" w:hAnsiTheme="majorHAnsi" w:cstheme="majorHAnsi"/>
          <w:sz w:val="28"/>
          <w:szCs w:val="28"/>
        </w:rPr>
        <w:t>N</w:t>
      </w:r>
      <w:r w:rsidRPr="00E25C12">
        <w:rPr>
          <w:rFonts w:asciiTheme="majorHAnsi" w:hAnsiTheme="majorHAnsi" w:cstheme="majorHAnsi"/>
          <w:sz w:val="28"/>
          <w:szCs w:val="28"/>
        </w:rPr>
        <w:t>hân dân truy cập</w:t>
      </w:r>
      <w:r w:rsidR="00605A90" w:rsidRPr="00E25C12">
        <w:rPr>
          <w:rFonts w:asciiTheme="majorHAnsi" w:hAnsiTheme="majorHAnsi" w:cstheme="majorHAnsi"/>
          <w:sz w:val="28"/>
          <w:szCs w:val="28"/>
        </w:rPr>
        <w:t>,</w:t>
      </w:r>
      <w:r w:rsidRPr="00E25C12">
        <w:rPr>
          <w:rFonts w:asciiTheme="majorHAnsi" w:hAnsiTheme="majorHAnsi" w:cstheme="majorHAnsi"/>
          <w:sz w:val="28"/>
          <w:szCs w:val="28"/>
        </w:rPr>
        <w:t xml:space="preserve"> khai t</w:t>
      </w:r>
      <w:r w:rsidR="006F2FDC" w:rsidRPr="00E25C12">
        <w:rPr>
          <w:rFonts w:asciiTheme="majorHAnsi" w:hAnsiTheme="majorHAnsi" w:cstheme="majorHAnsi"/>
          <w:sz w:val="28"/>
          <w:szCs w:val="28"/>
        </w:rPr>
        <w:t>h</w:t>
      </w:r>
      <w:r w:rsidRPr="00E25C12">
        <w:rPr>
          <w:rFonts w:asciiTheme="majorHAnsi" w:hAnsiTheme="majorHAnsi" w:cstheme="majorHAnsi"/>
          <w:sz w:val="28"/>
          <w:szCs w:val="28"/>
        </w:rPr>
        <w:t xml:space="preserve">ác, sử dụng hiệu quả tập sách </w:t>
      </w:r>
      <w:r w:rsidR="00605A90" w:rsidRPr="00E25C12">
        <w:rPr>
          <w:rFonts w:asciiTheme="majorHAnsi" w:hAnsiTheme="majorHAnsi" w:cstheme="majorHAnsi"/>
          <w:sz w:val="28"/>
          <w:szCs w:val="28"/>
        </w:rPr>
        <w:t>điện</w:t>
      </w:r>
      <w:r w:rsidRPr="00E25C12">
        <w:rPr>
          <w:rFonts w:asciiTheme="majorHAnsi" w:hAnsiTheme="majorHAnsi" w:cstheme="majorHAnsi"/>
          <w:sz w:val="28"/>
          <w:szCs w:val="28"/>
        </w:rPr>
        <w:t xml:space="preserve"> t</w:t>
      </w:r>
      <w:r w:rsidR="00605A90" w:rsidRPr="00E25C12">
        <w:rPr>
          <w:rFonts w:asciiTheme="majorHAnsi" w:hAnsiTheme="majorHAnsi" w:cstheme="majorHAnsi"/>
          <w:sz w:val="28"/>
          <w:szCs w:val="28"/>
        </w:rPr>
        <w:t>ử</w:t>
      </w:r>
      <w:r w:rsidRPr="00E25C12">
        <w:rPr>
          <w:rFonts w:asciiTheme="majorHAnsi" w:hAnsiTheme="majorHAnsi" w:cstheme="majorHAnsi"/>
          <w:sz w:val="28"/>
          <w:szCs w:val="28"/>
        </w:rPr>
        <w:t xml:space="preserve"> </w:t>
      </w:r>
      <w:r w:rsidR="00605A90" w:rsidRPr="00E25C12">
        <w:rPr>
          <w:rFonts w:asciiTheme="majorHAnsi" w:hAnsiTheme="majorHAnsi" w:cstheme="majorHAnsi"/>
          <w:sz w:val="28"/>
          <w:szCs w:val="28"/>
        </w:rPr>
        <w:t>“</w:t>
      </w:r>
      <w:r w:rsidRPr="00E25C12">
        <w:rPr>
          <w:rFonts w:asciiTheme="majorHAnsi" w:hAnsiTheme="majorHAnsi" w:cstheme="majorHAnsi"/>
          <w:sz w:val="28"/>
          <w:szCs w:val="28"/>
        </w:rPr>
        <w:t>Những tấm gương b</w:t>
      </w:r>
      <w:r w:rsidR="00EA3BF7" w:rsidRPr="00E25C12">
        <w:rPr>
          <w:rFonts w:asciiTheme="majorHAnsi" w:hAnsiTheme="majorHAnsi" w:cstheme="majorHAnsi"/>
          <w:sz w:val="28"/>
          <w:szCs w:val="28"/>
        </w:rPr>
        <w:t>ì</w:t>
      </w:r>
      <w:r w:rsidRPr="00E25C12">
        <w:rPr>
          <w:rFonts w:asciiTheme="majorHAnsi" w:hAnsiTheme="majorHAnsi" w:cstheme="majorHAnsi"/>
          <w:sz w:val="28"/>
          <w:szCs w:val="28"/>
        </w:rPr>
        <w:t>nh dị tỏa sáng giữa đời thư</w:t>
      </w:r>
      <w:r w:rsidR="006F2FDC" w:rsidRPr="00E25C12">
        <w:rPr>
          <w:rFonts w:asciiTheme="majorHAnsi" w:hAnsiTheme="majorHAnsi" w:cstheme="majorHAnsi"/>
          <w:sz w:val="28"/>
          <w:szCs w:val="28"/>
        </w:rPr>
        <w:t>ờ</w:t>
      </w:r>
      <w:r w:rsidRPr="00E25C12">
        <w:rPr>
          <w:rFonts w:asciiTheme="majorHAnsi" w:hAnsiTheme="majorHAnsi" w:cstheme="majorHAnsi"/>
          <w:sz w:val="28"/>
          <w:szCs w:val="28"/>
        </w:rPr>
        <w:t>ng</w:t>
      </w:r>
      <w:r w:rsidR="00605A90" w:rsidRPr="00E25C12">
        <w:rPr>
          <w:rFonts w:asciiTheme="majorHAnsi" w:hAnsiTheme="majorHAnsi" w:cstheme="majorHAnsi"/>
          <w:sz w:val="28"/>
          <w:szCs w:val="28"/>
        </w:rPr>
        <w:t>”</w:t>
      </w:r>
      <w:r w:rsidRPr="00E25C12">
        <w:rPr>
          <w:rFonts w:asciiTheme="majorHAnsi" w:hAnsiTheme="majorHAnsi" w:cstheme="majorHAnsi"/>
          <w:sz w:val="28"/>
          <w:szCs w:val="28"/>
        </w:rPr>
        <w:t xml:space="preserve"> theo hướng dẫn dưới đây:</w:t>
      </w:r>
    </w:p>
    <w:p w:rsidR="003F3E09" w:rsidRPr="00AD1C4F" w:rsidRDefault="009B1293" w:rsidP="00AD1C4F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5C12">
        <w:rPr>
          <w:rFonts w:asciiTheme="majorHAnsi" w:hAnsiTheme="majorHAnsi" w:cstheme="majorHAnsi"/>
          <w:sz w:val="28"/>
          <w:szCs w:val="28"/>
        </w:rPr>
        <w:t>Người dùng truy cập vào trang web: sachweb.vn</w:t>
      </w:r>
      <w:r w:rsidR="00AD1C4F" w:rsidRPr="00AD1C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Trong phần “Tìm kiếm”, người dùng gõ tựa sách “Những tấm gương bình dị tỏa sáng giữa đời thường” - Tập 7 hoặc gõ đường link sau: </w:t>
      </w:r>
      <w:bookmarkStart w:id="1" w:name="_Hlk184224781"/>
      <w:r w:rsidR="00AD1C4F" w:rsidRPr="00AD1C4F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US"/>
        </w:rPr>
        <w:fldChar w:fldCharType="begin"/>
      </w:r>
      <w:r w:rsidR="00AD1C4F" w:rsidRPr="00AD1C4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instrText xml:space="preserve"> HYPERLINK "https://sachweb.com/lich-su-chinh-tri/sach-nhung-tam-guong-binh-di-toa-sang-giua-doi-thuong-tap-7-dt3881.html" </w:instrText>
      </w:r>
      <w:r w:rsidR="00AD1C4F" w:rsidRPr="00AD1C4F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US"/>
        </w:rPr>
        <w:fldChar w:fldCharType="separate"/>
      </w:r>
      <w:r w:rsidR="00AD1C4F" w:rsidRPr="00AD1C4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en-US"/>
        </w:rPr>
        <w:t>https://sachweb.com/lich-su-chinh-tri/sach-nhung-tam-guong-binh-di-toa-sang-giua-doi-thuong-tap-7-dt3881.html</w:t>
      </w:r>
      <w:r w:rsidR="00AD1C4F" w:rsidRPr="00AD1C4F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US"/>
        </w:rPr>
        <w:fldChar w:fldCharType="end"/>
      </w:r>
      <w:bookmarkEnd w:id="1"/>
      <w:r w:rsidR="00AD1C4F" w:rsidRPr="00AD1C4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AD1C4F" w:rsidRPr="00AD1C4F">
        <w:rPr>
          <w:rFonts w:ascii="Times New Roman" w:eastAsia="Times New Roman" w:hAnsi="Times New Roman" w:cs="Times New Roman"/>
          <w:sz w:val="28"/>
          <w:szCs w:val="28"/>
          <w:lang w:eastAsia="en-US"/>
        </w:rPr>
        <w:t>sẽ vào trực tiếp cuốn sách.</w:t>
      </w:r>
    </w:p>
    <w:p w:rsidR="003F3E09" w:rsidRPr="00E25C12" w:rsidRDefault="009B1293" w:rsidP="00172D36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25C12">
        <w:rPr>
          <w:rFonts w:asciiTheme="majorHAnsi" w:hAnsiTheme="majorHAnsi" w:cstheme="majorHAnsi"/>
          <w:sz w:val="28"/>
          <w:szCs w:val="28"/>
        </w:rPr>
        <w:t xml:space="preserve">Khi truy cập vào trang trên sẽ xuất hiện nút </w:t>
      </w:r>
      <w:r w:rsidR="003B228B" w:rsidRPr="00E25C12">
        <w:rPr>
          <w:rFonts w:asciiTheme="majorHAnsi" w:hAnsiTheme="majorHAnsi" w:cstheme="majorHAnsi"/>
          <w:sz w:val="28"/>
          <w:szCs w:val="28"/>
        </w:rPr>
        <w:t>“</w:t>
      </w:r>
      <w:r w:rsidRPr="00E25C12">
        <w:rPr>
          <w:rFonts w:asciiTheme="majorHAnsi" w:hAnsiTheme="majorHAnsi" w:cstheme="majorHAnsi"/>
          <w:sz w:val="28"/>
          <w:szCs w:val="28"/>
        </w:rPr>
        <w:t>Đọc sách online</w:t>
      </w:r>
      <w:r w:rsidR="003B228B" w:rsidRPr="00E25C12">
        <w:rPr>
          <w:rFonts w:asciiTheme="majorHAnsi" w:hAnsiTheme="majorHAnsi" w:cstheme="majorHAnsi"/>
          <w:sz w:val="28"/>
          <w:szCs w:val="28"/>
        </w:rPr>
        <w:t>”</w:t>
      </w:r>
      <w:r w:rsidRPr="00E25C12">
        <w:rPr>
          <w:rFonts w:asciiTheme="majorHAnsi" w:hAnsiTheme="majorHAnsi" w:cstheme="majorHAnsi"/>
          <w:sz w:val="28"/>
          <w:szCs w:val="28"/>
        </w:rPr>
        <w:t>, người dùng ch</w:t>
      </w:r>
      <w:r w:rsidR="0069712E" w:rsidRPr="0069712E">
        <w:rPr>
          <w:rFonts w:asciiTheme="majorHAnsi" w:hAnsiTheme="majorHAnsi" w:cstheme="majorHAnsi"/>
          <w:sz w:val="28"/>
          <w:szCs w:val="28"/>
        </w:rPr>
        <w:t>ỉ</w:t>
      </w:r>
      <w:r w:rsidRPr="00E25C12">
        <w:rPr>
          <w:rFonts w:asciiTheme="majorHAnsi" w:hAnsiTheme="majorHAnsi" w:cstheme="majorHAnsi"/>
          <w:sz w:val="28"/>
          <w:szCs w:val="28"/>
        </w:rPr>
        <w:t xml:space="preserve"> cần nhấn vào nú</w:t>
      </w:r>
      <w:r w:rsidR="003B228B" w:rsidRPr="00E25C12">
        <w:rPr>
          <w:rFonts w:asciiTheme="majorHAnsi" w:hAnsiTheme="majorHAnsi" w:cstheme="majorHAnsi"/>
          <w:sz w:val="28"/>
          <w:szCs w:val="28"/>
        </w:rPr>
        <w:t>t</w:t>
      </w:r>
      <w:r w:rsidRPr="00E25C12">
        <w:rPr>
          <w:rFonts w:asciiTheme="majorHAnsi" w:hAnsiTheme="majorHAnsi" w:cstheme="majorHAnsi"/>
          <w:sz w:val="28"/>
          <w:szCs w:val="28"/>
        </w:rPr>
        <w:t xml:space="preserve"> “Đọc sách online</w:t>
      </w:r>
      <w:r w:rsidR="003B228B" w:rsidRPr="00E25C12">
        <w:rPr>
          <w:rFonts w:asciiTheme="majorHAnsi" w:hAnsiTheme="majorHAnsi" w:cstheme="majorHAnsi"/>
          <w:sz w:val="28"/>
          <w:szCs w:val="28"/>
        </w:rPr>
        <w:t>”</w:t>
      </w:r>
      <w:r w:rsidRPr="00E25C12">
        <w:rPr>
          <w:rFonts w:asciiTheme="majorHAnsi" w:hAnsiTheme="majorHAnsi" w:cstheme="majorHAnsi"/>
          <w:sz w:val="28"/>
          <w:szCs w:val="28"/>
        </w:rPr>
        <w:t xml:space="preserve"> là có thể </w:t>
      </w:r>
      <w:r w:rsidR="003B228B" w:rsidRPr="00E25C12">
        <w:rPr>
          <w:rFonts w:asciiTheme="majorHAnsi" w:hAnsiTheme="majorHAnsi" w:cstheme="majorHAnsi"/>
          <w:sz w:val="28"/>
          <w:szCs w:val="28"/>
        </w:rPr>
        <w:t>đ</w:t>
      </w:r>
      <w:r w:rsidRPr="00E25C12">
        <w:rPr>
          <w:rFonts w:asciiTheme="majorHAnsi" w:hAnsiTheme="majorHAnsi" w:cstheme="majorHAnsi"/>
          <w:sz w:val="28"/>
          <w:szCs w:val="28"/>
        </w:rPr>
        <w:t>ọc trực tuyến cuốn sách này</w:t>
      </w:r>
      <w:r w:rsidR="00172D36" w:rsidRPr="00E25C12">
        <w:rPr>
          <w:rFonts w:asciiTheme="majorHAnsi" w:hAnsiTheme="majorHAnsi" w:cstheme="majorHAnsi"/>
          <w:sz w:val="28"/>
          <w:szCs w:val="28"/>
        </w:rPr>
        <w:t>,</w:t>
      </w:r>
      <w:r w:rsidRPr="00E25C12">
        <w:rPr>
          <w:rFonts w:asciiTheme="majorHAnsi" w:hAnsiTheme="majorHAnsi" w:cstheme="majorHAnsi"/>
          <w:sz w:val="28"/>
          <w:szCs w:val="28"/>
        </w:rPr>
        <w:t xml:space="preserve"> không cần phải </w:t>
      </w:r>
      <w:r w:rsidR="00172D36" w:rsidRPr="00E25C12">
        <w:rPr>
          <w:rFonts w:asciiTheme="majorHAnsi" w:hAnsiTheme="majorHAnsi" w:cstheme="majorHAnsi"/>
          <w:sz w:val="28"/>
          <w:szCs w:val="28"/>
        </w:rPr>
        <w:t>đ</w:t>
      </w:r>
      <w:r w:rsidRPr="00E25C12">
        <w:rPr>
          <w:rFonts w:asciiTheme="majorHAnsi" w:hAnsiTheme="majorHAnsi" w:cstheme="majorHAnsi"/>
          <w:sz w:val="28"/>
          <w:szCs w:val="28"/>
        </w:rPr>
        <w:t>ăng nhập.</w:t>
      </w:r>
    </w:p>
    <w:p w:rsidR="003F3E09" w:rsidRPr="00E25C12" w:rsidRDefault="009B1293" w:rsidP="00172D36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25C12">
        <w:rPr>
          <w:rFonts w:asciiTheme="majorHAnsi" w:hAnsiTheme="majorHAnsi" w:cstheme="majorHAnsi"/>
          <w:sz w:val="28"/>
          <w:szCs w:val="28"/>
        </w:rPr>
        <w:t>Người dùng muốn chia sẻ cuốn sách này đến các trang web của đơn vị, ch</w:t>
      </w:r>
      <w:r w:rsidR="003B228B" w:rsidRPr="00E25C12">
        <w:rPr>
          <w:rFonts w:asciiTheme="majorHAnsi" w:hAnsiTheme="majorHAnsi" w:cstheme="majorHAnsi"/>
          <w:sz w:val="28"/>
          <w:szCs w:val="28"/>
        </w:rPr>
        <w:t>ỉ</w:t>
      </w:r>
      <w:r w:rsidRPr="00E25C12">
        <w:rPr>
          <w:rFonts w:asciiTheme="majorHAnsi" w:hAnsiTheme="majorHAnsi" w:cstheme="majorHAnsi"/>
          <w:sz w:val="28"/>
          <w:szCs w:val="28"/>
        </w:rPr>
        <w:t xml:space="preserve"> c</w:t>
      </w:r>
      <w:r w:rsidR="003B228B" w:rsidRPr="00E25C12">
        <w:rPr>
          <w:rFonts w:asciiTheme="majorHAnsi" w:hAnsiTheme="majorHAnsi" w:cstheme="majorHAnsi"/>
          <w:sz w:val="28"/>
          <w:szCs w:val="28"/>
        </w:rPr>
        <w:t>ầ</w:t>
      </w:r>
      <w:r w:rsidRPr="00E25C12">
        <w:rPr>
          <w:rFonts w:asciiTheme="majorHAnsi" w:hAnsiTheme="majorHAnsi" w:cstheme="majorHAnsi"/>
          <w:sz w:val="28"/>
          <w:szCs w:val="28"/>
        </w:rPr>
        <w:t>n g</w:t>
      </w:r>
      <w:r w:rsidR="003B228B" w:rsidRPr="00E25C12">
        <w:rPr>
          <w:rFonts w:asciiTheme="majorHAnsi" w:hAnsiTheme="majorHAnsi" w:cstheme="majorHAnsi"/>
          <w:sz w:val="28"/>
          <w:szCs w:val="28"/>
        </w:rPr>
        <w:t>ử</w:t>
      </w:r>
      <w:r w:rsidRPr="00E25C12">
        <w:rPr>
          <w:rFonts w:asciiTheme="majorHAnsi" w:hAnsiTheme="majorHAnsi" w:cstheme="majorHAnsi"/>
          <w:sz w:val="28"/>
          <w:szCs w:val="28"/>
        </w:rPr>
        <w:t xml:space="preserve">i </w:t>
      </w:r>
      <w:r w:rsidR="003B228B" w:rsidRPr="00E25C12">
        <w:rPr>
          <w:rFonts w:asciiTheme="majorHAnsi" w:hAnsiTheme="majorHAnsi" w:cstheme="majorHAnsi"/>
          <w:sz w:val="28"/>
          <w:szCs w:val="28"/>
        </w:rPr>
        <w:t>đườ</w:t>
      </w:r>
      <w:r w:rsidRPr="00E25C12">
        <w:rPr>
          <w:rFonts w:asciiTheme="majorHAnsi" w:hAnsiTheme="majorHAnsi" w:cstheme="majorHAnsi"/>
          <w:sz w:val="28"/>
          <w:szCs w:val="28"/>
        </w:rPr>
        <w:t>ng link</w:t>
      </w:r>
      <w:r w:rsidRPr="00E25C12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hyperlink r:id="rId7" w:history="1">
        <w:r w:rsidR="00AD1C4F" w:rsidRPr="00AD1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https://sachweb.com/lich-su-chinh-tri/sach-nhung-tam-guong-binh-di-toa-sang-giua-doi-thuong-tap-7-dt3881.html</w:t>
        </w:r>
      </w:hyperlink>
      <w:r w:rsidR="003B228B" w:rsidRPr="00E25C12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E25C12">
        <w:rPr>
          <w:rFonts w:asciiTheme="majorHAnsi" w:hAnsiTheme="majorHAnsi" w:cstheme="majorHAnsi"/>
          <w:spacing w:val="-4"/>
          <w:sz w:val="28"/>
          <w:szCs w:val="28"/>
        </w:rPr>
        <w:t>đến các trang muốn đặt link để bộ phận kỹ thuật gắn vào trang web đ</w:t>
      </w:r>
      <w:r w:rsidR="005253B2" w:rsidRPr="00E25C12">
        <w:rPr>
          <w:rFonts w:asciiTheme="majorHAnsi" w:hAnsiTheme="majorHAnsi" w:cstheme="majorHAnsi"/>
          <w:spacing w:val="-4"/>
          <w:sz w:val="28"/>
          <w:szCs w:val="28"/>
        </w:rPr>
        <w:t>ó.</w:t>
      </w:r>
    </w:p>
    <w:p w:rsidR="003F3E09" w:rsidRPr="00E25C12" w:rsidRDefault="009B1293" w:rsidP="00172D36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25C12">
        <w:rPr>
          <w:rFonts w:asciiTheme="majorHAnsi" w:hAnsiTheme="majorHAnsi" w:cstheme="majorHAnsi"/>
          <w:sz w:val="28"/>
          <w:szCs w:val="28"/>
        </w:rPr>
        <w:t xml:space="preserve">Khi người dùng muốn </w:t>
      </w:r>
      <w:r w:rsidR="005253B2" w:rsidRPr="00E25C12">
        <w:rPr>
          <w:rFonts w:asciiTheme="majorHAnsi" w:hAnsiTheme="majorHAnsi" w:cstheme="majorHAnsi"/>
          <w:sz w:val="28"/>
          <w:szCs w:val="28"/>
        </w:rPr>
        <w:t>đ</w:t>
      </w:r>
      <w:r w:rsidRPr="00E25C12">
        <w:rPr>
          <w:rFonts w:asciiTheme="majorHAnsi" w:hAnsiTheme="majorHAnsi" w:cstheme="majorHAnsi"/>
          <w:sz w:val="28"/>
          <w:szCs w:val="28"/>
        </w:rPr>
        <w:t>ọc một bài viết cụ thể về bất kỳ gương tập thể hoặc cá nhân nào thì vào</w:t>
      </w:r>
      <w:r w:rsidR="005253B2" w:rsidRPr="00E25C12">
        <w:rPr>
          <w:rFonts w:asciiTheme="majorHAnsi" w:hAnsiTheme="majorHAnsi" w:cstheme="majorHAnsi"/>
          <w:sz w:val="28"/>
          <w:szCs w:val="28"/>
        </w:rPr>
        <w:t xml:space="preserve"> </w:t>
      </w:r>
      <w:r w:rsidRPr="00E25C12">
        <w:rPr>
          <w:rFonts w:asciiTheme="majorHAnsi" w:hAnsiTheme="majorHAnsi" w:cstheme="majorHAnsi"/>
          <w:sz w:val="28"/>
          <w:szCs w:val="28"/>
        </w:rPr>
        <w:t>“Mục lục”, nh</w:t>
      </w:r>
      <w:r w:rsidR="00172D36" w:rsidRPr="00E25C12">
        <w:rPr>
          <w:rFonts w:asciiTheme="majorHAnsi" w:hAnsiTheme="majorHAnsi" w:cstheme="majorHAnsi"/>
          <w:sz w:val="28"/>
          <w:szCs w:val="28"/>
        </w:rPr>
        <w:t>ấ</w:t>
      </w:r>
      <w:r w:rsidRPr="00E25C12">
        <w:rPr>
          <w:rFonts w:asciiTheme="majorHAnsi" w:hAnsiTheme="majorHAnsi" w:cstheme="majorHAnsi"/>
          <w:sz w:val="28"/>
          <w:szCs w:val="28"/>
        </w:rPr>
        <w:t xml:space="preserve">n chọn gương đó, sách sẽ xuất hiện bài viết </w:t>
      </w:r>
      <w:r w:rsidR="00172D36" w:rsidRPr="00E25C12">
        <w:rPr>
          <w:rFonts w:asciiTheme="majorHAnsi" w:hAnsiTheme="majorHAnsi" w:cstheme="majorHAnsi"/>
          <w:sz w:val="28"/>
          <w:szCs w:val="28"/>
        </w:rPr>
        <w:t xml:space="preserve">về </w:t>
      </w:r>
      <w:r w:rsidRPr="00E25C12">
        <w:rPr>
          <w:rFonts w:asciiTheme="majorHAnsi" w:hAnsiTheme="majorHAnsi" w:cstheme="majorHAnsi"/>
          <w:sz w:val="28"/>
          <w:szCs w:val="28"/>
        </w:rPr>
        <w:t>gương theo yêu cầu của người dùng.</w:t>
      </w:r>
    </w:p>
    <w:p w:rsidR="003F3E09" w:rsidRPr="00E25C12" w:rsidRDefault="00B578E5" w:rsidP="00172D36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pacing w:val="-8"/>
          <w:sz w:val="28"/>
          <w:szCs w:val="28"/>
        </w:rPr>
      </w:pPr>
      <w:r w:rsidRPr="00B578E5">
        <w:rPr>
          <w:rFonts w:asciiTheme="majorHAnsi" w:hAnsiTheme="majorHAnsi" w:cstheme="majorHAnsi"/>
          <w:spacing w:val="-8"/>
          <w:sz w:val="28"/>
          <w:szCs w:val="28"/>
        </w:rPr>
        <w:t xml:space="preserve">* </w:t>
      </w:r>
      <w:r w:rsidR="009B1293" w:rsidRPr="00E25C12">
        <w:rPr>
          <w:rFonts w:asciiTheme="majorHAnsi" w:hAnsiTheme="majorHAnsi" w:cstheme="majorHAnsi"/>
          <w:spacing w:val="-8"/>
          <w:sz w:val="28"/>
          <w:szCs w:val="28"/>
        </w:rPr>
        <w:t>Việc hướng dẫn các tổ chức</w:t>
      </w:r>
      <w:r w:rsidR="005253B2" w:rsidRPr="00E25C12">
        <w:rPr>
          <w:rFonts w:asciiTheme="majorHAnsi" w:hAnsiTheme="majorHAnsi" w:cstheme="majorHAnsi"/>
          <w:spacing w:val="-8"/>
          <w:sz w:val="28"/>
          <w:szCs w:val="28"/>
        </w:rPr>
        <w:t xml:space="preserve"> đảng </w:t>
      </w:r>
      <w:r w:rsidR="009B1293" w:rsidRPr="00E25C12">
        <w:rPr>
          <w:rFonts w:asciiTheme="majorHAnsi" w:hAnsiTheme="majorHAnsi" w:cstheme="majorHAnsi"/>
          <w:spacing w:val="-8"/>
          <w:sz w:val="28"/>
          <w:szCs w:val="28"/>
        </w:rPr>
        <w:t>trực thuộc</w:t>
      </w:r>
      <w:r w:rsidR="00F16789" w:rsidRPr="00E25C12">
        <w:rPr>
          <w:rFonts w:asciiTheme="majorHAnsi" w:hAnsiTheme="majorHAnsi" w:cstheme="majorHAnsi"/>
          <w:spacing w:val="-8"/>
          <w:sz w:val="28"/>
          <w:szCs w:val="28"/>
        </w:rPr>
        <w:t xml:space="preserve"> Đảng bộ cơ sở</w:t>
      </w:r>
      <w:r w:rsidR="009B1293" w:rsidRPr="00E25C12">
        <w:rPr>
          <w:rFonts w:asciiTheme="majorHAnsi" w:hAnsiTheme="majorHAnsi" w:cstheme="majorHAnsi"/>
          <w:spacing w:val="-8"/>
          <w:sz w:val="28"/>
          <w:szCs w:val="28"/>
        </w:rPr>
        <w:t xml:space="preserve"> hoàn thành trong </w:t>
      </w:r>
      <w:r w:rsidR="009B1293" w:rsidRPr="00E25C12">
        <w:rPr>
          <w:rFonts w:asciiTheme="majorHAnsi" w:hAnsiTheme="majorHAnsi" w:cstheme="majorHAnsi"/>
          <w:b/>
          <w:spacing w:val="-8"/>
          <w:sz w:val="28"/>
          <w:szCs w:val="28"/>
        </w:rPr>
        <w:t xml:space="preserve">tháng </w:t>
      </w:r>
      <w:r w:rsidR="00994E3C" w:rsidRPr="00994E3C">
        <w:rPr>
          <w:rFonts w:asciiTheme="majorHAnsi" w:hAnsiTheme="majorHAnsi" w:cstheme="majorHAnsi"/>
          <w:b/>
          <w:spacing w:val="-8"/>
          <w:sz w:val="28"/>
          <w:szCs w:val="28"/>
        </w:rPr>
        <w:t>12</w:t>
      </w:r>
      <w:r w:rsidR="009B1293" w:rsidRPr="00E25C12">
        <w:rPr>
          <w:rFonts w:asciiTheme="majorHAnsi" w:hAnsiTheme="majorHAnsi" w:cstheme="majorHAnsi"/>
          <w:b/>
          <w:spacing w:val="-8"/>
          <w:sz w:val="28"/>
          <w:szCs w:val="28"/>
        </w:rPr>
        <w:t xml:space="preserve"> năm 202</w:t>
      </w:r>
      <w:r w:rsidR="00994E3C" w:rsidRPr="00994E3C">
        <w:rPr>
          <w:rFonts w:asciiTheme="majorHAnsi" w:hAnsiTheme="majorHAnsi" w:cstheme="majorHAnsi"/>
          <w:b/>
          <w:spacing w:val="-8"/>
          <w:sz w:val="28"/>
          <w:szCs w:val="28"/>
        </w:rPr>
        <w:t>4</w:t>
      </w:r>
      <w:r w:rsidR="009B1293" w:rsidRPr="00E25C12">
        <w:rPr>
          <w:rFonts w:asciiTheme="majorHAnsi" w:hAnsiTheme="majorHAnsi" w:cstheme="majorHAnsi"/>
          <w:spacing w:val="-8"/>
          <w:sz w:val="28"/>
          <w:szCs w:val="28"/>
        </w:rPr>
        <w:t>.</w:t>
      </w:r>
    </w:p>
    <w:p w:rsidR="003F3E09" w:rsidRPr="00E25C12" w:rsidRDefault="009B1293" w:rsidP="00172D36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25C12">
        <w:rPr>
          <w:rFonts w:asciiTheme="majorHAnsi" w:hAnsiTheme="majorHAnsi" w:cstheme="majorHAnsi"/>
          <w:b/>
          <w:sz w:val="28"/>
          <w:szCs w:val="28"/>
        </w:rPr>
        <w:lastRenderedPageBreak/>
        <w:t>2.</w:t>
      </w:r>
      <w:r w:rsidRPr="00E25C12">
        <w:rPr>
          <w:rFonts w:asciiTheme="majorHAnsi" w:hAnsiTheme="majorHAnsi" w:cstheme="majorHAnsi"/>
          <w:sz w:val="28"/>
          <w:szCs w:val="28"/>
        </w:rPr>
        <w:t xml:space="preserve"> Các đơn vị thường xuyên khai thác, sử dụng tập sách này làm tài liệu sinh hoạt chi bộ, đảng bộ, chia sẻ trên các trang tin điện tử</w:t>
      </w:r>
      <w:r w:rsidR="006F2FDC" w:rsidRPr="00E25C12">
        <w:rPr>
          <w:rFonts w:asciiTheme="majorHAnsi" w:hAnsiTheme="majorHAnsi" w:cstheme="majorHAnsi"/>
          <w:sz w:val="28"/>
          <w:szCs w:val="28"/>
        </w:rPr>
        <w:t>,</w:t>
      </w:r>
      <w:r w:rsidRPr="00E25C12">
        <w:rPr>
          <w:rFonts w:asciiTheme="majorHAnsi" w:hAnsiTheme="majorHAnsi" w:cstheme="majorHAnsi"/>
          <w:sz w:val="28"/>
          <w:szCs w:val="28"/>
        </w:rPr>
        <w:t xml:space="preserve"> trang fanpage, trang mạng xã hội, dùng để kể chuyện dưới cờ đầu tuần trong các tổ chức Đảng, </w:t>
      </w:r>
      <w:r w:rsidR="006708AE" w:rsidRPr="00E25C12">
        <w:rPr>
          <w:rFonts w:asciiTheme="majorHAnsi" w:hAnsiTheme="majorHAnsi" w:cstheme="majorHAnsi"/>
          <w:sz w:val="28"/>
          <w:szCs w:val="28"/>
        </w:rPr>
        <w:t xml:space="preserve">Mặt trận Tổ quốc </w:t>
      </w:r>
      <w:r w:rsidR="0069712E" w:rsidRPr="0069712E">
        <w:rPr>
          <w:rFonts w:asciiTheme="majorHAnsi" w:hAnsiTheme="majorHAnsi" w:cstheme="majorHAnsi"/>
          <w:sz w:val="28"/>
          <w:szCs w:val="28"/>
        </w:rPr>
        <w:t xml:space="preserve">Việt Nam </w:t>
      </w:r>
      <w:r w:rsidR="006708AE" w:rsidRPr="00E25C12">
        <w:rPr>
          <w:rFonts w:asciiTheme="majorHAnsi" w:hAnsiTheme="majorHAnsi" w:cstheme="majorHAnsi"/>
          <w:sz w:val="28"/>
          <w:szCs w:val="28"/>
        </w:rPr>
        <w:t>và cá</w:t>
      </w:r>
      <w:r w:rsidR="00744A40" w:rsidRPr="00E25C12">
        <w:rPr>
          <w:rFonts w:asciiTheme="majorHAnsi" w:hAnsiTheme="majorHAnsi" w:cstheme="majorHAnsi"/>
          <w:sz w:val="28"/>
          <w:szCs w:val="28"/>
        </w:rPr>
        <w:t>c</w:t>
      </w:r>
      <w:r w:rsidR="006708AE" w:rsidRPr="00E25C12">
        <w:rPr>
          <w:rFonts w:asciiTheme="majorHAnsi" w:hAnsiTheme="majorHAnsi" w:cstheme="majorHAnsi"/>
          <w:sz w:val="28"/>
          <w:szCs w:val="28"/>
        </w:rPr>
        <w:t xml:space="preserve"> tổ chức chính trị - xã hội</w:t>
      </w:r>
      <w:r w:rsidRPr="00E25C12">
        <w:rPr>
          <w:rFonts w:asciiTheme="majorHAnsi" w:hAnsiTheme="majorHAnsi" w:cstheme="majorHAnsi"/>
          <w:sz w:val="28"/>
          <w:szCs w:val="28"/>
        </w:rPr>
        <w:t>, tổ dân phố, các chi tổ hội, trường học... bằng nhiều hình thức phong ph</w:t>
      </w:r>
      <w:r w:rsidR="006708AE" w:rsidRPr="00E25C12">
        <w:rPr>
          <w:rFonts w:asciiTheme="majorHAnsi" w:hAnsiTheme="majorHAnsi" w:cstheme="majorHAnsi"/>
          <w:sz w:val="28"/>
          <w:szCs w:val="28"/>
        </w:rPr>
        <w:t>ú</w:t>
      </w:r>
      <w:r w:rsidRPr="00E25C12">
        <w:rPr>
          <w:rFonts w:asciiTheme="majorHAnsi" w:hAnsiTheme="majorHAnsi" w:cstheme="majorHAnsi"/>
          <w:sz w:val="28"/>
          <w:szCs w:val="28"/>
        </w:rPr>
        <w:t>, đa dạng nhằm nhân rộng, tôn vinh các gương điển hình tiêu biểu, ngày càng xuất hiện nhiều mô hình mới, cách làm hay, hiệu qu</w:t>
      </w:r>
      <w:r w:rsidR="00744A40" w:rsidRPr="00E25C12">
        <w:rPr>
          <w:rFonts w:asciiTheme="majorHAnsi" w:hAnsiTheme="majorHAnsi" w:cstheme="majorHAnsi"/>
          <w:sz w:val="28"/>
          <w:szCs w:val="28"/>
        </w:rPr>
        <w:t>ả</w:t>
      </w:r>
      <w:r w:rsidRPr="00E25C12">
        <w:rPr>
          <w:rFonts w:asciiTheme="majorHAnsi" w:hAnsiTheme="majorHAnsi" w:cstheme="majorHAnsi"/>
          <w:sz w:val="28"/>
          <w:szCs w:val="28"/>
        </w:rPr>
        <w:t>, có giá trị lan t</w:t>
      </w:r>
      <w:r w:rsidR="00744A40" w:rsidRPr="00E25C12">
        <w:rPr>
          <w:rFonts w:asciiTheme="majorHAnsi" w:hAnsiTheme="majorHAnsi" w:cstheme="majorHAnsi"/>
          <w:sz w:val="28"/>
          <w:szCs w:val="28"/>
        </w:rPr>
        <w:t>ỏ</w:t>
      </w:r>
      <w:r w:rsidRPr="00E25C12">
        <w:rPr>
          <w:rFonts w:asciiTheme="majorHAnsi" w:hAnsiTheme="majorHAnsi" w:cstheme="majorHAnsi"/>
          <w:sz w:val="28"/>
          <w:szCs w:val="28"/>
        </w:rPr>
        <w:t>a tích cực trong cộng đồng.</w:t>
      </w:r>
    </w:p>
    <w:p w:rsidR="003F3E09" w:rsidRPr="00E25C12" w:rsidRDefault="009B1293" w:rsidP="00172D36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25C12">
        <w:rPr>
          <w:rFonts w:asciiTheme="majorHAnsi" w:hAnsiTheme="majorHAnsi" w:cstheme="majorHAnsi"/>
          <w:b/>
          <w:sz w:val="28"/>
          <w:szCs w:val="28"/>
        </w:rPr>
        <w:t>3.</w:t>
      </w:r>
      <w:r w:rsidRPr="00E25C12">
        <w:rPr>
          <w:rFonts w:asciiTheme="majorHAnsi" w:hAnsiTheme="majorHAnsi" w:cstheme="majorHAnsi"/>
          <w:sz w:val="28"/>
          <w:szCs w:val="28"/>
        </w:rPr>
        <w:t xml:space="preserve"> Trang tin điện tử </w:t>
      </w:r>
      <w:r w:rsidR="007C1E91" w:rsidRPr="00E25C12">
        <w:rPr>
          <w:rFonts w:asciiTheme="majorHAnsi" w:hAnsiTheme="majorHAnsi" w:cstheme="majorHAnsi"/>
          <w:sz w:val="28"/>
          <w:szCs w:val="28"/>
        </w:rPr>
        <w:t>Quận 4</w:t>
      </w:r>
      <w:r w:rsidR="00B578E5" w:rsidRPr="00B578E5">
        <w:rPr>
          <w:rFonts w:asciiTheme="majorHAnsi" w:hAnsiTheme="majorHAnsi" w:cstheme="majorHAnsi"/>
          <w:sz w:val="28"/>
          <w:szCs w:val="28"/>
        </w:rPr>
        <w:t xml:space="preserve"> </w:t>
      </w:r>
      <w:r w:rsidRPr="00E25C12">
        <w:rPr>
          <w:rFonts w:asciiTheme="majorHAnsi" w:hAnsiTheme="majorHAnsi" w:cstheme="majorHAnsi"/>
          <w:sz w:val="28"/>
          <w:szCs w:val="28"/>
        </w:rPr>
        <w:t>triển khai việc giới thiệu, tuyên truyền, qu</w:t>
      </w:r>
      <w:r w:rsidR="006708AE" w:rsidRPr="00E25C12">
        <w:rPr>
          <w:rFonts w:asciiTheme="majorHAnsi" w:hAnsiTheme="majorHAnsi" w:cstheme="majorHAnsi"/>
          <w:sz w:val="28"/>
          <w:szCs w:val="28"/>
        </w:rPr>
        <w:t>ả</w:t>
      </w:r>
      <w:r w:rsidRPr="00E25C12">
        <w:rPr>
          <w:rFonts w:asciiTheme="majorHAnsi" w:hAnsiTheme="majorHAnsi" w:cstheme="majorHAnsi"/>
          <w:sz w:val="28"/>
          <w:szCs w:val="28"/>
        </w:rPr>
        <w:t>ng b</w:t>
      </w:r>
      <w:r w:rsidR="007C1E91" w:rsidRPr="00E25C12">
        <w:rPr>
          <w:rFonts w:asciiTheme="majorHAnsi" w:hAnsiTheme="majorHAnsi" w:cstheme="majorHAnsi"/>
          <w:sz w:val="28"/>
          <w:szCs w:val="28"/>
        </w:rPr>
        <w:t>á</w:t>
      </w:r>
      <w:r w:rsidRPr="00E25C12">
        <w:rPr>
          <w:rFonts w:asciiTheme="majorHAnsi" w:hAnsiTheme="majorHAnsi" w:cstheme="majorHAnsi"/>
          <w:sz w:val="28"/>
          <w:szCs w:val="28"/>
        </w:rPr>
        <w:t xml:space="preserve"> tập sách và những tập thể, cá nhân </w:t>
      </w:r>
      <w:r w:rsidR="00605A90" w:rsidRPr="00E25C12">
        <w:rPr>
          <w:rFonts w:asciiTheme="majorHAnsi" w:hAnsiTheme="majorHAnsi" w:cstheme="majorHAnsi"/>
          <w:sz w:val="28"/>
          <w:szCs w:val="28"/>
        </w:rPr>
        <w:t>đi</w:t>
      </w:r>
      <w:r w:rsidR="006708AE" w:rsidRPr="00E25C12">
        <w:rPr>
          <w:rFonts w:asciiTheme="majorHAnsi" w:hAnsiTheme="majorHAnsi" w:cstheme="majorHAnsi"/>
          <w:sz w:val="28"/>
          <w:szCs w:val="28"/>
        </w:rPr>
        <w:t>ể</w:t>
      </w:r>
      <w:r w:rsidR="00605A90" w:rsidRPr="00E25C12">
        <w:rPr>
          <w:rFonts w:asciiTheme="majorHAnsi" w:hAnsiTheme="majorHAnsi" w:cstheme="majorHAnsi"/>
          <w:sz w:val="28"/>
          <w:szCs w:val="28"/>
        </w:rPr>
        <w:t>n</w:t>
      </w:r>
      <w:r w:rsidRPr="00E25C12">
        <w:rPr>
          <w:rFonts w:asciiTheme="majorHAnsi" w:hAnsiTheme="majorHAnsi" w:cstheme="majorHAnsi"/>
          <w:sz w:val="28"/>
          <w:szCs w:val="28"/>
        </w:rPr>
        <w:t xml:space="preserve"> </w:t>
      </w:r>
      <w:r w:rsidR="006708AE" w:rsidRPr="00E25C12">
        <w:rPr>
          <w:rFonts w:asciiTheme="majorHAnsi" w:hAnsiTheme="majorHAnsi" w:cstheme="majorHAnsi"/>
          <w:sz w:val="28"/>
          <w:szCs w:val="28"/>
        </w:rPr>
        <w:t>hì</w:t>
      </w:r>
      <w:r w:rsidRPr="00E25C12">
        <w:rPr>
          <w:rFonts w:asciiTheme="majorHAnsi" w:hAnsiTheme="majorHAnsi" w:cstheme="majorHAnsi"/>
          <w:sz w:val="28"/>
          <w:szCs w:val="28"/>
        </w:rPr>
        <w:t>nh được viết trong sách bằng những hình thức phong phú, đa dạng và phù hợp.</w:t>
      </w:r>
    </w:p>
    <w:p w:rsidR="003A74EB" w:rsidRPr="00E25C12" w:rsidRDefault="009B1293" w:rsidP="00172D36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E25C12">
        <w:rPr>
          <w:rFonts w:asciiTheme="majorHAnsi" w:hAnsiTheme="majorHAnsi" w:cstheme="majorHAnsi"/>
          <w:b/>
          <w:sz w:val="28"/>
          <w:szCs w:val="28"/>
        </w:rPr>
        <w:t>4.</w:t>
      </w:r>
      <w:r w:rsidRPr="00E25C12">
        <w:rPr>
          <w:rFonts w:asciiTheme="majorHAnsi" w:hAnsiTheme="majorHAnsi" w:cstheme="majorHAnsi"/>
          <w:sz w:val="28"/>
          <w:szCs w:val="28"/>
        </w:rPr>
        <w:t xml:space="preserve"> Hàng năm, </w:t>
      </w:r>
      <w:r w:rsidR="006708AE" w:rsidRPr="00E25C12">
        <w:rPr>
          <w:rFonts w:asciiTheme="majorHAnsi" w:hAnsiTheme="majorHAnsi" w:cstheme="majorHAnsi"/>
          <w:sz w:val="28"/>
          <w:szCs w:val="28"/>
        </w:rPr>
        <w:t>các tổ chức Đảng cơ sở trực thuộc Quận ủy, Ủy ban Mặt trận Tổ</w:t>
      </w:r>
      <w:r w:rsidRPr="00E25C12">
        <w:rPr>
          <w:rFonts w:asciiTheme="majorHAnsi" w:hAnsiTheme="majorHAnsi" w:cstheme="majorHAnsi"/>
          <w:sz w:val="28"/>
          <w:szCs w:val="28"/>
        </w:rPr>
        <w:t xml:space="preserve"> </w:t>
      </w:r>
      <w:r w:rsidR="006708AE" w:rsidRPr="00E25C12">
        <w:rPr>
          <w:rFonts w:asciiTheme="majorHAnsi" w:hAnsiTheme="majorHAnsi" w:cstheme="majorHAnsi"/>
          <w:sz w:val="28"/>
          <w:szCs w:val="28"/>
        </w:rPr>
        <w:t xml:space="preserve">quốc và các tổ chức chính trị </w:t>
      </w:r>
      <w:r w:rsidR="004812DA" w:rsidRPr="00E25C12">
        <w:rPr>
          <w:rFonts w:asciiTheme="majorHAnsi" w:hAnsiTheme="majorHAnsi" w:cstheme="majorHAnsi"/>
          <w:sz w:val="28"/>
          <w:szCs w:val="28"/>
        </w:rPr>
        <w:t>-</w:t>
      </w:r>
      <w:r w:rsidR="00F920DA" w:rsidRPr="00E25C12">
        <w:rPr>
          <w:rFonts w:asciiTheme="majorHAnsi" w:hAnsiTheme="majorHAnsi" w:cstheme="majorHAnsi"/>
          <w:sz w:val="28"/>
          <w:szCs w:val="28"/>
        </w:rPr>
        <w:t xml:space="preserve"> </w:t>
      </w:r>
      <w:r w:rsidR="004812DA" w:rsidRPr="00E25C12">
        <w:rPr>
          <w:rFonts w:asciiTheme="majorHAnsi" w:hAnsiTheme="majorHAnsi" w:cstheme="majorHAnsi"/>
          <w:sz w:val="28"/>
          <w:szCs w:val="28"/>
        </w:rPr>
        <w:t>xã hội</w:t>
      </w:r>
      <w:r w:rsidR="00E31E25" w:rsidRPr="00E25C12">
        <w:rPr>
          <w:rFonts w:asciiTheme="majorHAnsi" w:hAnsiTheme="majorHAnsi" w:cstheme="majorHAnsi"/>
          <w:sz w:val="28"/>
          <w:szCs w:val="28"/>
        </w:rPr>
        <w:t xml:space="preserve"> quận đưa</w:t>
      </w:r>
      <w:r w:rsidR="004812DA" w:rsidRPr="00E25C12">
        <w:rPr>
          <w:rFonts w:asciiTheme="majorHAnsi" w:hAnsiTheme="majorHAnsi" w:cstheme="majorHAnsi"/>
          <w:sz w:val="28"/>
          <w:szCs w:val="28"/>
        </w:rPr>
        <w:t xml:space="preserve"> </w:t>
      </w:r>
      <w:r w:rsidRPr="00E25C12">
        <w:rPr>
          <w:rFonts w:asciiTheme="majorHAnsi" w:hAnsiTheme="majorHAnsi" w:cstheme="majorHAnsi"/>
          <w:sz w:val="28"/>
          <w:szCs w:val="28"/>
        </w:rPr>
        <w:t xml:space="preserve">nội dung khai thác, sử dụng tập sách </w:t>
      </w:r>
      <w:r w:rsidR="00605A90" w:rsidRPr="00E25C12">
        <w:rPr>
          <w:rFonts w:asciiTheme="majorHAnsi" w:hAnsiTheme="majorHAnsi" w:cstheme="majorHAnsi"/>
          <w:sz w:val="28"/>
          <w:szCs w:val="28"/>
        </w:rPr>
        <w:t>điện</w:t>
      </w:r>
      <w:r w:rsidRPr="00E25C12">
        <w:rPr>
          <w:rFonts w:asciiTheme="majorHAnsi" w:hAnsiTheme="majorHAnsi" w:cstheme="majorHAnsi"/>
          <w:sz w:val="28"/>
          <w:szCs w:val="28"/>
        </w:rPr>
        <w:t xml:space="preserve"> t</w:t>
      </w:r>
      <w:r w:rsidR="00F920DA" w:rsidRPr="00E25C12">
        <w:rPr>
          <w:rFonts w:asciiTheme="majorHAnsi" w:hAnsiTheme="majorHAnsi" w:cstheme="majorHAnsi"/>
          <w:sz w:val="28"/>
          <w:szCs w:val="28"/>
        </w:rPr>
        <w:t>ử</w:t>
      </w:r>
      <w:r w:rsidRPr="00E25C12">
        <w:rPr>
          <w:rFonts w:asciiTheme="majorHAnsi" w:hAnsiTheme="majorHAnsi" w:cstheme="majorHAnsi"/>
          <w:sz w:val="28"/>
          <w:szCs w:val="28"/>
        </w:rPr>
        <w:t xml:space="preserve"> “Những tấm gương bình dị tỏa sáng giữa đời thường</w:t>
      </w:r>
      <w:r w:rsidR="000509BE" w:rsidRPr="00E25C12">
        <w:rPr>
          <w:rFonts w:asciiTheme="majorHAnsi" w:hAnsiTheme="majorHAnsi" w:cstheme="majorHAnsi"/>
          <w:sz w:val="28"/>
          <w:szCs w:val="28"/>
        </w:rPr>
        <w:t>”</w:t>
      </w:r>
      <w:r w:rsidRPr="00E25C12">
        <w:rPr>
          <w:rFonts w:asciiTheme="majorHAnsi" w:hAnsiTheme="majorHAnsi" w:cstheme="majorHAnsi"/>
          <w:sz w:val="28"/>
          <w:szCs w:val="28"/>
        </w:rPr>
        <w:t xml:space="preserve"> thành một nội </w:t>
      </w:r>
      <w:r w:rsidRPr="00E25C12">
        <w:rPr>
          <w:rFonts w:asciiTheme="majorHAnsi" w:hAnsiTheme="majorHAnsi" w:cstheme="majorHAnsi"/>
          <w:spacing w:val="-4"/>
          <w:sz w:val="28"/>
          <w:szCs w:val="28"/>
        </w:rPr>
        <w:t>dung trong báo cáo thực hiện Kết luận số 01-KL/TW ngày 18 tháng 5 năm 2021 của Bộ Chính trị về tiếp tục thực hiện Chỉ thị số 05-CT/TW ngày 15 tháng 5 năm 2016</w:t>
      </w:r>
      <w:r w:rsidRPr="00E25C12">
        <w:rPr>
          <w:rFonts w:asciiTheme="majorHAnsi" w:hAnsiTheme="majorHAnsi" w:cstheme="majorHAnsi"/>
          <w:sz w:val="28"/>
          <w:szCs w:val="28"/>
        </w:rPr>
        <w:t xml:space="preserve"> của Bộ Chính trị về đẩy mạnh học tập và làm theo tư tưởng, đạo đức, phong cách Hồ Chí Minh của đơn vị</w:t>
      </w:r>
      <w:r w:rsidR="00E31E25" w:rsidRPr="00E25C12">
        <w:rPr>
          <w:rFonts w:asciiTheme="majorHAnsi" w:hAnsiTheme="majorHAnsi" w:cstheme="majorHAnsi"/>
          <w:sz w:val="28"/>
          <w:szCs w:val="28"/>
        </w:rPr>
        <w:t>;</w:t>
      </w:r>
      <w:r w:rsidRPr="00E25C12">
        <w:rPr>
          <w:rFonts w:asciiTheme="majorHAnsi" w:hAnsiTheme="majorHAnsi" w:cstheme="majorHAnsi"/>
          <w:sz w:val="28"/>
          <w:szCs w:val="28"/>
        </w:rPr>
        <w:t xml:space="preserve"> </w:t>
      </w:r>
      <w:r w:rsidR="00E31E25" w:rsidRPr="00E25C12">
        <w:rPr>
          <w:rFonts w:asciiTheme="majorHAnsi" w:hAnsiTheme="majorHAnsi" w:cstheme="majorHAnsi"/>
          <w:sz w:val="28"/>
          <w:szCs w:val="28"/>
        </w:rPr>
        <w:t>t</w:t>
      </w:r>
      <w:r w:rsidRPr="00E25C12">
        <w:rPr>
          <w:rFonts w:asciiTheme="majorHAnsi" w:hAnsiTheme="majorHAnsi" w:cstheme="majorHAnsi"/>
          <w:sz w:val="28"/>
          <w:szCs w:val="28"/>
        </w:rPr>
        <w:t xml:space="preserve">rong báo cáo thể hiện rõ các nội dung về phương thức triển khai, số lượng trang </w:t>
      </w:r>
      <w:r w:rsidR="00172D36" w:rsidRPr="00E25C12">
        <w:rPr>
          <w:rFonts w:asciiTheme="majorHAnsi" w:hAnsiTheme="majorHAnsi" w:cstheme="majorHAnsi"/>
          <w:sz w:val="28"/>
          <w:szCs w:val="28"/>
        </w:rPr>
        <w:t>đ</w:t>
      </w:r>
      <w:r w:rsidRPr="00E25C12">
        <w:rPr>
          <w:rFonts w:asciiTheme="majorHAnsi" w:hAnsiTheme="majorHAnsi" w:cstheme="majorHAnsi"/>
          <w:sz w:val="28"/>
          <w:szCs w:val="28"/>
        </w:rPr>
        <w:t>iện t</w:t>
      </w:r>
      <w:r w:rsidR="00172D36" w:rsidRPr="00E25C12">
        <w:rPr>
          <w:rFonts w:asciiTheme="majorHAnsi" w:hAnsiTheme="majorHAnsi" w:cstheme="majorHAnsi"/>
          <w:sz w:val="28"/>
          <w:szCs w:val="28"/>
        </w:rPr>
        <w:t xml:space="preserve">ử </w:t>
      </w:r>
      <w:r w:rsidRPr="00E25C12">
        <w:rPr>
          <w:rFonts w:asciiTheme="majorHAnsi" w:hAnsiTheme="majorHAnsi" w:cstheme="majorHAnsi"/>
          <w:sz w:val="28"/>
          <w:szCs w:val="28"/>
        </w:rPr>
        <w:t>đăng tải, lượt truy cập</w:t>
      </w:r>
      <w:r w:rsidR="00172D36" w:rsidRPr="00E25C12">
        <w:rPr>
          <w:rFonts w:asciiTheme="majorHAnsi" w:hAnsiTheme="majorHAnsi" w:cstheme="majorHAnsi"/>
          <w:sz w:val="28"/>
          <w:szCs w:val="28"/>
        </w:rPr>
        <w:t>,</w:t>
      </w:r>
      <w:r w:rsidRPr="00E25C12">
        <w:rPr>
          <w:rFonts w:asciiTheme="majorHAnsi" w:hAnsiTheme="majorHAnsi" w:cstheme="majorHAnsi"/>
          <w:sz w:val="28"/>
          <w:szCs w:val="28"/>
        </w:rPr>
        <w:t xml:space="preserve"> khai thác, sử dụng, những kết quả, hiệu quả đạt </w:t>
      </w:r>
      <w:r w:rsidR="0069268E" w:rsidRPr="00E25C12">
        <w:rPr>
          <w:rFonts w:asciiTheme="majorHAnsi" w:hAnsiTheme="majorHAnsi" w:cstheme="majorHAnsi"/>
          <w:sz w:val="28"/>
          <w:szCs w:val="28"/>
        </w:rPr>
        <w:t>đ</w:t>
      </w:r>
      <w:r w:rsidRPr="00E25C12">
        <w:rPr>
          <w:rFonts w:asciiTheme="majorHAnsi" w:hAnsiTheme="majorHAnsi" w:cstheme="majorHAnsi"/>
          <w:sz w:val="28"/>
          <w:szCs w:val="28"/>
        </w:rPr>
        <w:t>ược và đề xuất, kiến nghị</w:t>
      </w:r>
      <w:r w:rsidR="004812DA" w:rsidRPr="00E25C12">
        <w:rPr>
          <w:rFonts w:asciiTheme="majorHAnsi" w:hAnsiTheme="majorHAnsi" w:cstheme="majorHAnsi"/>
          <w:sz w:val="28"/>
          <w:szCs w:val="28"/>
        </w:rPr>
        <w:t>.</w:t>
      </w:r>
      <w:r w:rsidRPr="00E25C12">
        <w:rPr>
          <w:rFonts w:asciiTheme="majorHAnsi" w:hAnsiTheme="majorHAnsi" w:cstheme="majorHAnsi"/>
          <w:sz w:val="28"/>
          <w:szCs w:val="28"/>
        </w:rPr>
        <w:t xml:space="preserve">..; kịp thời thông tin những khó </w:t>
      </w:r>
      <w:r w:rsidRPr="00E25C12">
        <w:rPr>
          <w:rFonts w:asciiTheme="majorHAnsi" w:hAnsiTheme="majorHAnsi" w:cstheme="majorHAnsi"/>
          <w:spacing w:val="-8"/>
          <w:sz w:val="28"/>
          <w:szCs w:val="28"/>
        </w:rPr>
        <w:t>khăn, vướng mắc trong quá trình khai thác, sử dụng tập sách điện tử về Ban Tuyên giáo</w:t>
      </w:r>
      <w:r w:rsidRPr="00E25C12">
        <w:rPr>
          <w:rFonts w:asciiTheme="majorHAnsi" w:hAnsiTheme="majorHAnsi" w:cstheme="majorHAnsi"/>
          <w:sz w:val="28"/>
          <w:szCs w:val="28"/>
        </w:rPr>
        <w:t xml:space="preserve"> </w:t>
      </w:r>
      <w:r w:rsidR="00ED21E7" w:rsidRPr="00E25C12">
        <w:rPr>
          <w:rFonts w:asciiTheme="majorHAnsi" w:hAnsiTheme="majorHAnsi" w:cstheme="majorHAnsi"/>
          <w:sz w:val="28"/>
          <w:szCs w:val="28"/>
        </w:rPr>
        <w:t>Quận</w:t>
      </w:r>
      <w:r w:rsidRPr="00E25C12">
        <w:rPr>
          <w:rFonts w:asciiTheme="majorHAnsi" w:hAnsiTheme="majorHAnsi" w:cstheme="majorHAnsi"/>
          <w:sz w:val="28"/>
          <w:szCs w:val="28"/>
        </w:rPr>
        <w:t xml:space="preserve"> ủy để </w:t>
      </w:r>
      <w:r w:rsidR="00ED21E7" w:rsidRPr="00E25C12">
        <w:rPr>
          <w:rFonts w:asciiTheme="majorHAnsi" w:hAnsiTheme="majorHAnsi" w:cstheme="majorHAnsi"/>
          <w:sz w:val="28"/>
          <w:szCs w:val="28"/>
        </w:rPr>
        <w:t xml:space="preserve">tổng </w:t>
      </w:r>
      <w:r w:rsidRPr="00E25C12">
        <w:rPr>
          <w:rFonts w:asciiTheme="majorHAnsi" w:hAnsiTheme="majorHAnsi" w:cstheme="majorHAnsi"/>
          <w:sz w:val="28"/>
          <w:szCs w:val="28"/>
        </w:rPr>
        <w:t xml:space="preserve">hợp </w:t>
      </w:r>
      <w:r w:rsidR="00ED21E7" w:rsidRPr="00E25C12">
        <w:rPr>
          <w:rFonts w:asciiTheme="majorHAnsi" w:hAnsiTheme="majorHAnsi" w:cstheme="majorHAnsi"/>
          <w:sz w:val="28"/>
          <w:szCs w:val="28"/>
        </w:rPr>
        <w:t>báo cáo Ban Tuyên giáo Thành ủy.</w:t>
      </w:r>
    </w:p>
    <w:p w:rsidR="003A74EB" w:rsidRPr="00E25C12" w:rsidRDefault="00ED21E7" w:rsidP="003A74EB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25C12">
        <w:rPr>
          <w:rFonts w:asciiTheme="majorHAnsi" w:hAnsiTheme="majorHAnsi" w:cstheme="majorHAnsi"/>
          <w:sz w:val="28"/>
          <w:szCs w:val="28"/>
        </w:rPr>
        <w:t xml:space="preserve"> </w:t>
      </w:r>
    </w:p>
    <w:tbl>
      <w:tblPr>
        <w:tblStyle w:val="TableGrid"/>
        <w:tblW w:w="93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850"/>
        <w:gridCol w:w="3360"/>
      </w:tblGrid>
      <w:tr w:rsidR="00E25C12" w:rsidRPr="00E25C12" w:rsidTr="00160CF7">
        <w:tc>
          <w:tcPr>
            <w:tcW w:w="5104" w:type="dxa"/>
          </w:tcPr>
          <w:p w:rsidR="003A74EB" w:rsidRPr="00E25C12" w:rsidRDefault="003A74EB" w:rsidP="003A74E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5C12">
              <w:rPr>
                <w:rFonts w:asciiTheme="majorHAnsi" w:hAnsiTheme="majorHAnsi" w:cstheme="majorHAnsi"/>
                <w:sz w:val="28"/>
                <w:szCs w:val="28"/>
                <w:u w:val="single"/>
              </w:rPr>
              <w:t>Nơi nhận</w:t>
            </w:r>
            <w:r w:rsidRPr="00E25C12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:rsidR="003A74EB" w:rsidRPr="00E25C12" w:rsidRDefault="003A74EB" w:rsidP="003A74EB">
            <w:pPr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E25C12"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 w:rsidR="00E31E25" w:rsidRPr="00E25C12">
              <w:rPr>
                <w:rFonts w:asciiTheme="majorHAnsi" w:hAnsiTheme="majorHAnsi" w:cstheme="majorHAnsi"/>
                <w:sz w:val="24"/>
                <w:szCs w:val="28"/>
              </w:rPr>
              <w:t>Như trên,</w:t>
            </w:r>
          </w:p>
          <w:p w:rsidR="00AD1C4F" w:rsidRDefault="003A74EB" w:rsidP="003A74EB">
            <w:pPr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E25C12">
              <w:rPr>
                <w:rFonts w:asciiTheme="majorHAnsi" w:hAnsiTheme="majorHAnsi" w:cstheme="majorHAnsi"/>
                <w:sz w:val="24"/>
                <w:szCs w:val="28"/>
              </w:rPr>
              <w:t xml:space="preserve">- Phòng </w:t>
            </w:r>
            <w:r w:rsidR="00AD1C4F" w:rsidRPr="00AD1C4F">
              <w:rPr>
                <w:rFonts w:asciiTheme="majorHAnsi" w:hAnsiTheme="majorHAnsi" w:cstheme="majorHAnsi"/>
                <w:sz w:val="24"/>
                <w:szCs w:val="28"/>
              </w:rPr>
              <w:t>Lý luận chính trị</w:t>
            </w:r>
            <w:r w:rsidRPr="00E25C12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 w:rsidR="00AD1C4F" w:rsidRPr="00AD1C4F">
              <w:rPr>
                <w:rFonts w:asciiTheme="majorHAnsi" w:hAnsiTheme="majorHAnsi" w:cstheme="majorHAnsi"/>
                <w:sz w:val="24"/>
                <w:szCs w:val="28"/>
              </w:rPr>
              <w:t>- Lịch sử Đảng</w:t>
            </w:r>
          </w:p>
          <w:p w:rsidR="003A74EB" w:rsidRPr="00E25C12" w:rsidRDefault="003A74EB" w:rsidP="00AD1C4F">
            <w:pPr>
              <w:ind w:left="142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E25C12">
              <w:rPr>
                <w:rFonts w:asciiTheme="majorHAnsi" w:hAnsiTheme="majorHAnsi" w:cstheme="majorHAnsi"/>
                <w:sz w:val="24"/>
                <w:szCs w:val="28"/>
              </w:rPr>
              <w:t>Ban Tuyên giáo Thành ủy</w:t>
            </w:r>
            <w:r w:rsidR="00F418E7" w:rsidRPr="00F418E7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 w:rsidR="00F418E7" w:rsidRPr="00F418E7">
              <w:rPr>
                <w:rFonts w:asciiTheme="majorHAnsi" w:hAnsiTheme="majorHAnsi" w:cstheme="majorHAnsi"/>
                <w:i/>
                <w:sz w:val="24"/>
                <w:szCs w:val="28"/>
              </w:rPr>
              <w:t>(để báo cáo)</w:t>
            </w:r>
            <w:r w:rsidRPr="00E25C12">
              <w:rPr>
                <w:rFonts w:asciiTheme="majorHAnsi" w:hAnsiTheme="majorHAnsi" w:cstheme="majorHAnsi"/>
                <w:sz w:val="24"/>
                <w:szCs w:val="28"/>
              </w:rPr>
              <w:t>,</w:t>
            </w:r>
          </w:p>
          <w:p w:rsidR="003A74EB" w:rsidRPr="00E25C12" w:rsidRDefault="00F418E7" w:rsidP="003A74EB">
            <w:pPr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 w:rsidR="003A74EB" w:rsidRPr="00E25C12">
              <w:rPr>
                <w:rFonts w:asciiTheme="majorHAnsi" w:hAnsiTheme="majorHAnsi" w:cstheme="majorHAnsi"/>
                <w:sz w:val="24"/>
                <w:szCs w:val="28"/>
              </w:rPr>
              <w:t>Thường trực Quận ủy</w:t>
            </w:r>
            <w:r w:rsidRPr="00F418E7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 w:rsidRPr="00F418E7">
              <w:rPr>
                <w:rFonts w:asciiTheme="majorHAnsi" w:hAnsiTheme="majorHAnsi" w:cstheme="majorHAnsi"/>
                <w:i/>
                <w:sz w:val="24"/>
                <w:szCs w:val="28"/>
              </w:rPr>
              <w:t>(để báo cáo)</w:t>
            </w:r>
            <w:r w:rsidR="00247A8E" w:rsidRPr="00F418E7">
              <w:rPr>
                <w:rFonts w:asciiTheme="majorHAnsi" w:hAnsiTheme="majorHAnsi" w:cstheme="majorHAnsi"/>
                <w:i/>
                <w:sz w:val="24"/>
                <w:szCs w:val="28"/>
              </w:rPr>
              <w:t>,</w:t>
            </w:r>
          </w:p>
          <w:p w:rsidR="00247A8E" w:rsidRPr="00F418E7" w:rsidRDefault="00247A8E" w:rsidP="003A74EB">
            <w:pPr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F418E7">
              <w:rPr>
                <w:rFonts w:asciiTheme="majorHAnsi" w:hAnsiTheme="majorHAnsi" w:cstheme="majorHAnsi"/>
                <w:sz w:val="24"/>
                <w:szCs w:val="28"/>
              </w:rPr>
              <w:t>- Lưu.</w:t>
            </w:r>
          </w:p>
          <w:p w:rsidR="003A74EB" w:rsidRPr="00F418E7" w:rsidRDefault="003A74EB" w:rsidP="003A74E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4EB" w:rsidRPr="00F418E7" w:rsidRDefault="003A74EB" w:rsidP="003A74EB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360" w:type="dxa"/>
          </w:tcPr>
          <w:p w:rsidR="003A74EB" w:rsidRPr="00E25C12" w:rsidRDefault="003A74EB" w:rsidP="00160CF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TRƯỞNG BAN</w:t>
            </w:r>
          </w:p>
          <w:p w:rsidR="003A74EB" w:rsidRPr="00E25C12" w:rsidRDefault="003A74EB" w:rsidP="00160CF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3A74EB" w:rsidRPr="00E25C12" w:rsidRDefault="003A74EB" w:rsidP="00160CF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3A74EB" w:rsidRPr="00E25C12" w:rsidRDefault="003A74EB" w:rsidP="00160CF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3A74EB" w:rsidRDefault="003A74EB" w:rsidP="00160CF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160CF7" w:rsidRPr="00E25C12" w:rsidRDefault="00160CF7" w:rsidP="00160CF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3A74EB" w:rsidRPr="00E25C12" w:rsidRDefault="003A74EB" w:rsidP="00160CF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25C1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Trần Thị Thanh Thảo</w:t>
            </w:r>
          </w:p>
        </w:tc>
      </w:tr>
    </w:tbl>
    <w:p w:rsidR="003F3E09" w:rsidRPr="00E25C12" w:rsidRDefault="003F3E09" w:rsidP="003A74EB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ED21E7" w:rsidRPr="00E25C12" w:rsidRDefault="00ED21E7" w:rsidP="00172D36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sectPr w:rsidR="00ED21E7" w:rsidRPr="00E25C12" w:rsidSect="00642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851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90" w:rsidRDefault="00120D90" w:rsidP="0064259A">
      <w:pPr>
        <w:spacing w:after="0" w:line="240" w:lineRule="auto"/>
      </w:pPr>
      <w:r>
        <w:separator/>
      </w:r>
    </w:p>
  </w:endnote>
  <w:endnote w:type="continuationSeparator" w:id="0">
    <w:p w:rsidR="00120D90" w:rsidRDefault="00120D90" w:rsidP="0064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9A" w:rsidRDefault="00642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9A" w:rsidRDefault="00642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9A" w:rsidRDefault="00642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90" w:rsidRDefault="00120D90" w:rsidP="0064259A">
      <w:pPr>
        <w:spacing w:after="0" w:line="240" w:lineRule="auto"/>
      </w:pPr>
      <w:r>
        <w:separator/>
      </w:r>
    </w:p>
  </w:footnote>
  <w:footnote w:type="continuationSeparator" w:id="0">
    <w:p w:rsidR="00120D90" w:rsidRDefault="00120D90" w:rsidP="0064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9A" w:rsidRDefault="00642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70753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sz w:val="24"/>
      </w:rPr>
    </w:sdtEndPr>
    <w:sdtContent>
      <w:p w:rsidR="0064259A" w:rsidRPr="0064259A" w:rsidRDefault="0064259A">
        <w:pPr>
          <w:pStyle w:val="Header"/>
          <w:jc w:val="center"/>
          <w:rPr>
            <w:rFonts w:asciiTheme="majorHAnsi" w:hAnsiTheme="majorHAnsi" w:cstheme="majorHAnsi"/>
            <w:sz w:val="24"/>
          </w:rPr>
        </w:pPr>
        <w:r w:rsidRPr="0064259A">
          <w:rPr>
            <w:rFonts w:asciiTheme="majorHAnsi" w:hAnsiTheme="majorHAnsi" w:cstheme="majorHAnsi"/>
            <w:sz w:val="24"/>
          </w:rPr>
          <w:fldChar w:fldCharType="begin"/>
        </w:r>
        <w:r w:rsidRPr="0064259A">
          <w:rPr>
            <w:rFonts w:asciiTheme="majorHAnsi" w:hAnsiTheme="majorHAnsi" w:cstheme="majorHAnsi"/>
            <w:sz w:val="24"/>
          </w:rPr>
          <w:instrText>PAGE   \* MERGEFORMAT</w:instrText>
        </w:r>
        <w:r w:rsidRPr="0064259A">
          <w:rPr>
            <w:rFonts w:asciiTheme="majorHAnsi" w:hAnsiTheme="majorHAnsi" w:cstheme="majorHAnsi"/>
            <w:sz w:val="24"/>
          </w:rPr>
          <w:fldChar w:fldCharType="separate"/>
        </w:r>
        <w:r w:rsidR="00460FBF">
          <w:rPr>
            <w:rFonts w:asciiTheme="majorHAnsi" w:hAnsiTheme="majorHAnsi" w:cstheme="majorHAnsi"/>
            <w:noProof/>
            <w:sz w:val="24"/>
          </w:rPr>
          <w:t>2</w:t>
        </w:r>
        <w:r w:rsidRPr="0064259A">
          <w:rPr>
            <w:rFonts w:asciiTheme="majorHAnsi" w:hAnsiTheme="majorHAnsi" w:cstheme="majorHAnsi"/>
            <w:sz w:val="24"/>
          </w:rPr>
          <w:fldChar w:fldCharType="end"/>
        </w:r>
      </w:p>
    </w:sdtContent>
  </w:sdt>
  <w:p w:rsidR="0064259A" w:rsidRDefault="00642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9A" w:rsidRDefault="00642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A78"/>
    <w:multiLevelType w:val="hybridMultilevel"/>
    <w:tmpl w:val="C67069C8"/>
    <w:lvl w:ilvl="0" w:tplc="DFBCC20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56E0C"/>
    <w:multiLevelType w:val="hybridMultilevel"/>
    <w:tmpl w:val="133A0878"/>
    <w:lvl w:ilvl="0" w:tplc="84F2BED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9607D"/>
    <w:multiLevelType w:val="hybridMultilevel"/>
    <w:tmpl w:val="E6587DEE"/>
    <w:lvl w:ilvl="0" w:tplc="88EE83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3E09"/>
    <w:rsid w:val="000509BE"/>
    <w:rsid w:val="000724F6"/>
    <w:rsid w:val="000E6EDA"/>
    <w:rsid w:val="00120D90"/>
    <w:rsid w:val="00160CF7"/>
    <w:rsid w:val="00172D36"/>
    <w:rsid w:val="00247A8E"/>
    <w:rsid w:val="002C0ED0"/>
    <w:rsid w:val="003757D0"/>
    <w:rsid w:val="003A74EB"/>
    <w:rsid w:val="003B228B"/>
    <w:rsid w:val="003F3E09"/>
    <w:rsid w:val="003F5A51"/>
    <w:rsid w:val="00413831"/>
    <w:rsid w:val="00460FBF"/>
    <w:rsid w:val="004812DA"/>
    <w:rsid w:val="005253B2"/>
    <w:rsid w:val="00550AE9"/>
    <w:rsid w:val="00605A90"/>
    <w:rsid w:val="0064259A"/>
    <w:rsid w:val="006529C2"/>
    <w:rsid w:val="006708AE"/>
    <w:rsid w:val="0069268E"/>
    <w:rsid w:val="0069712E"/>
    <w:rsid w:val="006D7D1C"/>
    <w:rsid w:val="006F2FDC"/>
    <w:rsid w:val="00744A40"/>
    <w:rsid w:val="00790DFE"/>
    <w:rsid w:val="007C1E91"/>
    <w:rsid w:val="007D4EB7"/>
    <w:rsid w:val="00867E97"/>
    <w:rsid w:val="00994E3C"/>
    <w:rsid w:val="009B1293"/>
    <w:rsid w:val="009C42B2"/>
    <w:rsid w:val="009F3425"/>
    <w:rsid w:val="00A5601C"/>
    <w:rsid w:val="00AD0956"/>
    <w:rsid w:val="00AD1C4F"/>
    <w:rsid w:val="00B578E5"/>
    <w:rsid w:val="00B81B2E"/>
    <w:rsid w:val="00C37C2E"/>
    <w:rsid w:val="00C522CD"/>
    <w:rsid w:val="00E25C12"/>
    <w:rsid w:val="00E31E25"/>
    <w:rsid w:val="00EA3BF7"/>
    <w:rsid w:val="00EC5C64"/>
    <w:rsid w:val="00ED21E7"/>
    <w:rsid w:val="00F16789"/>
    <w:rsid w:val="00F418E7"/>
    <w:rsid w:val="00F920DA"/>
    <w:rsid w:val="00FB58B8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57653DC5"/>
  <w15:docId w15:val="{383280A8-B696-450B-A454-92A5DF7B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2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22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59A"/>
  </w:style>
  <w:style w:type="paragraph" w:styleId="Footer">
    <w:name w:val="footer"/>
    <w:basedOn w:val="Normal"/>
    <w:link w:val="FooterChar"/>
    <w:uiPriority w:val="99"/>
    <w:unhideWhenUsed/>
    <w:rsid w:val="0064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achweb.com/lich-su-chinh-tri/sach-nhung-tam-guong-binh-di-toa-sang-giua-doi-thuong-tap-7-dt388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Nguyen BTG</dc:creator>
  <cp:lastModifiedBy>Nguyen Thanh son</cp:lastModifiedBy>
  <cp:revision>4</cp:revision>
  <cp:lastPrinted>2024-12-04T10:17:00Z</cp:lastPrinted>
  <dcterms:created xsi:type="dcterms:W3CDTF">2024-12-04T10:21:00Z</dcterms:created>
  <dcterms:modified xsi:type="dcterms:W3CDTF">2024-12-10T00:35:00Z</dcterms:modified>
</cp:coreProperties>
</file>