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TRƯỜNG THPT HIỆP BÌNH</w:t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TỔ HÓA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Ngày 15 tháng 12 năm 2024</w:t>
      </w:r>
    </w:p>
    <w:p w:rsidR="00000000" w:rsidDel="00000000" w:rsidP="00000000" w:rsidRDefault="00000000" w:rsidRPr="00000000" w14:paraId="00000004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NỘI DUNG ÔN KIỂM TRA – </w:t>
      </w:r>
      <w:r w:rsidDel="00000000" w:rsidR="00000000" w:rsidRPr="00000000">
        <w:rPr>
          <w:b w:val="1"/>
          <w:sz w:val="28"/>
          <w:szCs w:val="28"/>
          <w:rtl w:val="0"/>
        </w:rPr>
        <w:t xml:space="preserve">CUỐI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HK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(Năm học 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-202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HÓA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1/ Nội dung kiểm tra: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3543.3070866141725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Chương: Bảng tuần hoàn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3543.3070866141725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Chương: Liên kết hóa học</w:t>
      </w:r>
    </w:p>
    <w:p w:rsidR="00000000" w:rsidDel="00000000" w:rsidP="00000000" w:rsidRDefault="00000000" w:rsidRPr="00000000" w14:paraId="0000000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2/  Kết cấu đề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3543.3070866141725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Phần I: Trắc nghiệm 4 lựa chọn (18 câu - 4,5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543.3070866141725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Phần II: Trắc nghiệm chọn đúng - sai (4 câu - 4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III: Trả lời ngắn (6 câu - 1,5 điểm)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3/ 1 lệnh hỏi = 0,25 điểm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459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"/>
            <w:gridCol w:w="4800"/>
            <w:gridCol w:w="900"/>
            <w:gridCol w:w="1050"/>
            <w:gridCol w:w="1095"/>
            <w:gridCol w:w="930"/>
            <w:gridCol w:w="1095"/>
            <w:gridCol w:w="1050"/>
            <w:gridCol w:w="960"/>
            <w:gridCol w:w="945"/>
            <w:gridCol w:w="1050"/>
            <w:tblGridChange w:id="0">
              <w:tblGrid>
                <w:gridCol w:w="720"/>
                <w:gridCol w:w="4800"/>
                <w:gridCol w:w="900"/>
                <w:gridCol w:w="1050"/>
                <w:gridCol w:w="1095"/>
                <w:gridCol w:w="930"/>
                <w:gridCol w:w="1095"/>
                <w:gridCol w:w="1050"/>
                <w:gridCol w:w="960"/>
                <w:gridCol w:w="945"/>
                <w:gridCol w:w="1050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STT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NỘI DUNG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</w:t>
                </w:r>
              </w:p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Nhiều lựa chọn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II</w:t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Đúng - Sai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III</w:t>
                </w:r>
              </w:p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Trả lời ngắn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Cấu tạo của bảng tuần hoàn các nguyên tố hoá học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Xu hướng biến đổi một số tính chất của nguyên tử các nguyên tố, thành phần và một số tính chất của hợp chất trong một chu kì và nhóm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Định luật tuần hoàn và ý nghĩa của bảng tuần hoàn các nguyên tố hoá học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Quy tắc octet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Liên kết 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spacing w:line="238" w:lineRule="auto"/>
                  <w:ind w:left="1" w:right="76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Liên kết cộng hoá trị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spacing w:before="40" w:lineRule="auto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Liên kết hydrogen và tương tác van der Waals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TỔNG LỆNH HỎI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</w:tbl>
      </w:sdtContent>
    </w:sdt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HÓA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1/ Nội dung kiểm tra: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Chương: Cân bằng hóa học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Chương: Nitrogen - Sulfur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ind w:left="3543.3070866141725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Chương : Đại cương hóa hữu cơ</w:t>
      </w:r>
    </w:p>
    <w:p w:rsidR="00000000" w:rsidDel="00000000" w:rsidP="00000000" w:rsidRDefault="00000000" w:rsidRPr="00000000" w14:paraId="0000008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2/  Kết cấu đề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I: Trắc nghiệm 4 lựa chọn (18 câu - 4,5 điểm)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II: Trắc nghiệm chọn đúng - sai (4 câu - 4 điểm)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III: Trả lời ngắn (6 câu - 1,5 điểm)</w:t>
      </w:r>
    </w:p>
    <w:p w:rsidR="00000000" w:rsidDel="00000000" w:rsidP="00000000" w:rsidRDefault="00000000" w:rsidRPr="00000000" w14:paraId="0000009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3/ 1 lệnh hỏi = 0,25 điểm</w:t>
      </w:r>
    </w:p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459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"/>
            <w:gridCol w:w="4800"/>
            <w:gridCol w:w="900"/>
            <w:gridCol w:w="1050"/>
            <w:gridCol w:w="1095"/>
            <w:gridCol w:w="930"/>
            <w:gridCol w:w="1095"/>
            <w:gridCol w:w="1050"/>
            <w:gridCol w:w="960"/>
            <w:gridCol w:w="945"/>
            <w:gridCol w:w="1050"/>
            <w:tblGridChange w:id="0">
              <w:tblGrid>
                <w:gridCol w:w="720"/>
                <w:gridCol w:w="4800"/>
                <w:gridCol w:w="900"/>
                <w:gridCol w:w="1050"/>
                <w:gridCol w:w="1095"/>
                <w:gridCol w:w="930"/>
                <w:gridCol w:w="1095"/>
                <w:gridCol w:w="1050"/>
                <w:gridCol w:w="960"/>
                <w:gridCol w:w="945"/>
                <w:gridCol w:w="1050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STT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NỘI DUNG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</w:t>
                </w:r>
              </w:p>
              <w:p w:rsidR="00000000" w:rsidDel="00000000" w:rsidP="00000000" w:rsidRDefault="00000000" w:rsidRPr="00000000" w14:paraId="0000009D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Nhiều lựa chọn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II</w:t>
                </w:r>
              </w:p>
              <w:p w:rsidR="00000000" w:rsidDel="00000000" w:rsidP="00000000" w:rsidRDefault="00000000" w:rsidRPr="00000000" w14:paraId="000000A1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Đúng - Sai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III</w:t>
                </w:r>
              </w:p>
              <w:p w:rsidR="00000000" w:rsidDel="00000000" w:rsidP="00000000" w:rsidRDefault="00000000" w:rsidRPr="00000000" w14:paraId="000000A5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Trả lời ngắn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Cân bằng hóa học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Nitrogen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Sulfur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Đại cương hóa hữu cơ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TỔNG LỆNH HỎI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</w:tbl>
      </w:sdtContent>
    </w:sdt>
    <w:p w:rsidR="00000000" w:rsidDel="00000000" w:rsidP="00000000" w:rsidRDefault="00000000" w:rsidRPr="00000000" w14:paraId="000000E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HÓA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1/ Nội dung kiểm tra:</w:t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Chương: Hợp chất của Nitrogen</w:t>
      </w:r>
    </w:p>
    <w:p w:rsidR="00000000" w:rsidDel="00000000" w:rsidP="00000000" w:rsidRDefault="00000000" w:rsidRPr="00000000" w14:paraId="000000F0">
      <w:pPr>
        <w:numPr>
          <w:ilvl w:val="0"/>
          <w:numId w:val="2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Chương: Polymer</w:t>
      </w:r>
    </w:p>
    <w:p w:rsidR="00000000" w:rsidDel="00000000" w:rsidP="00000000" w:rsidRDefault="00000000" w:rsidRPr="00000000" w14:paraId="000000F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2/  Kết cấu đề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I: Trắc nghiệm 4 lựa chọn (18 câu - 4,5 điểm)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II: Trắc nghiệm chọn đúng - sai (4 câu - 4 điểm)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ind w:left="3543.30708661417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Phần III: Trả lời ngắn (6 câu - 1,5 điểm)</w:t>
      </w:r>
    </w:p>
    <w:p w:rsidR="00000000" w:rsidDel="00000000" w:rsidP="00000000" w:rsidRDefault="00000000" w:rsidRPr="00000000" w14:paraId="000000F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3/ 1 lệnh hỏi = 0,25 điểm</w:t>
      </w:r>
    </w:p>
    <w:p w:rsidR="00000000" w:rsidDel="00000000" w:rsidP="00000000" w:rsidRDefault="00000000" w:rsidRPr="00000000" w14:paraId="000000F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459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"/>
            <w:gridCol w:w="4800"/>
            <w:gridCol w:w="900"/>
            <w:gridCol w:w="1050"/>
            <w:gridCol w:w="1095"/>
            <w:gridCol w:w="930"/>
            <w:gridCol w:w="1095"/>
            <w:gridCol w:w="1050"/>
            <w:gridCol w:w="960"/>
            <w:gridCol w:w="945"/>
            <w:gridCol w:w="1050"/>
            <w:tblGridChange w:id="0">
              <w:tblGrid>
                <w:gridCol w:w="720"/>
                <w:gridCol w:w="4800"/>
                <w:gridCol w:w="900"/>
                <w:gridCol w:w="1050"/>
                <w:gridCol w:w="1095"/>
                <w:gridCol w:w="930"/>
                <w:gridCol w:w="1095"/>
                <w:gridCol w:w="1050"/>
                <w:gridCol w:w="960"/>
                <w:gridCol w:w="945"/>
                <w:gridCol w:w="1050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C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STT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D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NỘI DUNG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E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</w:t>
                </w:r>
              </w:p>
              <w:p w:rsidR="00000000" w:rsidDel="00000000" w:rsidP="00000000" w:rsidRDefault="00000000" w:rsidRPr="00000000" w14:paraId="000000FF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Nhiều lựa chọn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2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II</w:t>
                </w:r>
              </w:p>
              <w:p w:rsidR="00000000" w:rsidDel="00000000" w:rsidP="00000000" w:rsidRDefault="00000000" w:rsidRPr="00000000" w14:paraId="00000103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Đúng - Sai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PHẦN III</w:t>
                </w:r>
              </w:p>
              <w:p w:rsidR="00000000" w:rsidDel="00000000" w:rsidP="00000000" w:rsidRDefault="00000000" w:rsidRPr="00000000" w14:paraId="00000107">
                <w:pPr>
                  <w:widowControl w:val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Trả lời ngắn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C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D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E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F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BIẾT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HIỂU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widowControl w:val="0"/>
                  <w:jc w:val="center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VẬN DỤNG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Amine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1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Amino acid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Peptede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Proteine - Enzyme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2">
                <w:pPr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Khái quát Polymer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D">
                <w:pPr>
                  <w:spacing w:line="238" w:lineRule="auto"/>
                  <w:ind w:left="1" w:right="76" w:firstLine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Vật liệu Polymer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2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5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6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7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8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TỔNG LỆNH HỎI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E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F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1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</w:tr>
        </w:tbl>
      </w:sdtContent>
    </w:sdt>
    <w:p w:rsidR="00000000" w:rsidDel="00000000" w:rsidP="00000000" w:rsidRDefault="00000000" w:rsidRPr="00000000" w14:paraId="0000016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TỔ TRƯỞNG CHUYÊN MÔN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Đinh Ngọc Bình</w:t>
      </w:r>
    </w:p>
    <w:p w:rsidR="00000000" w:rsidDel="00000000" w:rsidP="00000000" w:rsidRDefault="00000000" w:rsidRPr="00000000" w14:paraId="0000016B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7" w:w="16840" w:orient="landscape"/>
      <w:pgMar w:bottom="566.9291338582677" w:top="1133.8582677165355" w:left="566.9291338582677" w:right="566.929133858267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8UvOebuv3RRcT05pdUMsIOJi0A==">CgMxLjAaHwoBMBIaChgICVIUChJ0YWJsZS4yMTV6b2wyaGprczEaHwoBMRIaChgICVIUChJ0YWJsZS40MGJkdG5yYTdhbzcaHwoBMhIaChgICVIUChJ0YWJsZS5nejNrZHE0bDQzbjk4AHIhMTVnZEJGLS1VRkphZ2hhTFB2MDdoNzVYcUNIQzZhY3VN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2022-10-10T01:38:00Z</dcterms:created>
  <dc:creator>User</dc:creator>
</cp:coreProperties>
</file>