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28" w:rsidRPr="003A4828" w:rsidRDefault="003A4828" w:rsidP="00DE6299">
      <w:pPr>
        <w:shd w:val="clear" w:color="auto" w:fill="FFFFFF"/>
        <w:spacing w:after="0" w:line="240" w:lineRule="auto"/>
        <w:ind w:left="357"/>
        <w:outlineLvl w:val="0"/>
        <w:rPr>
          <w:rFonts w:ascii="Times New Roman" w:eastAsia="Times New Roman" w:hAnsi="Times New Roman" w:cs="Times New Roman"/>
          <w:b/>
          <w:bCs/>
          <w:color w:val="333333"/>
          <w:kern w:val="36"/>
          <w:sz w:val="25"/>
          <w:szCs w:val="25"/>
        </w:rPr>
      </w:pPr>
      <w:r w:rsidRPr="003A4828">
        <w:rPr>
          <w:rFonts w:ascii="Times New Roman" w:eastAsia="Times New Roman" w:hAnsi="Times New Roman" w:cs="Times New Roman"/>
          <w:bCs/>
          <w:color w:val="333333"/>
          <w:kern w:val="36"/>
          <w:sz w:val="25"/>
          <w:szCs w:val="25"/>
        </w:rPr>
        <w:t>SỞ GIÁO DỤC VÀ ĐÀO TẠO</w:t>
      </w:r>
      <w:r w:rsidRPr="003A4828">
        <w:rPr>
          <w:rFonts w:ascii="Times New Roman" w:eastAsia="Times New Roman" w:hAnsi="Times New Roman" w:cs="Times New Roman"/>
          <w:bCs/>
          <w:color w:val="333333"/>
          <w:kern w:val="36"/>
          <w:sz w:val="25"/>
          <w:szCs w:val="25"/>
        </w:rPr>
        <w:tab/>
      </w:r>
      <w:r w:rsidRPr="003A4828">
        <w:rPr>
          <w:rFonts w:ascii="Times New Roman" w:eastAsia="Times New Roman" w:hAnsi="Times New Roman" w:cs="Times New Roman"/>
          <w:b/>
          <w:bCs/>
          <w:color w:val="333333"/>
          <w:kern w:val="36"/>
          <w:sz w:val="25"/>
          <w:szCs w:val="25"/>
        </w:rPr>
        <w:t xml:space="preserve"> </w:t>
      </w:r>
      <w:r>
        <w:rPr>
          <w:rFonts w:ascii="Times New Roman" w:eastAsia="Times New Roman" w:hAnsi="Times New Roman" w:cs="Times New Roman"/>
          <w:b/>
          <w:bCs/>
          <w:color w:val="333333"/>
          <w:kern w:val="36"/>
          <w:sz w:val="25"/>
          <w:szCs w:val="25"/>
        </w:rPr>
        <w:tab/>
      </w:r>
      <w:r w:rsidRPr="003A4828">
        <w:rPr>
          <w:rFonts w:ascii="Times New Roman" w:eastAsia="Times New Roman" w:hAnsi="Times New Roman" w:cs="Times New Roman"/>
          <w:b/>
          <w:bCs/>
          <w:color w:val="333333"/>
          <w:kern w:val="36"/>
          <w:sz w:val="25"/>
          <w:szCs w:val="25"/>
        </w:rPr>
        <w:t xml:space="preserve"> CỘNG HÒA XÃ HỘI CHỦ NGHĨA VIỆT NAM</w:t>
      </w:r>
    </w:p>
    <w:p w:rsidR="003A4828" w:rsidRDefault="003A4828" w:rsidP="00DE6299">
      <w:pPr>
        <w:shd w:val="clear" w:color="auto" w:fill="FFFFFF"/>
        <w:spacing w:after="0" w:line="240" w:lineRule="auto"/>
        <w:ind w:left="357"/>
        <w:outlineLvl w:val="0"/>
        <w:rPr>
          <w:rFonts w:ascii="Times New Roman" w:eastAsia="Times New Roman" w:hAnsi="Times New Roman" w:cs="Times New Roman"/>
          <w:b/>
          <w:bCs/>
          <w:color w:val="333333"/>
          <w:kern w:val="36"/>
          <w:sz w:val="25"/>
          <w:szCs w:val="25"/>
        </w:rPr>
      </w:pPr>
      <w:r w:rsidRPr="003A4828">
        <w:rPr>
          <w:rFonts w:ascii="Times New Roman" w:eastAsia="Times New Roman" w:hAnsi="Times New Roman" w:cs="Times New Roman"/>
          <w:bCs/>
          <w:color w:val="333333"/>
          <w:kern w:val="36"/>
          <w:sz w:val="25"/>
          <w:szCs w:val="25"/>
        </w:rPr>
        <w:t xml:space="preserve">THÀNH PHỐ HỒ CHÍ MINH </w:t>
      </w:r>
      <w:r w:rsidRPr="003A4828">
        <w:rPr>
          <w:rFonts w:ascii="Times New Roman" w:eastAsia="Times New Roman" w:hAnsi="Times New Roman" w:cs="Times New Roman"/>
          <w:bCs/>
          <w:color w:val="333333"/>
          <w:kern w:val="36"/>
          <w:sz w:val="25"/>
          <w:szCs w:val="25"/>
        </w:rPr>
        <w:tab/>
      </w:r>
      <w:r>
        <w:rPr>
          <w:rFonts w:ascii="Times New Roman" w:eastAsia="Times New Roman" w:hAnsi="Times New Roman" w:cs="Times New Roman"/>
          <w:b/>
          <w:bCs/>
          <w:color w:val="333333"/>
          <w:kern w:val="36"/>
          <w:sz w:val="25"/>
          <w:szCs w:val="25"/>
        </w:rPr>
        <w:tab/>
      </w:r>
      <w:r>
        <w:rPr>
          <w:rFonts w:ascii="Times New Roman" w:eastAsia="Times New Roman" w:hAnsi="Times New Roman" w:cs="Times New Roman"/>
          <w:b/>
          <w:bCs/>
          <w:color w:val="333333"/>
          <w:kern w:val="36"/>
          <w:sz w:val="25"/>
          <w:szCs w:val="25"/>
        </w:rPr>
        <w:tab/>
        <w:t xml:space="preserve">        </w:t>
      </w:r>
      <w:r w:rsidRPr="003A4828">
        <w:rPr>
          <w:rFonts w:ascii="Times New Roman" w:eastAsia="Times New Roman" w:hAnsi="Times New Roman" w:cs="Times New Roman"/>
          <w:b/>
          <w:bCs/>
          <w:color w:val="333333"/>
          <w:kern w:val="36"/>
          <w:sz w:val="25"/>
          <w:szCs w:val="25"/>
        </w:rPr>
        <w:t>Độc lập - Tự do - Hạnh phúc</w:t>
      </w:r>
    </w:p>
    <w:p w:rsidR="003A4828" w:rsidRPr="003A4828" w:rsidRDefault="003A4828" w:rsidP="00DE6299">
      <w:pPr>
        <w:shd w:val="clear" w:color="auto" w:fill="FFFFFF"/>
        <w:spacing w:after="0" w:line="240" w:lineRule="auto"/>
        <w:ind w:left="357"/>
        <w:outlineLvl w:val="0"/>
        <w:rPr>
          <w:rFonts w:ascii="Times New Roman" w:eastAsia="Times New Roman" w:hAnsi="Times New Roman" w:cs="Times New Roman"/>
          <w:b/>
          <w:bCs/>
          <w:color w:val="333333"/>
          <w:kern w:val="36"/>
          <w:sz w:val="25"/>
          <w:szCs w:val="25"/>
        </w:rPr>
      </w:pPr>
      <w:r>
        <w:rPr>
          <w:rFonts w:ascii="Times New Roman" w:eastAsia="Times New Roman" w:hAnsi="Times New Roman" w:cs="Times New Roman"/>
          <w:b/>
          <w:bCs/>
          <w:color w:val="333333"/>
          <w:kern w:val="36"/>
          <w:sz w:val="25"/>
          <w:szCs w:val="25"/>
        </w:rPr>
        <w:t xml:space="preserve">TRƯỜNG THPT </w:t>
      </w:r>
      <w:r w:rsidR="004C26FF">
        <w:rPr>
          <w:rFonts w:ascii="Times New Roman" w:eastAsia="Times New Roman" w:hAnsi="Times New Roman" w:cs="Times New Roman"/>
          <w:b/>
          <w:bCs/>
          <w:color w:val="333333"/>
          <w:kern w:val="36"/>
          <w:sz w:val="25"/>
          <w:szCs w:val="25"/>
        </w:rPr>
        <w:t>CỦ CHI</w:t>
      </w:r>
    </w:p>
    <w:p w:rsidR="003A4828" w:rsidRDefault="003A4828" w:rsidP="003B2ABF">
      <w:pPr>
        <w:shd w:val="clear" w:color="auto" w:fill="FFFFFF"/>
        <w:spacing w:before="120" w:after="120" w:line="240" w:lineRule="auto"/>
        <w:ind w:left="360"/>
        <w:outlineLvl w:val="0"/>
        <w:rPr>
          <w:rFonts w:ascii="Times New Roman" w:eastAsia="Times New Roman" w:hAnsi="Times New Roman" w:cs="Times New Roman"/>
          <w:b/>
          <w:bCs/>
          <w:color w:val="333333"/>
          <w:kern w:val="36"/>
          <w:sz w:val="28"/>
          <w:szCs w:val="28"/>
        </w:rPr>
      </w:pPr>
    </w:p>
    <w:p w:rsidR="003A4828" w:rsidRPr="003A4828" w:rsidRDefault="003A4828" w:rsidP="003A4828">
      <w:pPr>
        <w:shd w:val="clear" w:color="auto" w:fill="FFFFFF"/>
        <w:spacing w:before="120" w:after="120" w:line="240" w:lineRule="auto"/>
        <w:ind w:left="360"/>
        <w:jc w:val="center"/>
        <w:outlineLvl w:val="0"/>
        <w:rPr>
          <w:rFonts w:ascii="Times New Roman" w:eastAsia="Times New Roman" w:hAnsi="Times New Roman" w:cs="Times New Roman"/>
          <w:b/>
          <w:bCs/>
          <w:color w:val="333333"/>
          <w:kern w:val="36"/>
          <w:sz w:val="32"/>
          <w:szCs w:val="32"/>
        </w:rPr>
      </w:pPr>
      <w:r w:rsidRPr="003A4828">
        <w:rPr>
          <w:rFonts w:ascii="Times New Roman" w:eastAsia="Times New Roman" w:hAnsi="Times New Roman" w:cs="Times New Roman"/>
          <w:b/>
          <w:bCs/>
          <w:color w:val="333333"/>
          <w:kern w:val="36"/>
          <w:sz w:val="32"/>
          <w:szCs w:val="32"/>
        </w:rPr>
        <w:t>BÀI TRUYỀN THÔNG</w:t>
      </w:r>
    </w:p>
    <w:p w:rsidR="004C26FF" w:rsidRDefault="003A4828" w:rsidP="003A4828">
      <w:pPr>
        <w:shd w:val="clear" w:color="auto" w:fill="FFFFFF"/>
        <w:spacing w:before="120" w:after="120" w:line="240" w:lineRule="auto"/>
        <w:ind w:left="360"/>
        <w:jc w:val="center"/>
        <w:outlineLvl w:val="0"/>
        <w:rPr>
          <w:rFonts w:ascii="Times New Roman" w:eastAsia="Times New Roman" w:hAnsi="Times New Roman" w:cs="Times New Roman"/>
          <w:b/>
          <w:bCs/>
          <w:color w:val="333333"/>
          <w:kern w:val="36"/>
          <w:sz w:val="27"/>
          <w:szCs w:val="27"/>
        </w:rPr>
      </w:pPr>
      <w:r w:rsidRPr="008573E3">
        <w:rPr>
          <w:rFonts w:ascii="Times New Roman" w:eastAsia="Times New Roman" w:hAnsi="Times New Roman" w:cs="Times New Roman"/>
          <w:b/>
          <w:bCs/>
          <w:color w:val="333333"/>
          <w:kern w:val="36"/>
          <w:sz w:val="27"/>
          <w:szCs w:val="27"/>
        </w:rPr>
        <w:t xml:space="preserve">PHÒNG CHỐNG BỆNH </w:t>
      </w:r>
      <w:r w:rsidR="008573E3" w:rsidRPr="008573E3">
        <w:rPr>
          <w:rFonts w:ascii="Times New Roman" w:eastAsia="Times New Roman" w:hAnsi="Times New Roman" w:cs="Times New Roman"/>
          <w:b/>
          <w:bCs/>
          <w:color w:val="333333"/>
          <w:kern w:val="36"/>
          <w:sz w:val="27"/>
          <w:szCs w:val="27"/>
        </w:rPr>
        <w:t>TAN MÁU BẨM SINH</w:t>
      </w:r>
      <w:r w:rsidR="004C26FF">
        <w:rPr>
          <w:rFonts w:ascii="Times New Roman" w:eastAsia="Times New Roman" w:hAnsi="Times New Roman" w:cs="Times New Roman"/>
          <w:b/>
          <w:bCs/>
          <w:color w:val="333333"/>
          <w:kern w:val="36"/>
          <w:sz w:val="27"/>
          <w:szCs w:val="27"/>
        </w:rPr>
        <w:t xml:space="preserve"> </w:t>
      </w:r>
      <w:r w:rsidRPr="008573E3">
        <w:rPr>
          <w:rFonts w:ascii="Times New Roman" w:eastAsia="Times New Roman" w:hAnsi="Times New Roman" w:cs="Times New Roman"/>
          <w:b/>
          <w:bCs/>
          <w:color w:val="333333"/>
          <w:kern w:val="36"/>
          <w:sz w:val="27"/>
          <w:szCs w:val="27"/>
        </w:rPr>
        <w:t>(</w:t>
      </w:r>
      <w:r w:rsidR="008573E3" w:rsidRPr="008573E3">
        <w:rPr>
          <w:rFonts w:ascii="Times New Roman" w:eastAsia="Times New Roman" w:hAnsi="Times New Roman" w:cs="Times New Roman"/>
          <w:b/>
          <w:bCs/>
          <w:color w:val="333333"/>
          <w:kern w:val="36"/>
          <w:sz w:val="27"/>
          <w:szCs w:val="27"/>
        </w:rPr>
        <w:t>THALASSEMIA</w:t>
      </w:r>
      <w:r w:rsidRPr="008573E3">
        <w:rPr>
          <w:rFonts w:ascii="Times New Roman" w:eastAsia="Times New Roman" w:hAnsi="Times New Roman" w:cs="Times New Roman"/>
          <w:b/>
          <w:bCs/>
          <w:color w:val="333333"/>
          <w:kern w:val="36"/>
          <w:sz w:val="27"/>
          <w:szCs w:val="27"/>
        </w:rPr>
        <w:t>)</w:t>
      </w:r>
    </w:p>
    <w:p w:rsidR="003A4828" w:rsidRPr="008573E3" w:rsidRDefault="003A4828" w:rsidP="003A4828">
      <w:pPr>
        <w:shd w:val="clear" w:color="auto" w:fill="FFFFFF"/>
        <w:spacing w:before="120" w:after="120" w:line="240" w:lineRule="auto"/>
        <w:ind w:left="360"/>
        <w:jc w:val="center"/>
        <w:outlineLvl w:val="0"/>
        <w:rPr>
          <w:rFonts w:ascii="Times New Roman" w:eastAsia="Times New Roman" w:hAnsi="Times New Roman" w:cs="Times New Roman"/>
          <w:b/>
          <w:bCs/>
          <w:color w:val="333333"/>
          <w:kern w:val="36"/>
          <w:sz w:val="27"/>
          <w:szCs w:val="27"/>
        </w:rPr>
      </w:pPr>
      <w:r w:rsidRPr="008573E3">
        <w:rPr>
          <w:rFonts w:ascii="Times New Roman" w:eastAsia="Times New Roman" w:hAnsi="Times New Roman" w:cs="Times New Roman"/>
          <w:b/>
          <w:bCs/>
          <w:color w:val="333333"/>
          <w:kern w:val="36"/>
          <w:sz w:val="27"/>
          <w:szCs w:val="27"/>
        </w:rPr>
        <w:t>NĂM 2024</w:t>
      </w:r>
      <w:bookmarkStart w:id="0" w:name="_GoBack"/>
      <w:bookmarkEnd w:id="0"/>
    </w:p>
    <w:p w:rsidR="003A4828" w:rsidRDefault="003A4828" w:rsidP="003A4828">
      <w:pPr>
        <w:shd w:val="clear" w:color="auto" w:fill="FFFFFF"/>
        <w:spacing w:before="120" w:after="120" w:line="240" w:lineRule="auto"/>
        <w:ind w:left="360"/>
        <w:jc w:val="center"/>
        <w:outlineLvl w:val="0"/>
        <w:rPr>
          <w:rFonts w:ascii="Times New Roman" w:eastAsia="Times New Roman" w:hAnsi="Times New Roman" w:cs="Times New Roman"/>
          <w:b/>
          <w:bCs/>
          <w:color w:val="333333"/>
          <w:kern w:val="36"/>
          <w:sz w:val="28"/>
          <w:szCs w:val="28"/>
        </w:rPr>
      </w:pPr>
    </w:p>
    <w:p w:rsidR="003A4828" w:rsidRDefault="003A4828" w:rsidP="003A4828">
      <w:pPr>
        <w:shd w:val="clear" w:color="auto" w:fill="FFFFFF"/>
        <w:spacing w:before="120" w:after="120" w:line="240" w:lineRule="auto"/>
        <w:ind w:left="360"/>
        <w:jc w:val="center"/>
        <w:outlineLvl w:val="0"/>
        <w:rPr>
          <w:rFonts w:ascii="Times New Roman" w:eastAsia="Times New Roman" w:hAnsi="Times New Roman" w:cs="Times New Roman"/>
          <w:b/>
          <w:bCs/>
          <w:color w:val="333333"/>
          <w:kern w:val="36"/>
          <w:sz w:val="28"/>
          <w:szCs w:val="28"/>
        </w:rPr>
      </w:pPr>
    </w:p>
    <w:p w:rsidR="003A4828" w:rsidRPr="003A4828" w:rsidRDefault="003B2ABF" w:rsidP="00860DC3">
      <w:pPr>
        <w:pStyle w:val="ListParagraph"/>
        <w:numPr>
          <w:ilvl w:val="0"/>
          <w:numId w:val="2"/>
        </w:numPr>
        <w:shd w:val="clear" w:color="auto" w:fill="FFFFFF"/>
        <w:spacing w:before="120" w:after="0" w:line="360" w:lineRule="auto"/>
        <w:ind w:left="709" w:hanging="349"/>
        <w:outlineLvl w:val="0"/>
        <w:rPr>
          <w:rFonts w:ascii="Arial" w:eastAsia="Times New Roman" w:hAnsi="Arial" w:cs="Arial"/>
          <w:color w:val="333333"/>
          <w:kern w:val="36"/>
          <w:sz w:val="54"/>
          <w:szCs w:val="54"/>
        </w:rPr>
      </w:pPr>
      <w:r w:rsidRPr="003A4828">
        <w:rPr>
          <w:rFonts w:ascii="Times New Roman" w:eastAsia="Times New Roman" w:hAnsi="Times New Roman" w:cs="Times New Roman"/>
          <w:b/>
          <w:bCs/>
          <w:color w:val="333333"/>
          <w:kern w:val="36"/>
          <w:sz w:val="28"/>
          <w:szCs w:val="28"/>
        </w:rPr>
        <w:t xml:space="preserve"> </w:t>
      </w:r>
      <w:r w:rsidR="003A4828" w:rsidRPr="003A4828">
        <w:rPr>
          <w:rFonts w:ascii="Times New Roman" w:eastAsia="Times New Roman" w:hAnsi="Times New Roman" w:cs="Times New Roman"/>
          <w:b/>
          <w:bCs/>
          <w:color w:val="333333"/>
          <w:kern w:val="36"/>
          <w:sz w:val="28"/>
          <w:szCs w:val="28"/>
        </w:rPr>
        <w:t>B</w:t>
      </w:r>
      <w:r w:rsidRPr="003A4828">
        <w:rPr>
          <w:rFonts w:ascii="Times New Roman" w:eastAsia="Times New Roman" w:hAnsi="Times New Roman" w:cs="Times New Roman"/>
          <w:b/>
          <w:bCs/>
          <w:color w:val="333333"/>
          <w:kern w:val="36"/>
          <w:sz w:val="28"/>
          <w:szCs w:val="28"/>
        </w:rPr>
        <w:t xml:space="preserve">ệnh </w:t>
      </w:r>
      <w:r w:rsidR="003A4828">
        <w:rPr>
          <w:rFonts w:ascii="Times New Roman" w:eastAsia="Times New Roman" w:hAnsi="Times New Roman" w:cs="Times New Roman"/>
          <w:b/>
          <w:bCs/>
          <w:color w:val="333333"/>
          <w:kern w:val="36"/>
          <w:sz w:val="28"/>
          <w:szCs w:val="28"/>
        </w:rPr>
        <w:t>Tan máu bẩm sinh (</w:t>
      </w:r>
      <w:r w:rsidRPr="003A4828">
        <w:rPr>
          <w:rFonts w:ascii="Times New Roman" w:eastAsia="Times New Roman" w:hAnsi="Times New Roman" w:cs="Times New Roman"/>
          <w:b/>
          <w:bCs/>
          <w:color w:val="333333"/>
          <w:kern w:val="36"/>
          <w:sz w:val="28"/>
          <w:szCs w:val="28"/>
        </w:rPr>
        <w:t>Thalassemia</w:t>
      </w:r>
      <w:r w:rsidR="003A4828">
        <w:rPr>
          <w:rFonts w:ascii="Times New Roman" w:eastAsia="Times New Roman" w:hAnsi="Times New Roman" w:cs="Times New Roman"/>
          <w:b/>
          <w:bCs/>
          <w:color w:val="333333"/>
          <w:kern w:val="36"/>
          <w:sz w:val="28"/>
          <w:szCs w:val="28"/>
        </w:rPr>
        <w:t>) là gì?</w:t>
      </w:r>
    </w:p>
    <w:p w:rsidR="003A4828" w:rsidRPr="003A4828" w:rsidRDefault="003B2ABF" w:rsidP="00860DC3">
      <w:pPr>
        <w:pStyle w:val="ListParagraph"/>
        <w:numPr>
          <w:ilvl w:val="0"/>
          <w:numId w:val="3"/>
        </w:numPr>
        <w:shd w:val="clear" w:color="auto" w:fill="FFFFFF"/>
        <w:spacing w:before="139" w:after="0" w:line="360" w:lineRule="auto"/>
        <w:ind w:right="20"/>
        <w:jc w:val="both"/>
        <w:rPr>
          <w:rFonts w:ascii="Arial" w:eastAsia="Times New Roman" w:hAnsi="Arial" w:cs="Arial"/>
          <w:color w:val="333333"/>
          <w:sz w:val="21"/>
          <w:szCs w:val="21"/>
        </w:rPr>
      </w:pPr>
      <w:r w:rsidRPr="003A4828">
        <w:rPr>
          <w:rFonts w:ascii="Times New Roman" w:eastAsia="Times New Roman" w:hAnsi="Times New Roman" w:cs="Times New Roman"/>
          <w:color w:val="333333"/>
          <w:spacing w:val="-4"/>
          <w:sz w:val="28"/>
          <w:szCs w:val="28"/>
          <w:shd w:val="clear" w:color="auto" w:fill="FFFFFF"/>
        </w:rPr>
        <w:t xml:space="preserve">Bệnh tan máu bẩm sinh là một bệnh về máu có tính di truyền có ở cả nam và nữ, </w:t>
      </w:r>
    </w:p>
    <w:p w:rsidR="003A4828" w:rsidRDefault="003B2ABF" w:rsidP="00860DC3">
      <w:pPr>
        <w:shd w:val="clear" w:color="auto" w:fill="FFFFFF"/>
        <w:spacing w:before="139" w:after="0" w:line="360" w:lineRule="auto"/>
        <w:ind w:left="360" w:right="20"/>
        <w:jc w:val="both"/>
        <w:rPr>
          <w:rFonts w:ascii="Times New Roman" w:eastAsia="Times New Roman" w:hAnsi="Times New Roman" w:cs="Times New Roman"/>
          <w:color w:val="333333"/>
          <w:spacing w:val="-4"/>
          <w:sz w:val="28"/>
          <w:szCs w:val="28"/>
          <w:shd w:val="clear" w:color="auto" w:fill="FFFFFF"/>
        </w:rPr>
      </w:pPr>
      <w:r w:rsidRPr="003A4828">
        <w:rPr>
          <w:rFonts w:ascii="Times New Roman" w:eastAsia="Times New Roman" w:hAnsi="Times New Roman" w:cs="Times New Roman"/>
          <w:color w:val="333333"/>
          <w:spacing w:val="-4"/>
          <w:sz w:val="28"/>
          <w:szCs w:val="28"/>
          <w:shd w:val="clear" w:color="auto" w:fill="FFFFFF"/>
        </w:rPr>
        <w:t>người mắc căn bệnh này cơ thể bị giảm trầm trọ</w:t>
      </w:r>
      <w:r w:rsidR="003A4828">
        <w:rPr>
          <w:rFonts w:ascii="Times New Roman" w:eastAsia="Times New Roman" w:hAnsi="Times New Roman" w:cs="Times New Roman"/>
          <w:color w:val="333333"/>
          <w:spacing w:val="-4"/>
          <w:sz w:val="28"/>
          <w:szCs w:val="28"/>
          <w:shd w:val="clear" w:color="auto" w:fill="FFFFFF"/>
        </w:rPr>
        <w:t>ng khả năng sản xuất Hemoglobin</w:t>
      </w:r>
    </w:p>
    <w:p w:rsidR="003A4828" w:rsidRDefault="003B2ABF" w:rsidP="00860DC3">
      <w:pPr>
        <w:shd w:val="clear" w:color="auto" w:fill="FFFFFF"/>
        <w:spacing w:before="139" w:after="0" w:line="360" w:lineRule="auto"/>
        <w:ind w:left="360" w:right="20"/>
        <w:jc w:val="both"/>
        <w:rPr>
          <w:rFonts w:ascii="Times New Roman" w:eastAsia="Times New Roman" w:hAnsi="Times New Roman" w:cs="Times New Roman"/>
          <w:color w:val="333333"/>
          <w:spacing w:val="-4"/>
          <w:sz w:val="28"/>
          <w:szCs w:val="28"/>
          <w:shd w:val="clear" w:color="auto" w:fill="FFFFFF"/>
        </w:rPr>
      </w:pPr>
      <w:r w:rsidRPr="003A4828">
        <w:rPr>
          <w:rFonts w:ascii="Times New Roman" w:eastAsia="Times New Roman" w:hAnsi="Times New Roman" w:cs="Times New Roman"/>
          <w:color w:val="333333"/>
          <w:spacing w:val="-4"/>
          <w:sz w:val="28"/>
          <w:szCs w:val="28"/>
          <w:shd w:val="clear" w:color="auto" w:fill="FFFFFF"/>
        </w:rPr>
        <w:t xml:space="preserve">(một thành phần quan trọng của hồng cầu đảm nhiệm việc vận chuyển oxy trong cơ </w:t>
      </w:r>
    </w:p>
    <w:p w:rsidR="003A4828" w:rsidRDefault="003B2ABF" w:rsidP="00860DC3">
      <w:pPr>
        <w:shd w:val="clear" w:color="auto" w:fill="FFFFFF"/>
        <w:spacing w:before="139" w:after="0" w:line="360" w:lineRule="auto"/>
        <w:ind w:left="360" w:right="20"/>
        <w:jc w:val="both"/>
        <w:rPr>
          <w:rFonts w:ascii="Times New Roman" w:eastAsia="Times New Roman" w:hAnsi="Times New Roman" w:cs="Times New Roman"/>
          <w:color w:val="333333"/>
          <w:spacing w:val="-4"/>
          <w:sz w:val="28"/>
          <w:szCs w:val="28"/>
          <w:shd w:val="clear" w:color="auto" w:fill="FFFFFF"/>
        </w:rPr>
      </w:pPr>
      <w:r w:rsidRPr="003A4828">
        <w:rPr>
          <w:rFonts w:ascii="Times New Roman" w:eastAsia="Times New Roman" w:hAnsi="Times New Roman" w:cs="Times New Roman"/>
          <w:color w:val="333333"/>
          <w:spacing w:val="-4"/>
          <w:sz w:val="28"/>
          <w:szCs w:val="28"/>
          <w:shd w:val="clear" w:color="auto" w:fill="FFFFFF"/>
        </w:rPr>
        <w:t xml:space="preserve">thể), làm cho cơ thể bị thiếu máu trầm trọng và ứ đọng sắt. Hiện chưa có phương </w:t>
      </w:r>
    </w:p>
    <w:p w:rsidR="008573E3" w:rsidRDefault="008573E3" w:rsidP="00860DC3">
      <w:pPr>
        <w:shd w:val="clear" w:color="auto" w:fill="FFFFFF"/>
        <w:spacing w:beforeAutospacing="1" w:after="0"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333333"/>
          <w:spacing w:val="-4"/>
          <w:sz w:val="28"/>
          <w:szCs w:val="28"/>
          <w:shd w:val="clear" w:color="auto" w:fill="FFFFFF"/>
        </w:rPr>
        <w:t xml:space="preserve">      </w:t>
      </w:r>
      <w:r w:rsidR="003B2ABF" w:rsidRPr="003A4828">
        <w:rPr>
          <w:rFonts w:ascii="Times New Roman" w:eastAsia="Times New Roman" w:hAnsi="Times New Roman" w:cs="Times New Roman"/>
          <w:color w:val="333333"/>
          <w:spacing w:val="-4"/>
          <w:sz w:val="28"/>
          <w:szCs w:val="28"/>
          <w:shd w:val="clear" w:color="auto" w:fill="FFFFFF"/>
        </w:rPr>
        <w:t>pháp điều trị khỏi bệnh, chủ yếu là điều trị triệu chứng suốt đời.</w:t>
      </w:r>
      <w:r w:rsidR="00C80A11">
        <w:rPr>
          <w:rFonts w:ascii="Times New Roman" w:eastAsia="Times New Roman" w:hAnsi="Times New Roman" w:cs="Times New Roman"/>
          <w:color w:val="333333"/>
          <w:spacing w:val="-4"/>
          <w:sz w:val="28"/>
          <w:szCs w:val="28"/>
          <w:shd w:val="clear" w:color="auto" w:fill="FFFFFF"/>
        </w:rPr>
        <w:t xml:space="preserve"> N</w:t>
      </w:r>
      <w:r w:rsidR="00C80A11" w:rsidRPr="003B2ABF">
        <w:rPr>
          <w:rFonts w:ascii="Times New Roman" w:eastAsia="Times New Roman" w:hAnsi="Times New Roman" w:cs="Times New Roman"/>
          <w:color w:val="000000"/>
          <w:sz w:val="28"/>
          <w:szCs w:val="28"/>
          <w:shd w:val="clear" w:color="auto" w:fill="FFFFFF"/>
        </w:rPr>
        <w:t xml:space="preserve">ếu không được </w:t>
      </w:r>
      <w:r>
        <w:rPr>
          <w:rFonts w:ascii="Times New Roman" w:eastAsia="Times New Roman" w:hAnsi="Times New Roman" w:cs="Times New Roman"/>
          <w:color w:val="000000"/>
          <w:sz w:val="28"/>
          <w:szCs w:val="28"/>
          <w:shd w:val="clear" w:color="auto" w:fill="FFFFFF"/>
        </w:rPr>
        <w:t xml:space="preserve">  </w:t>
      </w:r>
    </w:p>
    <w:p w:rsidR="008573E3" w:rsidRDefault="008573E3" w:rsidP="00860DC3">
      <w:pPr>
        <w:shd w:val="clear" w:color="auto" w:fill="FFFFFF"/>
        <w:spacing w:beforeAutospacing="1" w:after="0"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C80A11" w:rsidRPr="003B2ABF">
        <w:rPr>
          <w:rFonts w:ascii="Times New Roman" w:eastAsia="Times New Roman" w:hAnsi="Times New Roman" w:cs="Times New Roman"/>
          <w:color w:val="000000"/>
          <w:sz w:val="28"/>
          <w:szCs w:val="28"/>
          <w:shd w:val="clear" w:color="auto" w:fill="FFFFFF"/>
        </w:rPr>
        <w:t xml:space="preserve">điều trị thường xuyên, đầy đủ sẽ có nhiều biến chứng làm bệnh nhân chậm phát </w:t>
      </w:r>
    </w:p>
    <w:p w:rsidR="00C80A11" w:rsidRPr="003B2ABF" w:rsidRDefault="008573E3" w:rsidP="00860DC3">
      <w:pPr>
        <w:shd w:val="clear" w:color="auto" w:fill="FFFFFF"/>
        <w:spacing w:beforeAutospacing="1" w:after="0" w:line="360" w:lineRule="auto"/>
        <w:jc w:val="both"/>
        <w:rPr>
          <w:rFonts w:ascii="Verdana" w:eastAsia="Times New Roman" w:hAnsi="Verdana" w:cs="Times New Roman"/>
          <w:color w:val="212529"/>
          <w:sz w:val="23"/>
          <w:szCs w:val="23"/>
        </w:rPr>
      </w:pPr>
      <w:r>
        <w:rPr>
          <w:rFonts w:ascii="Times New Roman" w:eastAsia="Times New Roman" w:hAnsi="Times New Roman" w:cs="Times New Roman"/>
          <w:color w:val="000000"/>
          <w:sz w:val="28"/>
          <w:szCs w:val="28"/>
          <w:shd w:val="clear" w:color="auto" w:fill="FFFFFF"/>
        </w:rPr>
        <w:t xml:space="preserve">     </w:t>
      </w:r>
      <w:r w:rsidR="00C80A11" w:rsidRPr="003B2ABF">
        <w:rPr>
          <w:rFonts w:ascii="Times New Roman" w:eastAsia="Times New Roman" w:hAnsi="Times New Roman" w:cs="Times New Roman"/>
          <w:color w:val="000000"/>
          <w:sz w:val="28"/>
          <w:szCs w:val="28"/>
          <w:shd w:val="clear" w:color="auto" w:fill="FFFFFF"/>
        </w:rPr>
        <w:t>triển thể trạng, giả</w:t>
      </w:r>
      <w:r w:rsidR="00C80A11">
        <w:rPr>
          <w:rFonts w:ascii="Times New Roman" w:eastAsia="Times New Roman" w:hAnsi="Times New Roman" w:cs="Times New Roman"/>
          <w:color w:val="000000"/>
          <w:sz w:val="28"/>
          <w:szCs w:val="28"/>
          <w:shd w:val="clear" w:color="auto" w:fill="FFFFFF"/>
        </w:rPr>
        <w:t>m sức khỏe để học tập, lao động.</w:t>
      </w:r>
    </w:p>
    <w:p w:rsidR="003B2ABF" w:rsidRPr="00C80A11" w:rsidRDefault="00C80A11" w:rsidP="00860DC3">
      <w:pPr>
        <w:pStyle w:val="ListParagraph"/>
        <w:numPr>
          <w:ilvl w:val="0"/>
          <w:numId w:val="2"/>
        </w:numPr>
        <w:shd w:val="clear" w:color="auto" w:fill="FFFFFF"/>
        <w:spacing w:before="139" w:after="0" w:line="360" w:lineRule="auto"/>
        <w:ind w:left="709" w:right="20" w:hanging="349"/>
        <w:jc w:val="both"/>
        <w:rPr>
          <w:rFonts w:ascii="Times New Roman" w:eastAsia="Times New Roman" w:hAnsi="Times New Roman" w:cs="Times New Roman"/>
          <w:b/>
          <w:color w:val="333333"/>
          <w:sz w:val="28"/>
          <w:szCs w:val="28"/>
        </w:rPr>
      </w:pPr>
      <w:r w:rsidRPr="00C80A11">
        <w:rPr>
          <w:rFonts w:ascii="Times New Roman" w:eastAsia="Times New Roman" w:hAnsi="Times New Roman" w:cs="Times New Roman"/>
          <w:b/>
          <w:color w:val="333333"/>
          <w:sz w:val="28"/>
          <w:szCs w:val="28"/>
        </w:rPr>
        <w:t>Triệu chứng bệnh</w:t>
      </w:r>
    </w:p>
    <w:p w:rsidR="008573E3" w:rsidRPr="008573E3" w:rsidRDefault="003B2ABF" w:rsidP="00860DC3">
      <w:pPr>
        <w:pStyle w:val="ListParagraph"/>
        <w:numPr>
          <w:ilvl w:val="0"/>
          <w:numId w:val="3"/>
        </w:numPr>
        <w:shd w:val="clear" w:color="auto" w:fill="FFFFFF"/>
        <w:spacing w:before="139" w:after="0"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Các biểu hiệu thường gặp là người bệnh mệt mỏi, hoa mắt, chóng mặt, da </w:t>
      </w:r>
    </w:p>
    <w:p w:rsidR="003B2ABF" w:rsidRPr="008573E3" w:rsidRDefault="003B2ABF" w:rsidP="00860DC3">
      <w:pPr>
        <w:shd w:val="clear" w:color="auto" w:fill="FFFFFF"/>
        <w:spacing w:before="139" w:after="0" w:line="360" w:lineRule="auto"/>
        <w:ind w:left="360"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xanh, nhợt nhạt hơn bình thường, da và vùng võng mạc mắt vàng.</w:t>
      </w:r>
    </w:p>
    <w:p w:rsidR="008573E3" w:rsidRPr="008573E3" w:rsidRDefault="003B2ABF" w:rsidP="00860DC3">
      <w:pPr>
        <w:pStyle w:val="ListParagraph"/>
        <w:numPr>
          <w:ilvl w:val="0"/>
          <w:numId w:val="3"/>
        </w:numPr>
        <w:shd w:val="clear" w:color="auto" w:fill="FFFFFF"/>
        <w:spacing w:before="139" w:after="0"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Trẻ mắc bệnh có dấu hiệu chậm lớn, dậy thì muộn, khó thở khi gắng vận động </w:t>
      </w:r>
    </w:p>
    <w:p w:rsidR="008573E3" w:rsidRDefault="003B2ABF" w:rsidP="00860DC3">
      <w:pPr>
        <w:shd w:val="clear" w:color="auto" w:fill="FFFFFF"/>
        <w:spacing w:before="139" w:after="0" w:line="360" w:lineRule="auto"/>
        <w:ind w:left="360" w:right="20"/>
        <w:jc w:val="both"/>
        <w:rPr>
          <w:rFonts w:ascii="Times New Roman" w:eastAsia="Times New Roman" w:hAnsi="Times New Roman" w:cs="Times New Roman"/>
          <w:color w:val="333333"/>
          <w:sz w:val="28"/>
          <w:szCs w:val="28"/>
          <w:shd w:val="clear" w:color="auto" w:fill="FFFFFF"/>
        </w:rPr>
      </w:pPr>
      <w:r w:rsidRPr="008573E3">
        <w:rPr>
          <w:rFonts w:ascii="Times New Roman" w:eastAsia="Times New Roman" w:hAnsi="Times New Roman" w:cs="Times New Roman"/>
          <w:color w:val="333333"/>
          <w:sz w:val="28"/>
          <w:szCs w:val="28"/>
          <w:shd w:val="clear" w:color="auto" w:fill="FFFFFF"/>
        </w:rPr>
        <w:t xml:space="preserve">mạnh, nhịp tim nhanh. </w:t>
      </w:r>
    </w:p>
    <w:p w:rsidR="008573E3" w:rsidRPr="008573E3" w:rsidRDefault="003B2ABF" w:rsidP="00860DC3">
      <w:pPr>
        <w:pStyle w:val="ListParagraph"/>
        <w:numPr>
          <w:ilvl w:val="0"/>
          <w:numId w:val="3"/>
        </w:numPr>
        <w:shd w:val="clear" w:color="auto" w:fill="FFFFFF"/>
        <w:spacing w:before="139" w:after="0"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Đối với thể nặng, bệnh có thể gây biến chứng gan lách to, chậm lớn, thậm chí </w:t>
      </w:r>
    </w:p>
    <w:p w:rsidR="008573E3" w:rsidRDefault="003B2ABF" w:rsidP="00860DC3">
      <w:pPr>
        <w:shd w:val="clear" w:color="auto" w:fill="FFFFFF"/>
        <w:spacing w:before="139" w:after="0" w:line="360" w:lineRule="auto"/>
        <w:ind w:right="20"/>
        <w:jc w:val="both"/>
        <w:rPr>
          <w:rFonts w:ascii="Times New Roman" w:eastAsia="Times New Roman" w:hAnsi="Times New Roman" w:cs="Times New Roman"/>
          <w:color w:val="333333"/>
          <w:sz w:val="28"/>
          <w:szCs w:val="28"/>
          <w:shd w:val="clear" w:color="auto" w:fill="FFFFFF"/>
        </w:rPr>
      </w:pPr>
      <w:r w:rsidRPr="008573E3">
        <w:rPr>
          <w:rFonts w:ascii="Times New Roman" w:eastAsia="Times New Roman" w:hAnsi="Times New Roman" w:cs="Times New Roman"/>
          <w:color w:val="333333"/>
          <w:sz w:val="28"/>
          <w:szCs w:val="28"/>
          <w:shd w:val="clear" w:color="auto" w:fill="FFFFFF"/>
        </w:rPr>
        <w:t xml:space="preserve">chết sớm. </w:t>
      </w:r>
    </w:p>
    <w:p w:rsidR="008573E3" w:rsidRPr="008573E3" w:rsidRDefault="003B2ABF" w:rsidP="00860DC3">
      <w:pPr>
        <w:pStyle w:val="ListParagraph"/>
        <w:numPr>
          <w:ilvl w:val="0"/>
          <w:numId w:val="3"/>
        </w:numPr>
        <w:shd w:val="clear" w:color="auto" w:fill="FFFFFF"/>
        <w:spacing w:before="139" w:after="0"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Điều nhận thấy rõ nhất ở người bệnh thể nặng là biến dạng xương mặt như: </w:t>
      </w:r>
    </w:p>
    <w:p w:rsidR="003B2ABF" w:rsidRPr="008573E3" w:rsidRDefault="003B2ABF" w:rsidP="00860DC3">
      <w:pPr>
        <w:shd w:val="clear" w:color="auto" w:fill="FFFFFF"/>
        <w:spacing w:before="139" w:after="0"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lastRenderedPageBreak/>
        <w:t>Đầu to, gò má cao, trán dô, bướu đỉnh, mũi tẹt, loãng xương ở các xương dài khiến xương giòn, dễ gãy…</w:t>
      </w:r>
    </w:p>
    <w:p w:rsidR="003B2ABF" w:rsidRDefault="003B2ABF" w:rsidP="00860DC3">
      <w:pPr>
        <w:shd w:val="clear" w:color="auto" w:fill="FFFFFF"/>
        <w:spacing w:before="139" w:after="0" w:line="360" w:lineRule="auto"/>
        <w:ind w:right="20"/>
        <w:jc w:val="both"/>
        <w:rPr>
          <w:rFonts w:ascii="Times New Roman" w:eastAsia="Times New Roman" w:hAnsi="Times New Roman" w:cs="Times New Roman"/>
          <w:color w:val="333333"/>
          <w:sz w:val="28"/>
          <w:szCs w:val="28"/>
          <w:shd w:val="clear" w:color="auto" w:fill="FFFFFF"/>
        </w:rPr>
      </w:pPr>
      <w:r w:rsidRPr="003B2ABF">
        <w:rPr>
          <w:rFonts w:ascii="Times New Roman" w:eastAsia="Times New Roman" w:hAnsi="Times New Roman" w:cs="Times New Roman"/>
          <w:color w:val="333333"/>
          <w:sz w:val="28"/>
          <w:szCs w:val="28"/>
          <w:shd w:val="clear" w:color="auto" w:fill="FFFFFF"/>
        </w:rPr>
        <w:t>Các chuyên gia y tế nhận định, mặc dù bệnh tan máu bẩm sinh khó chữa, nhưng dễ phòng ngừa. Người bệnh hoàn toàn có thể sinh hoạt, làm việc, sinh con khỏe mạnh như người bình thường khác.</w:t>
      </w:r>
    </w:p>
    <w:p w:rsidR="008573E3" w:rsidRPr="003B2ABF" w:rsidRDefault="008573E3" w:rsidP="003A4828">
      <w:pPr>
        <w:shd w:val="clear" w:color="auto" w:fill="FFFFFF"/>
        <w:spacing w:before="139" w:after="139" w:line="360" w:lineRule="auto"/>
        <w:ind w:right="20"/>
        <w:jc w:val="both"/>
        <w:rPr>
          <w:rFonts w:ascii="Arial" w:eastAsia="Times New Roman" w:hAnsi="Arial" w:cs="Arial"/>
          <w:color w:val="333333"/>
          <w:sz w:val="21"/>
          <w:szCs w:val="21"/>
        </w:rPr>
      </w:pPr>
      <w:r>
        <w:rPr>
          <w:rFonts w:ascii="Times New Roman" w:eastAsia="Times New Roman" w:hAnsi="Times New Roman" w:cs="Times New Roman"/>
          <w:color w:val="333333"/>
          <w:sz w:val="28"/>
          <w:szCs w:val="28"/>
          <w:shd w:val="clear" w:color="auto" w:fill="FFFFFF"/>
        </w:rPr>
        <w:t>Sau đây là hình ảnh minh họa cơ chế di truyền của bệnh Thalassemia</w:t>
      </w:r>
    </w:p>
    <w:p w:rsidR="003B2ABF" w:rsidRPr="003B2ABF" w:rsidRDefault="003B2ABF" w:rsidP="003B2ABF">
      <w:pPr>
        <w:shd w:val="clear" w:color="auto" w:fill="FFFFFF"/>
        <w:spacing w:after="150" w:line="240" w:lineRule="auto"/>
        <w:jc w:val="center"/>
        <w:rPr>
          <w:rFonts w:ascii="Arial" w:eastAsia="Times New Roman" w:hAnsi="Arial" w:cs="Arial"/>
          <w:color w:val="333333"/>
          <w:sz w:val="21"/>
          <w:szCs w:val="21"/>
        </w:rPr>
      </w:pPr>
      <w:r w:rsidRPr="003B2ABF">
        <w:rPr>
          <w:rFonts w:ascii="Arial" w:eastAsia="Times New Roman" w:hAnsi="Arial" w:cs="Arial"/>
          <w:noProof/>
          <w:color w:val="333333"/>
          <w:sz w:val="21"/>
          <w:szCs w:val="21"/>
        </w:rPr>
        <w:drawing>
          <wp:inline distT="0" distB="0" distL="0" distR="0" wp14:anchorId="55174DF9" wp14:editId="7A172FCE">
            <wp:extent cx="6810375" cy="6372225"/>
            <wp:effectExtent l="0" t="0" r="9525" b="9525"/>
            <wp:docPr id="1" name="Picture 1" descr="http://mgsonca.pgdkvinh.edu.vn/upload/48230/fck/files/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gsonca.pgdkvinh.edu.vn/upload/48230/fck/files/image(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0375" cy="6372225"/>
                    </a:xfrm>
                    <a:prstGeom prst="rect">
                      <a:avLst/>
                    </a:prstGeom>
                    <a:noFill/>
                    <a:ln>
                      <a:noFill/>
                    </a:ln>
                  </pic:spPr>
                </pic:pic>
              </a:graphicData>
            </a:graphic>
          </wp:inline>
        </w:drawing>
      </w:r>
    </w:p>
    <w:p w:rsidR="008573E3" w:rsidRPr="008573E3" w:rsidRDefault="003B2ABF" w:rsidP="00860DC3">
      <w:pPr>
        <w:pStyle w:val="ListParagraph"/>
        <w:numPr>
          <w:ilvl w:val="0"/>
          <w:numId w:val="3"/>
        </w:numPr>
        <w:shd w:val="clear" w:color="auto" w:fill="FFFFFF"/>
        <w:spacing w:before="139" w:after="139"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pacing w:val="-2"/>
          <w:sz w:val="28"/>
          <w:szCs w:val="28"/>
          <w:shd w:val="clear" w:color="auto" w:fill="FFFFFF"/>
        </w:rPr>
        <w:lastRenderedPageBreak/>
        <w:t>Hưởng ứng Ng</w:t>
      </w:r>
      <w:r w:rsidR="008573E3" w:rsidRPr="008573E3">
        <w:rPr>
          <w:rFonts w:ascii="Times New Roman" w:eastAsia="Times New Roman" w:hAnsi="Times New Roman" w:cs="Times New Roman"/>
          <w:color w:val="333333"/>
          <w:spacing w:val="-2"/>
          <w:sz w:val="28"/>
          <w:szCs w:val="28"/>
          <w:shd w:val="clear" w:color="auto" w:fill="FFFFFF"/>
        </w:rPr>
        <w:t>ày Thalassemia Thế giới 08/5/2024</w:t>
      </w:r>
      <w:r w:rsidRPr="008573E3">
        <w:rPr>
          <w:rFonts w:ascii="Times New Roman" w:eastAsia="Times New Roman" w:hAnsi="Times New Roman" w:cs="Times New Roman"/>
          <w:color w:val="333333"/>
          <w:spacing w:val="-2"/>
          <w:sz w:val="28"/>
          <w:szCs w:val="28"/>
          <w:shd w:val="clear" w:color="auto" w:fill="FFFFFF"/>
        </w:rPr>
        <w:t xml:space="preserve"> với thông điệp“Chung tay </w:t>
      </w:r>
    </w:p>
    <w:p w:rsidR="003B2ABF" w:rsidRPr="008573E3" w:rsidRDefault="003B2ABF" w:rsidP="00860DC3">
      <w:pPr>
        <w:shd w:val="clear" w:color="auto" w:fill="FFFFFF"/>
        <w:spacing w:before="139" w:after="139" w:line="360" w:lineRule="auto"/>
        <w:ind w:left="360"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pacing w:val="-2"/>
          <w:sz w:val="28"/>
          <w:szCs w:val="28"/>
          <w:shd w:val="clear" w:color="auto" w:fill="FFFFFF"/>
        </w:rPr>
        <w:t xml:space="preserve">đẩy lùi bệnh Tan máu bẩm sinh </w:t>
      </w:r>
      <w:r w:rsidR="008573E3" w:rsidRPr="008573E3">
        <w:rPr>
          <w:rFonts w:ascii="Times New Roman" w:eastAsia="Times New Roman" w:hAnsi="Times New Roman" w:cs="Times New Roman"/>
          <w:color w:val="333333"/>
          <w:spacing w:val="-2"/>
          <w:sz w:val="28"/>
          <w:szCs w:val="28"/>
          <w:shd w:val="clear" w:color="auto" w:fill="FFFFFF"/>
        </w:rPr>
        <w:t>v</w:t>
      </w:r>
      <w:r w:rsidRPr="008573E3">
        <w:rPr>
          <w:rFonts w:ascii="Times New Roman" w:eastAsia="Times New Roman" w:hAnsi="Times New Roman" w:cs="Times New Roman"/>
          <w:color w:val="333333"/>
          <w:spacing w:val="-2"/>
          <w:sz w:val="28"/>
          <w:szCs w:val="28"/>
          <w:shd w:val="clear" w:color="auto" w:fill="FFFFFF"/>
        </w:rPr>
        <w:t xml:space="preserve">ì sức khỏe </w:t>
      </w:r>
      <w:r w:rsidR="008573E3" w:rsidRPr="008573E3">
        <w:rPr>
          <w:rFonts w:ascii="Times New Roman" w:eastAsia="Times New Roman" w:hAnsi="Times New Roman" w:cs="Times New Roman"/>
          <w:color w:val="333333"/>
          <w:spacing w:val="-2"/>
          <w:sz w:val="28"/>
          <w:szCs w:val="28"/>
          <w:shd w:val="clear" w:color="auto" w:fill="FFFFFF"/>
        </w:rPr>
        <w:t>cộng đồng, vì tương lai giống nòi</w:t>
      </w:r>
      <w:r w:rsidRPr="008573E3">
        <w:rPr>
          <w:rFonts w:ascii="Times New Roman" w:eastAsia="Times New Roman" w:hAnsi="Times New Roman" w:cs="Times New Roman"/>
          <w:color w:val="333333"/>
          <w:spacing w:val="-2"/>
          <w:sz w:val="28"/>
          <w:szCs w:val="28"/>
          <w:shd w:val="clear" w:color="auto" w:fill="FFFFFF"/>
        </w:rPr>
        <w:t xml:space="preserve"> Việt". Để kiểm soát căn bệnh tan máu bẩm sinh một cách hiệu quả với chi phí thấp nhất, mỗi người dân cần có kiến thức, nhận thức đầy đủ về căn bệnh này để phòng bệnh một cách chủ động.</w:t>
      </w:r>
    </w:p>
    <w:p w:rsidR="003B2ABF" w:rsidRPr="008573E3" w:rsidRDefault="003B2ABF" w:rsidP="00860DC3">
      <w:pPr>
        <w:pStyle w:val="ListParagraph"/>
        <w:numPr>
          <w:ilvl w:val="0"/>
          <w:numId w:val="2"/>
        </w:numPr>
        <w:shd w:val="clear" w:color="auto" w:fill="FFFFFF"/>
        <w:spacing w:before="139" w:after="139" w:line="360" w:lineRule="auto"/>
        <w:ind w:left="709" w:right="20" w:hanging="349"/>
        <w:jc w:val="both"/>
        <w:rPr>
          <w:rFonts w:ascii="Arial" w:eastAsia="Times New Roman" w:hAnsi="Arial" w:cs="Arial"/>
          <w:color w:val="333333"/>
          <w:sz w:val="21"/>
          <w:szCs w:val="21"/>
        </w:rPr>
      </w:pPr>
      <w:r w:rsidRPr="008573E3">
        <w:rPr>
          <w:rFonts w:ascii="Times New Roman" w:eastAsia="Times New Roman" w:hAnsi="Times New Roman" w:cs="Times New Roman"/>
          <w:b/>
          <w:bCs/>
          <w:color w:val="333333"/>
          <w:sz w:val="28"/>
          <w:szCs w:val="28"/>
          <w:shd w:val="clear" w:color="auto" w:fill="FFFFFF"/>
        </w:rPr>
        <w:t xml:space="preserve"> Để hạn chế bệnh tan máu bẩm sinh (Thalassemia), các chuyên gia y tế khuyến cáo:</w:t>
      </w:r>
    </w:p>
    <w:p w:rsidR="008573E3" w:rsidRPr="008573E3" w:rsidRDefault="003B2ABF" w:rsidP="00860DC3">
      <w:pPr>
        <w:pStyle w:val="ListParagraph"/>
        <w:numPr>
          <w:ilvl w:val="0"/>
          <w:numId w:val="3"/>
        </w:numPr>
        <w:shd w:val="clear" w:color="auto" w:fill="FFFFFF"/>
        <w:spacing w:before="139" w:after="139"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Tư vấn trước hôn nhân: Nam, nữ thanh niên nên khám và xét nghiệ</w:t>
      </w:r>
      <w:r w:rsidR="00DE6299">
        <w:rPr>
          <w:rFonts w:ascii="Times New Roman" w:eastAsia="Times New Roman" w:hAnsi="Times New Roman" w:cs="Times New Roman"/>
          <w:color w:val="333333"/>
          <w:sz w:val="28"/>
          <w:szCs w:val="28"/>
          <w:shd w:val="clear" w:color="auto" w:fill="FFFFFF"/>
        </w:rPr>
        <w:t>m</w:t>
      </w:r>
      <w:r w:rsidRPr="008573E3">
        <w:rPr>
          <w:rFonts w:ascii="Times New Roman" w:eastAsia="Times New Roman" w:hAnsi="Times New Roman" w:cs="Times New Roman"/>
          <w:color w:val="333333"/>
          <w:sz w:val="28"/>
          <w:szCs w:val="28"/>
          <w:shd w:val="clear" w:color="auto" w:fill="FFFFFF"/>
        </w:rPr>
        <w:t xml:space="preserve"> bệnh </w:t>
      </w:r>
    </w:p>
    <w:p w:rsidR="003B2ABF" w:rsidRDefault="003B2ABF" w:rsidP="00860DC3">
      <w:pPr>
        <w:shd w:val="clear" w:color="auto" w:fill="FFFFFF"/>
        <w:spacing w:before="139" w:after="139" w:line="360" w:lineRule="auto"/>
        <w:ind w:left="360" w:right="20"/>
        <w:jc w:val="both"/>
        <w:rPr>
          <w:rFonts w:ascii="Times New Roman" w:eastAsia="Times New Roman" w:hAnsi="Times New Roman" w:cs="Times New Roman"/>
          <w:color w:val="333333"/>
          <w:sz w:val="28"/>
          <w:szCs w:val="28"/>
          <w:shd w:val="clear" w:color="auto" w:fill="FFFFFF"/>
        </w:rPr>
      </w:pPr>
      <w:r w:rsidRPr="008573E3">
        <w:rPr>
          <w:rFonts w:ascii="Times New Roman" w:eastAsia="Times New Roman" w:hAnsi="Times New Roman" w:cs="Times New Roman"/>
          <w:color w:val="333333"/>
          <w:sz w:val="28"/>
          <w:szCs w:val="28"/>
          <w:shd w:val="clear" w:color="auto" w:fill="FFFFFF"/>
        </w:rPr>
        <w:t>Thalassemia trước khi kết hôn.</w:t>
      </w:r>
    </w:p>
    <w:p w:rsidR="00C133A5" w:rsidRPr="00C133A5" w:rsidRDefault="00C133A5" w:rsidP="00860DC3">
      <w:pPr>
        <w:pStyle w:val="ListParagraph"/>
        <w:numPr>
          <w:ilvl w:val="0"/>
          <w:numId w:val="3"/>
        </w:numPr>
        <w:shd w:val="clear" w:color="auto" w:fill="FFFFFF"/>
        <w:spacing w:before="139" w:after="139" w:line="360" w:lineRule="auto"/>
        <w:ind w:right="20"/>
        <w:jc w:val="both"/>
        <w:rPr>
          <w:rFonts w:ascii="Times New Roman" w:eastAsia="Times New Roman" w:hAnsi="Times New Roman" w:cs="Times New Roman"/>
          <w:color w:val="333333"/>
          <w:sz w:val="28"/>
          <w:szCs w:val="28"/>
        </w:rPr>
      </w:pPr>
      <w:r w:rsidRPr="00C133A5">
        <w:rPr>
          <w:rFonts w:ascii="Times New Roman" w:eastAsia="Times New Roman" w:hAnsi="Times New Roman" w:cs="Times New Roman"/>
          <w:color w:val="333333"/>
          <w:sz w:val="28"/>
          <w:szCs w:val="28"/>
        </w:rPr>
        <w:t>Không kết hôn cận huyết thống.</w:t>
      </w:r>
    </w:p>
    <w:p w:rsidR="008573E3" w:rsidRPr="008573E3" w:rsidRDefault="003B2ABF" w:rsidP="00860DC3">
      <w:pPr>
        <w:pStyle w:val="ListParagraph"/>
        <w:numPr>
          <w:ilvl w:val="0"/>
          <w:numId w:val="3"/>
        </w:numPr>
        <w:shd w:val="clear" w:color="auto" w:fill="FFFFFF"/>
        <w:spacing w:before="139" w:after="139"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Nếu cả hai người cùng mang gen bệnh thalassemia kết hôn với nhau, nên tư </w:t>
      </w:r>
    </w:p>
    <w:p w:rsidR="003B2ABF" w:rsidRPr="008573E3" w:rsidRDefault="003B2ABF" w:rsidP="00860DC3">
      <w:pPr>
        <w:shd w:val="clear" w:color="auto" w:fill="FFFFFF"/>
        <w:spacing w:before="139" w:after="139" w:line="360" w:lineRule="auto"/>
        <w:ind w:left="360"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vấn trước khi dự định có thai.</w:t>
      </w:r>
    </w:p>
    <w:p w:rsidR="008573E3" w:rsidRPr="008573E3" w:rsidRDefault="003B2ABF" w:rsidP="00860DC3">
      <w:pPr>
        <w:pStyle w:val="ListParagraph"/>
        <w:numPr>
          <w:ilvl w:val="0"/>
          <w:numId w:val="3"/>
        </w:numPr>
        <w:shd w:val="clear" w:color="auto" w:fill="FFFFFF"/>
        <w:spacing w:before="139" w:after="139"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Nếu cặp vợ chồng cùng mang gen Thalassemia có thai, nên chẩn đoán trước </w:t>
      </w:r>
    </w:p>
    <w:p w:rsidR="003B2ABF" w:rsidRPr="008573E3" w:rsidRDefault="003B2ABF" w:rsidP="00860DC3">
      <w:pPr>
        <w:shd w:val="clear" w:color="auto" w:fill="FFFFFF"/>
        <w:spacing w:before="139" w:after="139" w:line="360" w:lineRule="auto"/>
        <w:ind w:left="360"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sinh khi thai được 12-18 tuần, tại các cơ sở y tế chuyên khoa.</w:t>
      </w:r>
    </w:p>
    <w:p w:rsidR="008573E3" w:rsidRPr="008573E3" w:rsidRDefault="003B2ABF" w:rsidP="00860DC3">
      <w:pPr>
        <w:pStyle w:val="ListParagraph"/>
        <w:numPr>
          <w:ilvl w:val="0"/>
          <w:numId w:val="3"/>
        </w:numPr>
        <w:shd w:val="clear" w:color="auto" w:fill="FFFFFF"/>
        <w:spacing w:before="139" w:after="139" w:line="360" w:lineRule="auto"/>
        <w:ind w:right="20"/>
        <w:jc w:val="both"/>
        <w:rPr>
          <w:rFonts w:ascii="Arial" w:eastAsia="Times New Roman" w:hAnsi="Arial" w:cs="Arial"/>
          <w:color w:val="333333"/>
          <w:sz w:val="21"/>
          <w:szCs w:val="21"/>
        </w:rPr>
      </w:pPr>
      <w:r w:rsidRPr="008573E3">
        <w:rPr>
          <w:rFonts w:ascii="Times New Roman" w:eastAsia="Times New Roman" w:hAnsi="Times New Roman" w:cs="Times New Roman"/>
          <w:color w:val="333333"/>
          <w:sz w:val="28"/>
          <w:szCs w:val="28"/>
          <w:shd w:val="clear" w:color="auto" w:fill="FFFFFF"/>
        </w:rPr>
        <w:t xml:space="preserve">Nên đến các bác sĩ chuyên ngành huyết học, nhi khoa và di truyền để được tư </w:t>
      </w:r>
    </w:p>
    <w:p w:rsidR="003B2ABF" w:rsidRDefault="003B2ABF" w:rsidP="00860DC3">
      <w:pPr>
        <w:shd w:val="clear" w:color="auto" w:fill="FFFFFF"/>
        <w:spacing w:before="139" w:after="139" w:line="360" w:lineRule="auto"/>
        <w:ind w:left="360" w:right="20"/>
        <w:jc w:val="both"/>
        <w:rPr>
          <w:rFonts w:ascii="Times New Roman" w:eastAsia="Times New Roman" w:hAnsi="Times New Roman" w:cs="Times New Roman"/>
          <w:color w:val="333333"/>
          <w:sz w:val="28"/>
          <w:szCs w:val="28"/>
          <w:shd w:val="clear" w:color="auto" w:fill="FFFFFF"/>
        </w:rPr>
      </w:pPr>
      <w:r w:rsidRPr="008573E3">
        <w:rPr>
          <w:rFonts w:ascii="Times New Roman" w:eastAsia="Times New Roman" w:hAnsi="Times New Roman" w:cs="Times New Roman"/>
          <w:color w:val="333333"/>
          <w:sz w:val="28"/>
          <w:szCs w:val="28"/>
          <w:shd w:val="clear" w:color="auto" w:fill="FFFFFF"/>
        </w:rPr>
        <w:t>vấn về bệnh thalassemia.</w:t>
      </w:r>
    </w:p>
    <w:p w:rsidR="00C133A5" w:rsidRDefault="00C133A5" w:rsidP="00860DC3">
      <w:pPr>
        <w:shd w:val="clear" w:color="auto" w:fill="FFFFFF"/>
        <w:spacing w:beforeAutospacing="1" w:after="0" w:afterAutospacing="1"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3B2ABF">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w:t>
      </w:r>
      <w:r w:rsidRPr="003B2ABF">
        <w:rPr>
          <w:rFonts w:ascii="Times New Roman" w:eastAsia="Times New Roman" w:hAnsi="Times New Roman" w:cs="Times New Roman"/>
          <w:color w:val="000000"/>
          <w:sz w:val="28"/>
          <w:szCs w:val="28"/>
          <w:shd w:val="clear" w:color="auto" w:fill="FFFFFF"/>
        </w:rPr>
        <w:t xml:space="preserve">Điều trị sớm một số bệnh lý dị tật, bệnh bẩm sinh như: thiểu năng trí tuệ, thiếu </w:t>
      </w:r>
      <w:r>
        <w:rPr>
          <w:rFonts w:ascii="Times New Roman" w:eastAsia="Times New Roman" w:hAnsi="Times New Roman" w:cs="Times New Roman"/>
          <w:color w:val="000000"/>
          <w:sz w:val="28"/>
          <w:szCs w:val="28"/>
          <w:shd w:val="clear" w:color="auto" w:fill="FFFFFF"/>
        </w:rPr>
        <w:t xml:space="preserve">  </w:t>
      </w:r>
    </w:p>
    <w:p w:rsidR="00C133A5" w:rsidRDefault="00C133A5" w:rsidP="00860DC3">
      <w:pPr>
        <w:shd w:val="clear" w:color="auto" w:fill="FFFFFF"/>
        <w:spacing w:beforeAutospacing="1" w:after="0" w:afterAutospacing="1"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3B2ABF">
        <w:rPr>
          <w:rFonts w:ascii="Times New Roman" w:eastAsia="Times New Roman" w:hAnsi="Times New Roman" w:cs="Times New Roman"/>
          <w:color w:val="000000"/>
          <w:sz w:val="28"/>
          <w:szCs w:val="28"/>
          <w:shd w:val="clear" w:color="auto" w:fill="FFFFFF"/>
        </w:rPr>
        <w:t>men G6PD, suy giáp bẩm sinh, tăng sản tuyến thượng thận bẩm sinh.</w:t>
      </w:r>
    </w:p>
    <w:p w:rsidR="00C133A5" w:rsidRDefault="00C133A5" w:rsidP="00860DC3">
      <w:pPr>
        <w:pStyle w:val="ListParagraph"/>
        <w:numPr>
          <w:ilvl w:val="0"/>
          <w:numId w:val="3"/>
        </w:numPr>
        <w:shd w:val="clear" w:color="auto" w:fill="FFFFFF"/>
        <w:spacing w:beforeAutospacing="1" w:after="0" w:afterAutospacing="1" w:line="360" w:lineRule="auto"/>
        <w:jc w:val="both"/>
        <w:rPr>
          <w:rFonts w:ascii="Times New Roman" w:eastAsia="Times New Roman" w:hAnsi="Times New Roman" w:cs="Times New Roman"/>
          <w:color w:val="212529"/>
          <w:sz w:val="28"/>
          <w:szCs w:val="28"/>
        </w:rPr>
      </w:pPr>
      <w:r w:rsidRPr="00C133A5">
        <w:rPr>
          <w:rFonts w:ascii="Times New Roman" w:eastAsia="Times New Roman" w:hAnsi="Times New Roman" w:cs="Times New Roman"/>
          <w:color w:val="212529"/>
          <w:sz w:val="28"/>
          <w:szCs w:val="28"/>
        </w:rPr>
        <w:t xml:space="preserve">Phòng bệnh tan máu bẩm sinh là trách nhiệm của mỗi cá nhân, gia đình và xã </w:t>
      </w:r>
    </w:p>
    <w:p w:rsidR="00C133A5" w:rsidRDefault="00C133A5" w:rsidP="00860DC3">
      <w:pPr>
        <w:shd w:val="clear" w:color="auto" w:fill="FFFFFF"/>
        <w:spacing w:beforeAutospacing="1" w:after="0" w:afterAutospacing="1" w:line="360" w:lineRule="auto"/>
        <w:ind w:left="360"/>
        <w:jc w:val="both"/>
        <w:rPr>
          <w:rFonts w:ascii="Times New Roman" w:eastAsia="Times New Roman" w:hAnsi="Times New Roman" w:cs="Times New Roman"/>
          <w:color w:val="212529"/>
          <w:sz w:val="28"/>
          <w:szCs w:val="28"/>
        </w:rPr>
      </w:pPr>
      <w:r w:rsidRPr="00C133A5">
        <w:rPr>
          <w:rFonts w:ascii="Times New Roman" w:eastAsia="Times New Roman" w:hAnsi="Times New Roman" w:cs="Times New Roman"/>
          <w:color w:val="212529"/>
          <w:sz w:val="28"/>
          <w:szCs w:val="28"/>
        </w:rPr>
        <w:t>hội.</w:t>
      </w:r>
    </w:p>
    <w:p w:rsidR="00860DC3" w:rsidRPr="00860DC3" w:rsidRDefault="00860DC3" w:rsidP="00860DC3">
      <w:pPr>
        <w:pStyle w:val="ListParagraph"/>
        <w:numPr>
          <w:ilvl w:val="0"/>
          <w:numId w:val="3"/>
        </w:numPr>
        <w:shd w:val="clear" w:color="auto" w:fill="FFFFFF"/>
        <w:spacing w:beforeAutospacing="1" w:after="0" w:afterAutospacing="1" w:line="360" w:lineRule="auto"/>
        <w:jc w:val="both"/>
        <w:rPr>
          <w:rFonts w:ascii="Times New Roman" w:eastAsia="Times New Roman" w:hAnsi="Times New Roman" w:cs="Times New Roman"/>
          <w:color w:val="000000"/>
          <w:sz w:val="28"/>
          <w:szCs w:val="28"/>
        </w:rPr>
      </w:pPr>
      <w:r w:rsidRPr="00860DC3">
        <w:rPr>
          <w:rFonts w:ascii="Times New Roman" w:eastAsia="Times New Roman" w:hAnsi="Times New Roman" w:cs="Times New Roman"/>
          <w:color w:val="000000"/>
          <w:sz w:val="28"/>
          <w:szCs w:val="28"/>
        </w:rPr>
        <w:t xml:space="preserve">Hưởng ứng Ngày Thalassemia thế giới 08/5 với chủ đề: “ Tăng cường phổ cập </w:t>
      </w:r>
    </w:p>
    <w:p w:rsidR="00860DC3" w:rsidRDefault="00860DC3" w:rsidP="00860DC3">
      <w:pPr>
        <w:shd w:val="clear" w:color="auto" w:fill="FFFFFF"/>
        <w:spacing w:beforeAutospacing="1" w:after="0" w:afterAutospacing="1"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thông tin và tiếp cận dịch vụ về bệnh tan máu bẩm sinh để góp phần nâng cao chất </w:t>
      </w:r>
    </w:p>
    <w:p w:rsidR="00860DC3" w:rsidRDefault="00860DC3" w:rsidP="00860DC3">
      <w:pPr>
        <w:shd w:val="clear" w:color="auto" w:fill="FFFFFF"/>
        <w:spacing w:beforeAutospacing="1" w:after="0" w:afterAutospacing="1"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lượng giống nòi Việt và </w:t>
      </w:r>
      <w:r w:rsidRPr="003B2ABF">
        <w:rPr>
          <w:rFonts w:ascii="Times New Roman" w:eastAsia="Times New Roman" w:hAnsi="Times New Roman" w:cs="Times New Roman"/>
          <w:color w:val="000000"/>
          <w:sz w:val="28"/>
          <w:szCs w:val="28"/>
        </w:rPr>
        <w:t xml:space="preserve">thực hiện tốt các mục tiêu về công tác dân số trong tình </w:t>
      </w:r>
    </w:p>
    <w:p w:rsidR="00860DC3" w:rsidRPr="00860DC3" w:rsidRDefault="00860DC3" w:rsidP="00860DC3">
      <w:pPr>
        <w:shd w:val="clear" w:color="auto" w:fill="FFFFFF"/>
        <w:spacing w:beforeAutospacing="1" w:after="0" w:afterAutospacing="1" w:line="360" w:lineRule="auto"/>
        <w:ind w:left="360"/>
        <w:jc w:val="both"/>
        <w:rPr>
          <w:rFonts w:ascii="Verdana" w:eastAsia="Times New Roman" w:hAnsi="Verdana" w:cs="Times New Roman"/>
          <w:color w:val="212529"/>
          <w:sz w:val="23"/>
          <w:szCs w:val="23"/>
        </w:rPr>
      </w:pPr>
      <w:r w:rsidRPr="003B2ABF">
        <w:rPr>
          <w:rFonts w:ascii="Times New Roman" w:eastAsia="Times New Roman" w:hAnsi="Times New Roman" w:cs="Times New Roman"/>
          <w:color w:val="000000"/>
          <w:sz w:val="28"/>
          <w:szCs w:val="28"/>
        </w:rPr>
        <w:t>hình mới.</w:t>
      </w:r>
    </w:p>
    <w:p w:rsidR="00C133A5" w:rsidRDefault="003B2ABF" w:rsidP="00860DC3">
      <w:pPr>
        <w:pStyle w:val="ListParagraph"/>
        <w:numPr>
          <w:ilvl w:val="0"/>
          <w:numId w:val="4"/>
        </w:numPr>
        <w:shd w:val="clear" w:color="auto" w:fill="FFFFFF"/>
        <w:spacing w:before="139" w:after="139" w:line="360" w:lineRule="auto"/>
        <w:ind w:right="20"/>
        <w:jc w:val="both"/>
        <w:rPr>
          <w:rFonts w:ascii="Times New Roman" w:eastAsia="Times New Roman" w:hAnsi="Times New Roman" w:cs="Times New Roman"/>
          <w:b/>
          <w:bCs/>
          <w:i/>
          <w:iCs/>
          <w:color w:val="333333"/>
          <w:sz w:val="28"/>
          <w:szCs w:val="28"/>
          <w:shd w:val="clear" w:color="auto" w:fill="FFFFFF"/>
        </w:rPr>
      </w:pPr>
      <w:r w:rsidRPr="00C133A5">
        <w:rPr>
          <w:rFonts w:ascii="Times New Roman" w:eastAsia="Times New Roman" w:hAnsi="Times New Roman" w:cs="Times New Roman"/>
          <w:b/>
          <w:bCs/>
          <w:i/>
          <w:iCs/>
          <w:color w:val="333333"/>
          <w:sz w:val="28"/>
          <w:szCs w:val="28"/>
          <w:shd w:val="clear" w:color="auto" w:fill="FFFFFF"/>
        </w:rPr>
        <w:t>Để có gia đình mạnh khỏe - hạnh phúc, vì chất lượng giống nòi</w:t>
      </w:r>
      <w:r w:rsidR="00C133A5" w:rsidRPr="00C133A5">
        <w:rPr>
          <w:rFonts w:ascii="Times New Roman" w:eastAsia="Times New Roman" w:hAnsi="Times New Roman" w:cs="Times New Roman"/>
          <w:b/>
          <w:bCs/>
          <w:i/>
          <w:iCs/>
          <w:color w:val="333333"/>
          <w:sz w:val="28"/>
          <w:szCs w:val="28"/>
          <w:shd w:val="clear" w:color="auto" w:fill="FFFFFF"/>
        </w:rPr>
        <w:t xml:space="preserve"> Việt</w:t>
      </w:r>
      <w:r w:rsidRPr="00C133A5">
        <w:rPr>
          <w:rFonts w:ascii="Times New Roman" w:eastAsia="Times New Roman" w:hAnsi="Times New Roman" w:cs="Times New Roman"/>
          <w:b/>
          <w:bCs/>
          <w:i/>
          <w:iCs/>
          <w:color w:val="333333"/>
          <w:sz w:val="28"/>
          <w:szCs w:val="28"/>
          <w:shd w:val="clear" w:color="auto" w:fill="FFFFFF"/>
        </w:rPr>
        <w:t xml:space="preserve"> và </w:t>
      </w:r>
    </w:p>
    <w:p w:rsidR="00C133A5" w:rsidRDefault="003B2ABF" w:rsidP="00860DC3">
      <w:pPr>
        <w:shd w:val="clear" w:color="auto" w:fill="FFFFFF"/>
        <w:spacing w:before="139" w:after="139" w:line="360" w:lineRule="auto"/>
        <w:ind w:left="360" w:right="20"/>
        <w:jc w:val="both"/>
        <w:rPr>
          <w:rFonts w:ascii="Times New Roman" w:eastAsia="Times New Roman" w:hAnsi="Times New Roman" w:cs="Times New Roman"/>
          <w:b/>
          <w:bCs/>
          <w:i/>
          <w:iCs/>
          <w:color w:val="333333"/>
          <w:sz w:val="28"/>
          <w:szCs w:val="28"/>
          <w:shd w:val="clear" w:color="auto" w:fill="FFFFFF"/>
        </w:rPr>
      </w:pPr>
      <w:r w:rsidRPr="00C133A5">
        <w:rPr>
          <w:rFonts w:ascii="Times New Roman" w:eastAsia="Times New Roman" w:hAnsi="Times New Roman" w:cs="Times New Roman"/>
          <w:b/>
          <w:bCs/>
          <w:i/>
          <w:iCs/>
          <w:color w:val="333333"/>
          <w:sz w:val="28"/>
          <w:szCs w:val="28"/>
          <w:shd w:val="clear" w:color="auto" w:fill="FFFFFF"/>
        </w:rPr>
        <w:t>tương lai đất nước, hãy tích cực tham gia phòng bệnh</w:t>
      </w:r>
      <w:r w:rsidR="00C133A5" w:rsidRPr="00C133A5">
        <w:rPr>
          <w:rFonts w:ascii="Times New Roman" w:eastAsia="Times New Roman" w:hAnsi="Times New Roman" w:cs="Times New Roman"/>
          <w:b/>
          <w:bCs/>
          <w:i/>
          <w:iCs/>
          <w:color w:val="333333"/>
          <w:sz w:val="28"/>
          <w:szCs w:val="28"/>
          <w:shd w:val="clear" w:color="auto" w:fill="FFFFFF"/>
        </w:rPr>
        <w:t xml:space="preserve"> Tan máu bẩm </w:t>
      </w:r>
    </w:p>
    <w:p w:rsidR="00E43FD7" w:rsidRDefault="00C133A5" w:rsidP="00860DC3">
      <w:pPr>
        <w:shd w:val="clear" w:color="auto" w:fill="FFFFFF"/>
        <w:spacing w:before="139" w:after="139" w:line="360" w:lineRule="auto"/>
        <w:ind w:left="360" w:right="20"/>
        <w:jc w:val="both"/>
        <w:rPr>
          <w:rFonts w:ascii="Times New Roman" w:eastAsia="Times New Roman" w:hAnsi="Times New Roman" w:cs="Times New Roman"/>
          <w:b/>
          <w:bCs/>
          <w:i/>
          <w:iCs/>
          <w:color w:val="333333"/>
          <w:sz w:val="28"/>
          <w:szCs w:val="28"/>
          <w:shd w:val="clear" w:color="auto" w:fill="FFFFFF"/>
        </w:rPr>
      </w:pPr>
      <w:r w:rsidRPr="00C133A5">
        <w:rPr>
          <w:rFonts w:ascii="Times New Roman" w:eastAsia="Times New Roman" w:hAnsi="Times New Roman" w:cs="Times New Roman"/>
          <w:b/>
          <w:bCs/>
          <w:i/>
          <w:iCs/>
          <w:color w:val="333333"/>
          <w:sz w:val="28"/>
          <w:szCs w:val="28"/>
          <w:shd w:val="clear" w:color="auto" w:fill="FFFFFF"/>
        </w:rPr>
        <w:t>sinh(</w:t>
      </w:r>
      <w:r w:rsidR="003B2ABF" w:rsidRPr="00C133A5">
        <w:rPr>
          <w:rFonts w:ascii="Times New Roman" w:eastAsia="Times New Roman" w:hAnsi="Times New Roman" w:cs="Times New Roman"/>
          <w:b/>
          <w:bCs/>
          <w:i/>
          <w:iCs/>
          <w:color w:val="333333"/>
          <w:sz w:val="28"/>
          <w:szCs w:val="28"/>
          <w:shd w:val="clear" w:color="auto" w:fill="FFFFFF"/>
        </w:rPr>
        <w:t>Thalassemia</w:t>
      </w:r>
      <w:r w:rsidRPr="00C133A5">
        <w:rPr>
          <w:rFonts w:ascii="Times New Roman" w:eastAsia="Times New Roman" w:hAnsi="Times New Roman" w:cs="Times New Roman"/>
          <w:b/>
          <w:bCs/>
          <w:i/>
          <w:iCs/>
          <w:color w:val="333333"/>
          <w:sz w:val="28"/>
          <w:szCs w:val="28"/>
          <w:shd w:val="clear" w:color="auto" w:fill="FFFFFF"/>
        </w:rPr>
        <w:t>).</w:t>
      </w:r>
    </w:p>
    <w:p w:rsidR="00860DC3" w:rsidRDefault="00860DC3" w:rsidP="00860DC3">
      <w:pPr>
        <w:shd w:val="clear" w:color="auto" w:fill="FFFFFF"/>
        <w:spacing w:before="139" w:after="139" w:line="360" w:lineRule="auto"/>
        <w:ind w:left="360" w:right="20"/>
        <w:jc w:val="both"/>
        <w:rPr>
          <w:rFonts w:ascii="Times New Roman" w:eastAsia="Times New Roman" w:hAnsi="Times New Roman" w:cs="Times New Roman"/>
          <w:b/>
          <w:bCs/>
          <w:i/>
          <w:iCs/>
          <w:color w:val="333333"/>
          <w:sz w:val="28"/>
          <w:szCs w:val="28"/>
          <w:shd w:val="clear" w:color="auto" w:fill="FFFFFF"/>
        </w:rPr>
      </w:pPr>
    </w:p>
    <w:p w:rsidR="00DE6299" w:rsidRDefault="00DE6299" w:rsidP="00860DC3">
      <w:pPr>
        <w:shd w:val="clear" w:color="auto" w:fill="FFFFFF"/>
        <w:spacing w:before="139" w:after="139" w:line="360" w:lineRule="auto"/>
        <w:ind w:left="360" w:right="20"/>
        <w:jc w:val="both"/>
        <w:rPr>
          <w:rFonts w:ascii="Times New Roman" w:eastAsia="Times New Roman" w:hAnsi="Times New Roman" w:cs="Times New Roman"/>
          <w:b/>
          <w:bCs/>
          <w:i/>
          <w:iCs/>
          <w:color w:val="333333"/>
          <w:sz w:val="28"/>
          <w:szCs w:val="28"/>
          <w:shd w:val="clear" w:color="auto" w:fill="FFFFFF"/>
        </w:rPr>
      </w:pPr>
    </w:p>
    <w:p w:rsidR="00860DC3" w:rsidRPr="00DE6299" w:rsidRDefault="00DE6299" w:rsidP="00DE6299">
      <w:pPr>
        <w:shd w:val="clear" w:color="auto" w:fill="FFFFFF"/>
        <w:spacing w:after="0" w:line="240" w:lineRule="auto"/>
        <w:ind w:left="4677" w:right="23" w:firstLine="363"/>
        <w:jc w:val="both"/>
        <w:rPr>
          <w:rFonts w:ascii="Times New Roman" w:eastAsia="Times New Roman" w:hAnsi="Times New Roman" w:cs="Times New Roman"/>
          <w:bCs/>
          <w:iCs/>
          <w:color w:val="333333"/>
          <w:sz w:val="28"/>
          <w:szCs w:val="28"/>
          <w:shd w:val="clear" w:color="auto" w:fill="FFFFFF"/>
        </w:rPr>
      </w:pPr>
      <w:r>
        <w:rPr>
          <w:rFonts w:ascii="Times New Roman" w:eastAsia="Times New Roman" w:hAnsi="Times New Roman" w:cs="Times New Roman"/>
          <w:bCs/>
          <w:iCs/>
          <w:color w:val="333333"/>
          <w:sz w:val="28"/>
          <w:szCs w:val="28"/>
          <w:shd w:val="clear" w:color="auto" w:fill="FFFFFF"/>
        </w:rPr>
        <w:t xml:space="preserve"> </w:t>
      </w:r>
    </w:p>
    <w:sectPr w:rsidR="00860DC3" w:rsidRPr="00DE6299" w:rsidSect="008573E3">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908B0"/>
    <w:multiLevelType w:val="hybridMultilevel"/>
    <w:tmpl w:val="D37AAB0A"/>
    <w:lvl w:ilvl="0" w:tplc="ABCAE5C8">
      <w:start w:val="1"/>
      <w:numFmt w:val="decimal"/>
      <w:lvlText w:val="%1."/>
      <w:lvlJc w:val="left"/>
      <w:pPr>
        <w:ind w:left="1080" w:hanging="72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701A4"/>
    <w:multiLevelType w:val="hybridMultilevel"/>
    <w:tmpl w:val="D2664574"/>
    <w:lvl w:ilvl="0" w:tplc="217E419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F6016"/>
    <w:multiLevelType w:val="hybridMultilevel"/>
    <w:tmpl w:val="6B5CFF00"/>
    <w:lvl w:ilvl="0" w:tplc="3FDC5342">
      <w:start w:val="1"/>
      <w:numFmt w:val="decimal"/>
      <w:lvlText w:val="%1."/>
      <w:lvlJc w:val="left"/>
      <w:pPr>
        <w:ind w:left="1080" w:hanging="72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A24BF"/>
    <w:multiLevelType w:val="hybridMultilevel"/>
    <w:tmpl w:val="11903A3A"/>
    <w:lvl w:ilvl="0" w:tplc="D8AE23F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BF"/>
    <w:rsid w:val="003A4828"/>
    <w:rsid w:val="003B2ABF"/>
    <w:rsid w:val="004C26FF"/>
    <w:rsid w:val="008573E3"/>
    <w:rsid w:val="00860DC3"/>
    <w:rsid w:val="00C133A5"/>
    <w:rsid w:val="00C80A11"/>
    <w:rsid w:val="00DE6299"/>
    <w:rsid w:val="00E4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9E1E6-44BA-4F58-87DF-7C75FAA6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ABF"/>
    <w:rPr>
      <w:rFonts w:ascii="Tahoma" w:hAnsi="Tahoma" w:cs="Tahoma"/>
      <w:sz w:val="16"/>
      <w:szCs w:val="16"/>
    </w:rPr>
  </w:style>
  <w:style w:type="paragraph" w:styleId="ListParagraph">
    <w:name w:val="List Paragraph"/>
    <w:basedOn w:val="Normal"/>
    <w:uiPriority w:val="34"/>
    <w:qFormat/>
    <w:rsid w:val="003A4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154329">
      <w:bodyDiv w:val="1"/>
      <w:marLeft w:val="0"/>
      <w:marRight w:val="0"/>
      <w:marTop w:val="0"/>
      <w:marBottom w:val="0"/>
      <w:divBdr>
        <w:top w:val="none" w:sz="0" w:space="0" w:color="auto"/>
        <w:left w:val="none" w:sz="0" w:space="0" w:color="auto"/>
        <w:bottom w:val="none" w:sz="0" w:space="0" w:color="auto"/>
        <w:right w:val="none" w:sz="0" w:space="0" w:color="auto"/>
      </w:divBdr>
    </w:div>
    <w:div w:id="1949850537">
      <w:bodyDiv w:val="1"/>
      <w:marLeft w:val="0"/>
      <w:marRight w:val="0"/>
      <w:marTop w:val="0"/>
      <w:marBottom w:val="0"/>
      <w:divBdr>
        <w:top w:val="none" w:sz="0" w:space="0" w:color="auto"/>
        <w:left w:val="none" w:sz="0" w:space="0" w:color="auto"/>
        <w:bottom w:val="none" w:sz="0" w:space="0" w:color="auto"/>
        <w:right w:val="none" w:sz="0" w:space="0" w:color="auto"/>
      </w:divBdr>
      <w:divsChild>
        <w:div w:id="1520268666">
          <w:marLeft w:val="300"/>
          <w:marRight w:val="15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2</cp:revision>
  <cp:lastPrinted>2024-05-06T04:02:00Z</cp:lastPrinted>
  <dcterms:created xsi:type="dcterms:W3CDTF">2024-05-06T08:48:00Z</dcterms:created>
  <dcterms:modified xsi:type="dcterms:W3CDTF">2024-05-06T08:48:00Z</dcterms:modified>
</cp:coreProperties>
</file>