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2" w:type="dxa"/>
        <w:tblLook w:val="00A0" w:firstRow="1" w:lastRow="0" w:firstColumn="1" w:lastColumn="0" w:noHBand="0" w:noVBand="0"/>
      </w:tblPr>
      <w:tblGrid>
        <w:gridCol w:w="4219"/>
        <w:gridCol w:w="5593"/>
      </w:tblGrid>
      <w:tr w:rsidR="00574DB4" w:rsidRPr="001B0313" w14:paraId="767BBFE6" w14:textId="77777777" w:rsidTr="00A66E62">
        <w:tc>
          <w:tcPr>
            <w:tcW w:w="4219" w:type="dxa"/>
          </w:tcPr>
          <w:p w14:paraId="5D8AF494" w14:textId="77777777" w:rsidR="00574DB4" w:rsidRPr="001B0313" w:rsidRDefault="00574DB4" w:rsidP="00A66E62">
            <w:pPr>
              <w:spacing w:after="0" w:line="240" w:lineRule="auto"/>
              <w:jc w:val="center"/>
              <w:rPr>
                <w:rFonts w:ascii="Times New Roman" w:eastAsia="Times New Roman" w:hAnsi="Times New Roman" w:cs="Times New Roman"/>
                <w:sz w:val="24"/>
                <w:szCs w:val="24"/>
              </w:rPr>
            </w:pPr>
            <w:r w:rsidRPr="001B0313">
              <w:rPr>
                <w:rFonts w:ascii="Times New Roman" w:eastAsia="Times New Roman" w:hAnsi="Times New Roman" w:cs="Times New Roman"/>
                <w:sz w:val="24"/>
                <w:szCs w:val="24"/>
              </w:rPr>
              <w:t>SỞ GIÁO DỤC VÀ ĐÀO TẠO</w:t>
            </w:r>
          </w:p>
          <w:p w14:paraId="36D5B7AB" w14:textId="77777777" w:rsidR="00574DB4" w:rsidRPr="001B0313" w:rsidRDefault="00574DB4" w:rsidP="00A66E62">
            <w:pPr>
              <w:spacing w:after="0" w:line="240" w:lineRule="auto"/>
              <w:jc w:val="center"/>
              <w:rPr>
                <w:rFonts w:ascii="Times New Roman" w:eastAsia="Times New Roman" w:hAnsi="Times New Roman" w:cs="Times New Roman"/>
                <w:sz w:val="24"/>
                <w:szCs w:val="24"/>
              </w:rPr>
            </w:pPr>
            <w:r w:rsidRPr="001B0313">
              <w:rPr>
                <w:rFonts w:ascii="Times New Roman" w:eastAsia="Times New Roman" w:hAnsi="Times New Roman" w:cs="Times New Roman"/>
                <w:sz w:val="24"/>
                <w:szCs w:val="24"/>
              </w:rPr>
              <w:t>THÀNH PHỐ HỒ CHÍ MINH</w:t>
            </w:r>
          </w:p>
          <w:p w14:paraId="3FF3F629" w14:textId="1789C02A" w:rsidR="00574DB4" w:rsidRPr="001B0313" w:rsidRDefault="00DB3DD8" w:rsidP="00A66E6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TRƯỜNG THCS VÀ</w:t>
            </w:r>
            <w:r w:rsidR="00574DB4" w:rsidRPr="001B0313">
              <w:rPr>
                <w:rFonts w:ascii="Times New Roman" w:eastAsia="Times New Roman" w:hAnsi="Times New Roman" w:cs="Times New Roman"/>
                <w:b/>
                <w:sz w:val="24"/>
                <w:szCs w:val="24"/>
              </w:rPr>
              <w:t xml:space="preserve"> THPT</w:t>
            </w:r>
          </w:p>
          <w:p w14:paraId="50D837A6" w14:textId="63FA4DB1" w:rsidR="00574DB4" w:rsidRPr="00574DB4" w:rsidRDefault="00574DB4" w:rsidP="00574DB4">
            <w:pPr>
              <w:spacing w:after="0" w:line="240" w:lineRule="auto"/>
              <w:jc w:val="center"/>
              <w:rPr>
                <w:rFonts w:ascii="Times New Roman" w:eastAsia="Times New Roman" w:hAnsi="Times New Roman" w:cs="Times New Roman"/>
                <w:b/>
                <w:sz w:val="24"/>
                <w:szCs w:val="24"/>
              </w:rPr>
            </w:pPr>
            <w:r w:rsidRPr="001B0313">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47DC87A" wp14:editId="00ABC798">
                      <wp:simplePos x="0" y="0"/>
                      <wp:positionH relativeFrom="column">
                        <wp:posOffset>842010</wp:posOffset>
                      </wp:positionH>
                      <wp:positionV relativeFrom="paragraph">
                        <wp:posOffset>180975</wp:posOffset>
                      </wp:positionV>
                      <wp:extent cx="85725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4ED7077" id="_x0000_t32" coordsize="21600,21600" o:spt="32" o:oned="t" path="m,l21600,21600e" filled="f">
                      <v:path arrowok="t" fillok="f" o:connecttype="none"/>
                      <o:lock v:ext="edit" shapetype="t"/>
                    </v:shapetype>
                    <v:shape id="Straight Arrow Connector 2" o:spid="_x0000_s1026" type="#_x0000_t32" style="position:absolute;margin-left:66.3pt;margin-top:14.25pt;width:6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"/>
                  </w:pict>
                </mc:Fallback>
              </mc:AlternateContent>
            </w:r>
            <w:r w:rsidRPr="001B0313">
              <w:rPr>
                <w:rFonts w:ascii="Times New Roman" w:eastAsia="Times New Roman" w:hAnsi="Times New Roman" w:cs="Times New Roman"/>
                <w:b/>
                <w:sz w:val="24"/>
                <w:szCs w:val="24"/>
              </w:rPr>
              <w:t>ĐINH TIÊN HOÀNG</w:t>
            </w:r>
          </w:p>
        </w:tc>
        <w:tc>
          <w:tcPr>
            <w:tcW w:w="5593" w:type="dxa"/>
          </w:tcPr>
          <w:p w14:paraId="11DBBB71" w14:textId="77777777" w:rsidR="00574DB4" w:rsidRPr="001B0313" w:rsidRDefault="00574DB4" w:rsidP="00A66E62">
            <w:pPr>
              <w:spacing w:after="0" w:line="240" w:lineRule="auto"/>
              <w:jc w:val="center"/>
              <w:rPr>
                <w:rFonts w:ascii="Times New Roman" w:eastAsia="Times New Roman" w:hAnsi="Times New Roman" w:cs="Times New Roman"/>
                <w:b/>
                <w:sz w:val="24"/>
                <w:szCs w:val="24"/>
              </w:rPr>
            </w:pPr>
            <w:r w:rsidRPr="001B0313">
              <w:rPr>
                <w:rFonts w:ascii="Times New Roman" w:eastAsia="Times New Roman" w:hAnsi="Times New Roman" w:cs="Times New Roman"/>
                <w:b/>
                <w:sz w:val="24"/>
                <w:szCs w:val="24"/>
              </w:rPr>
              <w:t>CỘNG HÒA XÃ HỘI CHỦ NGHĨA VIỆT NAM</w:t>
            </w:r>
          </w:p>
          <w:p w14:paraId="35B29340" w14:textId="77777777" w:rsidR="00574DB4" w:rsidRPr="001B0313" w:rsidRDefault="00574DB4" w:rsidP="00A66E62">
            <w:pPr>
              <w:spacing w:after="0" w:line="240" w:lineRule="auto"/>
              <w:jc w:val="center"/>
              <w:rPr>
                <w:rFonts w:ascii="Times New Roman" w:eastAsia="Times New Roman" w:hAnsi="Times New Roman" w:cs="Times New Roman"/>
                <w:sz w:val="24"/>
                <w:szCs w:val="24"/>
              </w:rPr>
            </w:pPr>
            <w:r w:rsidRPr="001B0313">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CCA7BBF" wp14:editId="6EFA09CD">
                      <wp:simplePos x="0" y="0"/>
                      <wp:positionH relativeFrom="column">
                        <wp:posOffset>750570</wp:posOffset>
                      </wp:positionH>
                      <wp:positionV relativeFrom="paragraph">
                        <wp:posOffset>192405</wp:posOffset>
                      </wp:positionV>
                      <wp:extent cx="1927225" cy="0"/>
                      <wp:effectExtent l="6350"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C2FCDE4"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15.15pt" to="210.8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"/>
                  </w:pict>
                </mc:Fallback>
              </mc:AlternateContent>
            </w:r>
            <w:r w:rsidRPr="001B0313">
              <w:rPr>
                <w:rFonts w:ascii="Times New Roman" w:eastAsia="Times New Roman" w:hAnsi="Times New Roman" w:cs="Times New Roman"/>
                <w:b/>
                <w:sz w:val="24"/>
                <w:szCs w:val="24"/>
              </w:rPr>
              <w:t>Độc lập – Tự do – Hạnh phúc</w:t>
            </w:r>
          </w:p>
          <w:p w14:paraId="1EC7D6BE" w14:textId="77777777" w:rsidR="00574DB4" w:rsidRPr="001B0313" w:rsidRDefault="00574DB4" w:rsidP="00A66E62">
            <w:pPr>
              <w:spacing w:after="0" w:line="240" w:lineRule="auto"/>
              <w:rPr>
                <w:rFonts w:ascii="Times New Roman" w:eastAsia="Times New Roman" w:hAnsi="Times New Roman" w:cs="Times New Roman"/>
                <w:sz w:val="24"/>
                <w:szCs w:val="24"/>
              </w:rPr>
            </w:pPr>
          </w:p>
          <w:p w14:paraId="7385FE5A" w14:textId="12F54558" w:rsidR="00574DB4" w:rsidRPr="001B0313" w:rsidRDefault="00574DB4" w:rsidP="00A66E62">
            <w:pPr>
              <w:spacing w:after="0" w:line="240" w:lineRule="auto"/>
              <w:rPr>
                <w:rFonts w:ascii="Times New Roman" w:eastAsia="Times New Roman" w:hAnsi="Times New Roman" w:cs="Times New Roman"/>
                <w:i/>
                <w:sz w:val="24"/>
                <w:szCs w:val="24"/>
              </w:rPr>
            </w:pPr>
            <w:r w:rsidRPr="001B0313">
              <w:rPr>
                <w:rFonts w:ascii="Times New Roman" w:eastAsia="Times New Roman" w:hAnsi="Times New Roman" w:cs="Times New Roman"/>
                <w:i/>
                <w:sz w:val="24"/>
                <w:szCs w:val="24"/>
              </w:rPr>
              <w:t>Thành phố Hồ Chí Minh, ngày</w:t>
            </w:r>
            <w:r w:rsidR="002B3510">
              <w:rPr>
                <w:rFonts w:ascii="Times New Roman" w:eastAsia="Times New Roman" w:hAnsi="Times New Roman" w:cs="Times New Roman"/>
                <w:i/>
                <w:sz w:val="24"/>
                <w:szCs w:val="24"/>
              </w:rPr>
              <w:t xml:space="preserve"> </w:t>
            </w:r>
            <w:r w:rsidR="00A11587">
              <w:rPr>
                <w:rFonts w:ascii="Times New Roman" w:eastAsia="Times New Roman" w:hAnsi="Times New Roman" w:cs="Times New Roman"/>
                <w:i/>
                <w:sz w:val="24"/>
                <w:szCs w:val="24"/>
              </w:rPr>
              <w:t xml:space="preserve"> </w:t>
            </w:r>
            <w:r w:rsidR="002B3510">
              <w:rPr>
                <w:rFonts w:ascii="Times New Roman" w:eastAsia="Times New Roman" w:hAnsi="Times New Roman" w:cs="Times New Roman"/>
                <w:i/>
                <w:sz w:val="24"/>
                <w:szCs w:val="24"/>
              </w:rPr>
              <w:t xml:space="preserve">    </w:t>
            </w:r>
            <w:r w:rsidRPr="001B0313">
              <w:rPr>
                <w:rFonts w:ascii="Times New Roman" w:eastAsia="Times New Roman" w:hAnsi="Times New Roman" w:cs="Times New Roman"/>
                <w:i/>
                <w:sz w:val="24"/>
                <w:szCs w:val="24"/>
              </w:rPr>
              <w:t>tháng</w:t>
            </w:r>
            <w:r w:rsidR="002B351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Pr="001B0313">
              <w:rPr>
                <w:rFonts w:ascii="Times New Roman" w:eastAsia="Times New Roman" w:hAnsi="Times New Roman" w:cs="Times New Roman"/>
                <w:i/>
                <w:sz w:val="24"/>
                <w:szCs w:val="24"/>
              </w:rPr>
              <w:t>năm 202</w:t>
            </w:r>
            <w:r w:rsidR="002B3510">
              <w:rPr>
                <w:rFonts w:ascii="Times New Roman" w:eastAsia="Times New Roman" w:hAnsi="Times New Roman" w:cs="Times New Roman"/>
                <w:i/>
                <w:sz w:val="24"/>
                <w:szCs w:val="24"/>
              </w:rPr>
              <w:t>4</w:t>
            </w:r>
          </w:p>
        </w:tc>
      </w:tr>
    </w:tbl>
    <w:p w14:paraId="05A167AC" w14:textId="77777777" w:rsidR="00574DB4" w:rsidRDefault="00574DB4" w:rsidP="00B614F4">
      <w:pPr>
        <w:spacing w:line="312" w:lineRule="auto"/>
        <w:jc w:val="center"/>
        <w:rPr>
          <w:rFonts w:ascii="Times New Roman" w:hAnsi="Times New Roman" w:cs="Times New Roman"/>
          <w:b/>
          <w:bCs/>
          <w:sz w:val="28"/>
          <w:szCs w:val="28"/>
        </w:rPr>
      </w:pPr>
    </w:p>
    <w:p w14:paraId="2020C16C" w14:textId="5ABB0433" w:rsidR="00B614F4" w:rsidRDefault="00B614F4" w:rsidP="00B614F4">
      <w:pPr>
        <w:spacing w:line="312" w:lineRule="auto"/>
        <w:jc w:val="center"/>
        <w:rPr>
          <w:rFonts w:ascii="Times New Roman" w:hAnsi="Times New Roman" w:cs="Times New Roman"/>
          <w:b/>
          <w:bCs/>
          <w:sz w:val="28"/>
          <w:szCs w:val="28"/>
        </w:rPr>
      </w:pPr>
      <w:r w:rsidRPr="00B614F4">
        <w:rPr>
          <w:rFonts w:ascii="Times New Roman" w:hAnsi="Times New Roman" w:cs="Times New Roman"/>
          <w:b/>
          <w:bCs/>
          <w:sz w:val="28"/>
          <w:szCs w:val="28"/>
        </w:rPr>
        <w:t>CHƯƠNG TRÌNH ĐÀO TẠO CỦA NHÀ TRƯỜNG</w:t>
      </w:r>
    </w:p>
    <w:p w14:paraId="539D0D7D" w14:textId="1E0F8278" w:rsidR="00476262" w:rsidRPr="00B614F4" w:rsidRDefault="00476262" w:rsidP="00B614F4">
      <w:pPr>
        <w:spacing w:line="312" w:lineRule="auto"/>
        <w:jc w:val="center"/>
        <w:rPr>
          <w:rFonts w:ascii="Times New Roman" w:hAnsi="Times New Roman" w:cs="Times New Roman"/>
          <w:b/>
          <w:bCs/>
          <w:sz w:val="28"/>
          <w:szCs w:val="28"/>
        </w:rPr>
      </w:pPr>
      <w:r>
        <w:rPr>
          <w:rFonts w:ascii="Times New Roman" w:hAnsi="Times New Roman" w:cs="Times New Roman"/>
          <w:b/>
          <w:bCs/>
          <w:sz w:val="28"/>
          <w:szCs w:val="28"/>
        </w:rPr>
        <w:t>Năm họ</w:t>
      </w:r>
      <w:r w:rsidR="002B3510">
        <w:rPr>
          <w:rFonts w:ascii="Times New Roman" w:hAnsi="Times New Roman" w:cs="Times New Roman"/>
          <w:b/>
          <w:bCs/>
          <w:sz w:val="28"/>
          <w:szCs w:val="28"/>
        </w:rPr>
        <w:t>c: 2024-2025</w:t>
      </w:r>
    </w:p>
    <w:p w14:paraId="028B0646" w14:textId="41C75D38" w:rsidR="009F27FD" w:rsidRDefault="00BE43B5" w:rsidP="00BE43B5">
      <w:pPr>
        <w:spacing w:line="312"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36E2">
        <w:rPr>
          <w:rFonts w:ascii="Times New Roman" w:hAnsi="Times New Roman" w:cs="Times New Roman"/>
          <w:sz w:val="28"/>
          <w:szCs w:val="28"/>
        </w:rPr>
        <w:t xml:space="preserve">  </w:t>
      </w:r>
      <w:r w:rsidR="009F27FD" w:rsidRPr="00D43F66">
        <w:rPr>
          <w:rFonts w:ascii="Times New Roman" w:hAnsi="Times New Roman" w:cs="Times New Roman"/>
          <w:sz w:val="28"/>
          <w:szCs w:val="28"/>
        </w:rPr>
        <w:t>Trườ</w:t>
      </w:r>
      <w:r w:rsidR="00AD4969">
        <w:rPr>
          <w:rFonts w:ascii="Times New Roman" w:hAnsi="Times New Roman" w:cs="Times New Roman"/>
          <w:sz w:val="28"/>
          <w:szCs w:val="28"/>
        </w:rPr>
        <w:t>ng THCS và</w:t>
      </w:r>
      <w:r w:rsidR="009F27FD" w:rsidRPr="00D43F66">
        <w:rPr>
          <w:rFonts w:ascii="Times New Roman" w:hAnsi="Times New Roman" w:cs="Times New Roman"/>
          <w:sz w:val="28"/>
          <w:szCs w:val="28"/>
        </w:rPr>
        <w:t xml:space="preserve"> THPT Đinh Tiên Hoàng</w:t>
      </w:r>
      <w:r w:rsidR="001736E2">
        <w:rPr>
          <w:rFonts w:ascii="Times New Roman" w:hAnsi="Times New Roman" w:cs="Times New Roman"/>
          <w:sz w:val="28"/>
          <w:szCs w:val="28"/>
        </w:rPr>
        <w:t xml:space="preserve"> hoạt động giảng dạy theo chương trình của Bộ Giáo Dục và Đào Tạo Việt Nam,</w:t>
      </w:r>
      <w:r w:rsidR="009F27FD" w:rsidRPr="00D43F66">
        <w:rPr>
          <w:rFonts w:ascii="Times New Roman" w:hAnsi="Times New Roman" w:cs="Times New Roman"/>
          <w:sz w:val="28"/>
          <w:szCs w:val="28"/>
        </w:rPr>
        <w:t xml:space="preserve"> đào tạo học sinh từ lớp 6 đến lớp 12</w:t>
      </w:r>
      <w:r w:rsidR="00B45DBC" w:rsidRPr="00D43F66">
        <w:rPr>
          <w:rFonts w:ascii="Times New Roman" w:hAnsi="Times New Roman" w:cs="Times New Roman"/>
          <w:sz w:val="28"/>
          <w:szCs w:val="28"/>
        </w:rPr>
        <w:t xml:space="preserve">. Nhà trường </w:t>
      </w:r>
      <w:r w:rsidR="009F27FD" w:rsidRPr="00D43F66">
        <w:rPr>
          <w:rFonts w:ascii="Times New Roman" w:hAnsi="Times New Roman" w:cs="Times New Roman"/>
          <w:sz w:val="28"/>
          <w:szCs w:val="28"/>
        </w:rPr>
        <w:t>tổ chức dạy học 2 buổi/ngày gồm 4 diệ</w:t>
      </w:r>
      <w:r w:rsidR="00055A58">
        <w:rPr>
          <w:rFonts w:ascii="Times New Roman" w:hAnsi="Times New Roman" w:cs="Times New Roman"/>
          <w:sz w:val="28"/>
          <w:szCs w:val="28"/>
        </w:rPr>
        <w:t>n: n</w:t>
      </w:r>
      <w:r w:rsidR="009F27FD" w:rsidRPr="00D43F66">
        <w:rPr>
          <w:rFonts w:ascii="Times New Roman" w:hAnsi="Times New Roman" w:cs="Times New Roman"/>
          <w:sz w:val="28"/>
          <w:szCs w:val="28"/>
        </w:rPr>
        <w:t>ộ</w:t>
      </w:r>
      <w:r w:rsidR="00055A58">
        <w:rPr>
          <w:rFonts w:ascii="Times New Roman" w:hAnsi="Times New Roman" w:cs="Times New Roman"/>
          <w:sz w:val="28"/>
          <w:szCs w:val="28"/>
        </w:rPr>
        <w:t>i trú, b</w:t>
      </w:r>
      <w:r w:rsidR="009F27FD" w:rsidRPr="00D43F66">
        <w:rPr>
          <w:rFonts w:ascii="Times New Roman" w:hAnsi="Times New Roman" w:cs="Times New Roman"/>
          <w:sz w:val="28"/>
          <w:szCs w:val="28"/>
        </w:rPr>
        <w:t>án nộ</w:t>
      </w:r>
      <w:r w:rsidR="00055A58">
        <w:rPr>
          <w:rFonts w:ascii="Times New Roman" w:hAnsi="Times New Roman" w:cs="Times New Roman"/>
          <w:sz w:val="28"/>
          <w:szCs w:val="28"/>
        </w:rPr>
        <w:t>i trú, b</w:t>
      </w:r>
      <w:r w:rsidR="009F27FD" w:rsidRPr="00D43F66">
        <w:rPr>
          <w:rFonts w:ascii="Times New Roman" w:hAnsi="Times New Roman" w:cs="Times New Roman"/>
          <w:sz w:val="28"/>
          <w:szCs w:val="28"/>
        </w:rPr>
        <w:t>án trú</w:t>
      </w:r>
      <w:r w:rsidR="00145F23">
        <w:rPr>
          <w:rFonts w:ascii="Times New Roman" w:hAnsi="Times New Roman" w:cs="Times New Roman"/>
          <w:sz w:val="28"/>
          <w:szCs w:val="28"/>
        </w:rPr>
        <w:t xml:space="preserve"> và</w:t>
      </w:r>
      <w:r w:rsidR="00055A58">
        <w:rPr>
          <w:rFonts w:ascii="Times New Roman" w:hAnsi="Times New Roman" w:cs="Times New Roman"/>
          <w:sz w:val="28"/>
          <w:szCs w:val="28"/>
        </w:rPr>
        <w:t xml:space="preserve"> h</w:t>
      </w:r>
      <w:r w:rsidR="009F27FD" w:rsidRPr="00D43F66">
        <w:rPr>
          <w:rFonts w:ascii="Times New Roman" w:hAnsi="Times New Roman" w:cs="Times New Roman"/>
          <w:sz w:val="28"/>
          <w:szCs w:val="28"/>
        </w:rPr>
        <w:t>ai buổi</w:t>
      </w:r>
      <w:r w:rsidR="001736E2">
        <w:rPr>
          <w:rFonts w:ascii="Times New Roman" w:hAnsi="Times New Roman" w:cs="Times New Roman"/>
          <w:sz w:val="28"/>
          <w:szCs w:val="28"/>
        </w:rPr>
        <w:t xml:space="preserve">. </w:t>
      </w:r>
    </w:p>
    <w:p w14:paraId="75A47652" w14:textId="68F291DF" w:rsidR="001736E2" w:rsidRPr="00D43F66" w:rsidRDefault="001736E2" w:rsidP="00BE43B5">
      <w:pPr>
        <w:spacing w:line="312" w:lineRule="auto"/>
        <w:jc w:val="both"/>
        <w:rPr>
          <w:rFonts w:ascii="Times New Roman" w:hAnsi="Times New Roman" w:cs="Times New Roman"/>
          <w:sz w:val="28"/>
          <w:szCs w:val="28"/>
        </w:rPr>
      </w:pPr>
      <w:r>
        <w:rPr>
          <w:rFonts w:ascii="Times New Roman" w:hAnsi="Times New Roman" w:cs="Times New Roman"/>
          <w:sz w:val="28"/>
          <w:szCs w:val="28"/>
        </w:rPr>
        <w:t xml:space="preserve">        Đối tượng tuyển sinh là các học sinh ở tất cả các tỉnh thành  trên đất nước Việt Nam </w:t>
      </w:r>
      <w:r w:rsidR="00D426C4">
        <w:rPr>
          <w:rFonts w:ascii="Times New Roman" w:hAnsi="Times New Roman" w:cs="Times New Roman"/>
          <w:sz w:val="28"/>
          <w:szCs w:val="28"/>
        </w:rPr>
        <w:t xml:space="preserve">và học sinh ở nước ngoài </w:t>
      </w:r>
      <w:r>
        <w:rPr>
          <w:rFonts w:ascii="Times New Roman" w:hAnsi="Times New Roman" w:cs="Times New Roman"/>
          <w:sz w:val="28"/>
          <w:szCs w:val="28"/>
        </w:rPr>
        <w:t>có đủ điều kiện tham gia học</w:t>
      </w:r>
      <w:r w:rsidR="00D426C4">
        <w:rPr>
          <w:rFonts w:ascii="Times New Roman" w:hAnsi="Times New Roman" w:cs="Times New Roman"/>
          <w:sz w:val="28"/>
          <w:szCs w:val="28"/>
        </w:rPr>
        <w:t xml:space="preserve"> tập</w:t>
      </w:r>
      <w:r>
        <w:rPr>
          <w:rFonts w:ascii="Times New Roman" w:hAnsi="Times New Roman" w:cs="Times New Roman"/>
          <w:sz w:val="28"/>
          <w:szCs w:val="28"/>
        </w:rPr>
        <w:t xml:space="preserve"> theo qui định</w:t>
      </w:r>
      <w:r w:rsidR="00476262">
        <w:rPr>
          <w:rFonts w:ascii="Times New Roman" w:hAnsi="Times New Roman" w:cs="Times New Roman"/>
          <w:sz w:val="28"/>
          <w:szCs w:val="28"/>
        </w:rPr>
        <w:t xml:space="preserve"> của</w:t>
      </w:r>
      <w:r w:rsidR="00D426C4">
        <w:rPr>
          <w:rFonts w:ascii="Times New Roman" w:hAnsi="Times New Roman" w:cs="Times New Roman"/>
          <w:sz w:val="28"/>
          <w:szCs w:val="28"/>
        </w:rPr>
        <w:t xml:space="preserve"> Ngành</w:t>
      </w:r>
      <w:r>
        <w:rPr>
          <w:rFonts w:ascii="Times New Roman" w:hAnsi="Times New Roman" w:cs="Times New Roman"/>
          <w:sz w:val="28"/>
          <w:szCs w:val="28"/>
        </w:rPr>
        <w:t xml:space="preserve"> và được sự thỏa thuận</w:t>
      </w:r>
      <w:r w:rsidR="00D426C4">
        <w:rPr>
          <w:rFonts w:ascii="Times New Roman" w:hAnsi="Times New Roman" w:cs="Times New Roman"/>
          <w:sz w:val="28"/>
          <w:szCs w:val="28"/>
        </w:rPr>
        <w:t>,</w:t>
      </w:r>
      <w:r>
        <w:rPr>
          <w:rFonts w:ascii="Times New Roman" w:hAnsi="Times New Roman" w:cs="Times New Roman"/>
          <w:sz w:val="28"/>
          <w:szCs w:val="28"/>
        </w:rPr>
        <w:t xml:space="preserve"> thống nhất giữa nhà trường và cha mẹ học sinh.</w:t>
      </w:r>
    </w:p>
    <w:p w14:paraId="1C8EBECD" w14:textId="5C700900" w:rsidR="008209F1" w:rsidRPr="00D43F66" w:rsidRDefault="008209F1" w:rsidP="00BE43B5">
      <w:pPr>
        <w:spacing w:line="312" w:lineRule="auto"/>
        <w:jc w:val="both"/>
        <w:rPr>
          <w:rFonts w:ascii="Times New Roman" w:hAnsi="Times New Roman" w:cs="Times New Roman"/>
          <w:sz w:val="28"/>
          <w:szCs w:val="28"/>
        </w:rPr>
      </w:pPr>
      <w:r w:rsidRPr="00D43F66">
        <w:rPr>
          <w:rFonts w:ascii="Times New Roman" w:hAnsi="Times New Roman" w:cs="Times New Roman"/>
          <w:sz w:val="28"/>
          <w:szCs w:val="28"/>
        </w:rPr>
        <w:t>*Hình thức đào tạo.</w:t>
      </w:r>
    </w:p>
    <w:p w14:paraId="7EB6238B" w14:textId="5DDDDDB4" w:rsidR="00AD4969" w:rsidRDefault="008459F2" w:rsidP="00BE43B5">
      <w:pPr>
        <w:spacing w:line="312" w:lineRule="auto"/>
        <w:jc w:val="both"/>
        <w:rPr>
          <w:rFonts w:ascii="Times New Roman" w:hAnsi="Times New Roman" w:cs="Times New Roman"/>
          <w:sz w:val="28"/>
          <w:szCs w:val="28"/>
        </w:rPr>
      </w:pPr>
      <w:r w:rsidRPr="00D43F66">
        <w:rPr>
          <w:rFonts w:ascii="Times New Roman" w:hAnsi="Times New Roman" w:cs="Times New Roman"/>
          <w:sz w:val="28"/>
          <w:szCs w:val="28"/>
        </w:rPr>
        <w:t xml:space="preserve">- </w:t>
      </w:r>
      <w:r w:rsidR="00B45DBC" w:rsidRPr="00196D9A">
        <w:rPr>
          <w:rFonts w:ascii="Times New Roman" w:hAnsi="Times New Roman" w:cs="Times New Roman"/>
          <w:i/>
          <w:sz w:val="28"/>
          <w:szCs w:val="28"/>
        </w:rPr>
        <w:t>Buổi chính khóa</w:t>
      </w:r>
      <w:r w:rsidR="00D426C4">
        <w:rPr>
          <w:rFonts w:ascii="Times New Roman" w:hAnsi="Times New Roman" w:cs="Times New Roman"/>
          <w:sz w:val="28"/>
          <w:szCs w:val="28"/>
        </w:rPr>
        <w:t>:</w:t>
      </w:r>
      <w:r w:rsidR="00B45DBC" w:rsidRPr="00D43F66">
        <w:rPr>
          <w:rFonts w:ascii="Times New Roman" w:hAnsi="Times New Roman" w:cs="Times New Roman"/>
          <w:sz w:val="28"/>
          <w:szCs w:val="28"/>
        </w:rPr>
        <w:t xml:space="preserve"> </w:t>
      </w:r>
      <w:r w:rsidR="003712F1">
        <w:rPr>
          <w:rFonts w:ascii="Times New Roman" w:hAnsi="Times New Roman" w:cs="Times New Roman"/>
          <w:sz w:val="28"/>
          <w:szCs w:val="28"/>
        </w:rPr>
        <w:t>Tổ chức giảng dạy theo số môn, số tiết qui định</w:t>
      </w:r>
      <w:r w:rsidR="00237878">
        <w:rPr>
          <w:rFonts w:ascii="Times New Roman" w:hAnsi="Times New Roman" w:cs="Times New Roman"/>
          <w:sz w:val="28"/>
          <w:szCs w:val="28"/>
        </w:rPr>
        <w:t xml:space="preserve"> của Bộ Giáo dục về thực hiện</w:t>
      </w:r>
      <w:r w:rsidR="003712F1">
        <w:rPr>
          <w:rFonts w:ascii="Times New Roman" w:hAnsi="Times New Roman" w:cs="Times New Roman"/>
          <w:sz w:val="28"/>
          <w:szCs w:val="28"/>
        </w:rPr>
        <w:t xml:space="preserve"> chương trình GDPT 2018. Riêng khối THPT có các môn học bắt buộc và các môn học tự chọn</w:t>
      </w:r>
      <w:r w:rsidR="004A5FED">
        <w:rPr>
          <w:rFonts w:ascii="Times New Roman" w:hAnsi="Times New Roman" w:cs="Times New Roman"/>
          <w:sz w:val="28"/>
          <w:szCs w:val="28"/>
        </w:rPr>
        <w:t>, các chuyên đề lựa chọn</w:t>
      </w:r>
      <w:r w:rsidR="003712F1">
        <w:rPr>
          <w:rFonts w:ascii="Times New Roman" w:hAnsi="Times New Roman" w:cs="Times New Roman"/>
          <w:sz w:val="28"/>
          <w:szCs w:val="28"/>
        </w:rPr>
        <w:t>.</w:t>
      </w:r>
      <w:bookmarkStart w:id="0" w:name="_GoBack"/>
      <w:bookmarkEnd w:id="0"/>
    </w:p>
    <w:p w14:paraId="41F8CA27" w14:textId="2FC4373D" w:rsidR="00B45DBC" w:rsidRPr="00D43F66" w:rsidRDefault="008459F2" w:rsidP="00BE43B5">
      <w:pPr>
        <w:spacing w:line="312" w:lineRule="auto"/>
        <w:jc w:val="both"/>
        <w:rPr>
          <w:rFonts w:ascii="Times New Roman" w:hAnsi="Times New Roman" w:cs="Times New Roman"/>
          <w:sz w:val="28"/>
          <w:szCs w:val="28"/>
        </w:rPr>
      </w:pPr>
      <w:r w:rsidRPr="00D43F66">
        <w:rPr>
          <w:rFonts w:ascii="Times New Roman" w:hAnsi="Times New Roman" w:cs="Times New Roman"/>
          <w:sz w:val="28"/>
          <w:szCs w:val="28"/>
        </w:rPr>
        <w:t xml:space="preserve">- </w:t>
      </w:r>
      <w:r w:rsidR="00354D07" w:rsidRPr="00196D9A">
        <w:rPr>
          <w:rFonts w:ascii="Times New Roman" w:hAnsi="Times New Roman" w:cs="Times New Roman"/>
          <w:i/>
          <w:sz w:val="28"/>
          <w:szCs w:val="28"/>
        </w:rPr>
        <w:t>B</w:t>
      </w:r>
      <w:r w:rsidR="00B45DBC" w:rsidRPr="00196D9A">
        <w:rPr>
          <w:rFonts w:ascii="Times New Roman" w:hAnsi="Times New Roman" w:cs="Times New Roman"/>
          <w:i/>
          <w:sz w:val="28"/>
          <w:szCs w:val="28"/>
        </w:rPr>
        <w:t>uổ</w:t>
      </w:r>
      <w:r w:rsidR="00354D07" w:rsidRPr="00196D9A">
        <w:rPr>
          <w:rFonts w:ascii="Times New Roman" w:hAnsi="Times New Roman" w:cs="Times New Roman"/>
          <w:i/>
          <w:sz w:val="28"/>
          <w:szCs w:val="28"/>
        </w:rPr>
        <w:t>i hai</w:t>
      </w:r>
      <w:r w:rsidR="00B45DBC" w:rsidRPr="00D43F66">
        <w:rPr>
          <w:rFonts w:ascii="Times New Roman" w:hAnsi="Times New Roman" w:cs="Times New Roman"/>
          <w:sz w:val="28"/>
          <w:szCs w:val="28"/>
        </w:rPr>
        <w:t>:</w:t>
      </w:r>
      <w:r w:rsidR="00A24028" w:rsidRPr="00D43F66">
        <w:rPr>
          <w:rFonts w:ascii="Times New Roman" w:hAnsi="Times New Roman" w:cs="Times New Roman"/>
          <w:sz w:val="28"/>
          <w:szCs w:val="28"/>
        </w:rPr>
        <w:t xml:space="preserve"> gồm</w:t>
      </w:r>
      <w:r w:rsidR="00B45DBC" w:rsidRPr="00D43F66">
        <w:rPr>
          <w:rFonts w:ascii="Times New Roman" w:hAnsi="Times New Roman" w:cs="Times New Roman"/>
          <w:sz w:val="28"/>
          <w:szCs w:val="28"/>
        </w:rPr>
        <w:t xml:space="preserve"> 2/3 thời lượng dành cho hoạt động luyện tập</w:t>
      </w:r>
      <w:r w:rsidRPr="00D43F66">
        <w:rPr>
          <w:rFonts w:ascii="Times New Roman" w:hAnsi="Times New Roman" w:cs="Times New Roman"/>
          <w:sz w:val="28"/>
          <w:szCs w:val="28"/>
        </w:rPr>
        <w:t>, c</w:t>
      </w:r>
      <w:r w:rsidR="00055646">
        <w:rPr>
          <w:rFonts w:ascii="Times New Roman" w:hAnsi="Times New Roman" w:cs="Times New Roman"/>
          <w:sz w:val="28"/>
          <w:szCs w:val="28"/>
        </w:rPr>
        <w:t>ủ</w:t>
      </w:r>
      <w:r w:rsidRPr="00D43F66">
        <w:rPr>
          <w:rFonts w:ascii="Times New Roman" w:hAnsi="Times New Roman" w:cs="Times New Roman"/>
          <w:sz w:val="28"/>
          <w:szCs w:val="28"/>
        </w:rPr>
        <w:t>ng cố, bồi dưỡng</w:t>
      </w:r>
      <w:r w:rsidR="00B45DBC" w:rsidRPr="00D43F66">
        <w:rPr>
          <w:rFonts w:ascii="Times New Roman" w:hAnsi="Times New Roman" w:cs="Times New Roman"/>
          <w:sz w:val="28"/>
          <w:szCs w:val="28"/>
        </w:rPr>
        <w:t xml:space="preserve"> </w:t>
      </w:r>
      <w:r w:rsidRPr="00D43F66">
        <w:rPr>
          <w:rFonts w:ascii="Times New Roman" w:hAnsi="Times New Roman" w:cs="Times New Roman"/>
          <w:sz w:val="28"/>
          <w:szCs w:val="28"/>
        </w:rPr>
        <w:t xml:space="preserve">nâng cao </w:t>
      </w:r>
      <w:r w:rsidR="00B45DBC" w:rsidRPr="00D43F66">
        <w:rPr>
          <w:rFonts w:ascii="Times New Roman" w:hAnsi="Times New Roman" w:cs="Times New Roman"/>
          <w:sz w:val="28"/>
          <w:szCs w:val="28"/>
        </w:rPr>
        <w:t>các môn Toán, Ngữ văn, Tiế</w:t>
      </w:r>
      <w:r w:rsidR="00055A58">
        <w:rPr>
          <w:rFonts w:ascii="Times New Roman" w:hAnsi="Times New Roman" w:cs="Times New Roman"/>
          <w:sz w:val="28"/>
          <w:szCs w:val="28"/>
        </w:rPr>
        <w:t>ng Anh, các môn tự chọn</w:t>
      </w:r>
      <w:r w:rsidR="00D426C4">
        <w:rPr>
          <w:rFonts w:ascii="Times New Roman" w:hAnsi="Times New Roman" w:cs="Times New Roman"/>
          <w:sz w:val="28"/>
          <w:szCs w:val="28"/>
        </w:rPr>
        <w:t>…</w:t>
      </w:r>
      <w:r w:rsidR="00B45DBC" w:rsidRPr="00D43F66">
        <w:rPr>
          <w:rFonts w:ascii="Times New Roman" w:hAnsi="Times New Roman" w:cs="Times New Roman"/>
          <w:sz w:val="28"/>
          <w:szCs w:val="28"/>
        </w:rPr>
        <w:t xml:space="preserve"> 1/3 thời lượng</w:t>
      </w:r>
      <w:r w:rsidR="00145F23">
        <w:rPr>
          <w:rFonts w:ascii="Times New Roman" w:hAnsi="Times New Roman" w:cs="Times New Roman"/>
          <w:sz w:val="28"/>
          <w:szCs w:val="28"/>
        </w:rPr>
        <w:t xml:space="preserve"> còn lại</w:t>
      </w:r>
      <w:r w:rsidR="007A15F7">
        <w:rPr>
          <w:rFonts w:ascii="Times New Roman" w:hAnsi="Times New Roman" w:cs="Times New Roman"/>
          <w:sz w:val="28"/>
          <w:szCs w:val="28"/>
        </w:rPr>
        <w:t xml:space="preserve"> dành cho </w:t>
      </w:r>
      <w:r w:rsidR="00283A20">
        <w:rPr>
          <w:rFonts w:ascii="Times New Roman" w:hAnsi="Times New Roman" w:cs="Times New Roman"/>
          <w:sz w:val="28"/>
          <w:szCs w:val="28"/>
        </w:rPr>
        <w:t>hoạt động</w:t>
      </w:r>
      <w:r w:rsidR="007A15F7">
        <w:rPr>
          <w:rFonts w:ascii="Times New Roman" w:hAnsi="Times New Roman" w:cs="Times New Roman"/>
          <w:sz w:val="28"/>
          <w:szCs w:val="28"/>
        </w:rPr>
        <w:t xml:space="preserve"> dạy</w:t>
      </w:r>
      <w:r w:rsidR="00B45DBC" w:rsidRPr="00D43F66">
        <w:rPr>
          <w:rFonts w:ascii="Times New Roman" w:hAnsi="Times New Roman" w:cs="Times New Roman"/>
          <w:sz w:val="28"/>
          <w:szCs w:val="28"/>
        </w:rPr>
        <w:t xml:space="preserve"> kỹ năng</w:t>
      </w:r>
      <w:r w:rsidR="00D426C4">
        <w:rPr>
          <w:rFonts w:ascii="Times New Roman" w:hAnsi="Times New Roman" w:cs="Times New Roman"/>
          <w:sz w:val="28"/>
          <w:szCs w:val="28"/>
        </w:rPr>
        <w:t>:</w:t>
      </w:r>
      <w:r w:rsidR="00D80B43">
        <w:rPr>
          <w:rFonts w:ascii="Times New Roman" w:hAnsi="Times New Roman" w:cs="Times New Roman"/>
          <w:sz w:val="28"/>
          <w:szCs w:val="28"/>
        </w:rPr>
        <w:t xml:space="preserve"> Â</w:t>
      </w:r>
      <w:r w:rsidR="00A24028" w:rsidRPr="00D43F66">
        <w:rPr>
          <w:rFonts w:ascii="Times New Roman" w:hAnsi="Times New Roman" w:cs="Times New Roman"/>
          <w:sz w:val="28"/>
          <w:szCs w:val="28"/>
        </w:rPr>
        <w:t>m nhạ</w:t>
      </w:r>
      <w:r w:rsidR="00D80B43">
        <w:rPr>
          <w:rFonts w:ascii="Times New Roman" w:hAnsi="Times New Roman" w:cs="Times New Roman"/>
          <w:sz w:val="28"/>
          <w:szCs w:val="28"/>
        </w:rPr>
        <w:t>c, M</w:t>
      </w:r>
      <w:r w:rsidR="00A24028" w:rsidRPr="00D43F66">
        <w:rPr>
          <w:rFonts w:ascii="Times New Roman" w:hAnsi="Times New Roman" w:cs="Times New Roman"/>
          <w:sz w:val="28"/>
          <w:szCs w:val="28"/>
        </w:rPr>
        <w:t>ỹ thuậ</w:t>
      </w:r>
      <w:r w:rsidR="00D80B43">
        <w:rPr>
          <w:rFonts w:ascii="Times New Roman" w:hAnsi="Times New Roman" w:cs="Times New Roman"/>
          <w:sz w:val="28"/>
          <w:szCs w:val="28"/>
        </w:rPr>
        <w:t>t, T</w:t>
      </w:r>
      <w:r w:rsidR="00A24028" w:rsidRPr="00D43F66">
        <w:rPr>
          <w:rFonts w:ascii="Times New Roman" w:hAnsi="Times New Roman" w:cs="Times New Roman"/>
          <w:sz w:val="28"/>
          <w:szCs w:val="28"/>
        </w:rPr>
        <w:t>in học,</w:t>
      </w:r>
      <w:r w:rsidR="00D80B43">
        <w:rPr>
          <w:rFonts w:ascii="Times New Roman" w:hAnsi="Times New Roman" w:cs="Times New Roman"/>
          <w:sz w:val="28"/>
          <w:szCs w:val="28"/>
        </w:rPr>
        <w:t xml:space="preserve"> N</w:t>
      </w:r>
      <w:r w:rsidR="00B45DBC" w:rsidRPr="00D43F66">
        <w:rPr>
          <w:rFonts w:ascii="Times New Roman" w:hAnsi="Times New Roman" w:cs="Times New Roman"/>
          <w:sz w:val="28"/>
          <w:szCs w:val="28"/>
        </w:rPr>
        <w:t>goạ</w:t>
      </w:r>
      <w:r w:rsidR="00D80B43">
        <w:rPr>
          <w:rFonts w:ascii="Times New Roman" w:hAnsi="Times New Roman" w:cs="Times New Roman"/>
          <w:sz w:val="28"/>
          <w:szCs w:val="28"/>
        </w:rPr>
        <w:t>i khóa, T</w:t>
      </w:r>
      <w:r w:rsidR="00B45DBC" w:rsidRPr="00D43F66">
        <w:rPr>
          <w:rFonts w:ascii="Times New Roman" w:hAnsi="Times New Roman" w:cs="Times New Roman"/>
          <w:sz w:val="28"/>
          <w:szCs w:val="28"/>
        </w:rPr>
        <w:t>hể dụ</w:t>
      </w:r>
      <w:r w:rsidR="00D80B43">
        <w:rPr>
          <w:rFonts w:ascii="Times New Roman" w:hAnsi="Times New Roman" w:cs="Times New Roman"/>
          <w:sz w:val="28"/>
          <w:szCs w:val="28"/>
        </w:rPr>
        <w:t>c, T</w:t>
      </w:r>
      <w:r w:rsidR="00B45DBC" w:rsidRPr="00D43F66">
        <w:rPr>
          <w:rFonts w:ascii="Times New Roman" w:hAnsi="Times New Roman" w:cs="Times New Roman"/>
          <w:sz w:val="28"/>
          <w:szCs w:val="28"/>
        </w:rPr>
        <w:t>hể thao</w:t>
      </w:r>
      <w:r w:rsidR="00D80B43">
        <w:rPr>
          <w:rFonts w:ascii="Times New Roman" w:hAnsi="Times New Roman" w:cs="Times New Roman"/>
          <w:sz w:val="28"/>
          <w:szCs w:val="28"/>
        </w:rPr>
        <w:t>, K</w:t>
      </w:r>
      <w:r w:rsidR="00D426C4">
        <w:rPr>
          <w:rFonts w:ascii="Times New Roman" w:hAnsi="Times New Roman" w:cs="Times New Roman"/>
          <w:sz w:val="28"/>
          <w:szCs w:val="28"/>
        </w:rPr>
        <w:t>ỹ năng sống…</w:t>
      </w:r>
      <w:r w:rsidR="00093CFB" w:rsidRPr="00D43F66">
        <w:rPr>
          <w:rFonts w:ascii="Times New Roman" w:hAnsi="Times New Roman" w:cs="Times New Roman"/>
          <w:sz w:val="28"/>
          <w:szCs w:val="28"/>
        </w:rPr>
        <w:t>. Ngoài ra nhà trường</w:t>
      </w:r>
      <w:r w:rsidR="00C0083F" w:rsidRPr="00D43F66">
        <w:rPr>
          <w:rFonts w:ascii="Times New Roman" w:hAnsi="Times New Roman" w:cs="Times New Roman"/>
          <w:sz w:val="28"/>
          <w:szCs w:val="28"/>
        </w:rPr>
        <w:t xml:space="preserve"> còn tổ chức </w:t>
      </w:r>
      <w:r w:rsidR="00577CBD">
        <w:rPr>
          <w:rFonts w:ascii="Times New Roman" w:hAnsi="Times New Roman" w:cs="Times New Roman"/>
          <w:sz w:val="28"/>
          <w:szCs w:val="28"/>
        </w:rPr>
        <w:t>các</w:t>
      </w:r>
      <w:r w:rsidR="00D426C4">
        <w:rPr>
          <w:rFonts w:ascii="Times New Roman" w:hAnsi="Times New Roman" w:cs="Times New Roman"/>
          <w:sz w:val="28"/>
          <w:szCs w:val="28"/>
        </w:rPr>
        <w:t xml:space="preserve"> hình thức câu lạc bộ</w:t>
      </w:r>
      <w:r w:rsidR="007A15F7">
        <w:rPr>
          <w:rFonts w:ascii="Times New Roman" w:hAnsi="Times New Roman" w:cs="Times New Roman"/>
          <w:sz w:val="28"/>
          <w:szCs w:val="28"/>
        </w:rPr>
        <w:t xml:space="preserve"> Bóng đá, C</w:t>
      </w:r>
      <w:r w:rsidR="00DB3DD8">
        <w:rPr>
          <w:rFonts w:ascii="Times New Roman" w:hAnsi="Times New Roman" w:cs="Times New Roman"/>
          <w:sz w:val="28"/>
          <w:szCs w:val="28"/>
        </w:rPr>
        <w:t>ầu lông</w:t>
      </w:r>
      <w:r w:rsidR="000124D5" w:rsidRPr="00D43F66">
        <w:rPr>
          <w:rFonts w:ascii="Times New Roman" w:hAnsi="Times New Roman" w:cs="Times New Roman"/>
          <w:sz w:val="28"/>
          <w:szCs w:val="28"/>
        </w:rPr>
        <w:t>, tăng cường dạy ứng dụng công nghệ thông tin, khoa học công nghệ</w:t>
      </w:r>
      <w:r w:rsidR="00C0083F" w:rsidRPr="00D43F66">
        <w:rPr>
          <w:rFonts w:ascii="Times New Roman" w:hAnsi="Times New Roman" w:cs="Times New Roman"/>
          <w:sz w:val="28"/>
          <w:szCs w:val="28"/>
        </w:rPr>
        <w:t>, kết hợp với</w:t>
      </w:r>
      <w:r w:rsidR="00A24028" w:rsidRPr="00D43F66">
        <w:rPr>
          <w:rFonts w:ascii="Times New Roman" w:hAnsi="Times New Roman" w:cs="Times New Roman"/>
          <w:sz w:val="28"/>
          <w:szCs w:val="28"/>
        </w:rPr>
        <w:t xml:space="preserve"> các</w:t>
      </w:r>
      <w:r w:rsidR="00C0083F" w:rsidRPr="00D43F66">
        <w:rPr>
          <w:rFonts w:ascii="Times New Roman" w:hAnsi="Times New Roman" w:cs="Times New Roman"/>
          <w:sz w:val="28"/>
          <w:szCs w:val="28"/>
        </w:rPr>
        <w:t xml:space="preserve"> hoạt động </w:t>
      </w:r>
      <w:r w:rsidR="00D426C4">
        <w:rPr>
          <w:rFonts w:ascii="Times New Roman" w:hAnsi="Times New Roman" w:cs="Times New Roman"/>
          <w:sz w:val="28"/>
          <w:szCs w:val="28"/>
        </w:rPr>
        <w:t>khác</w:t>
      </w:r>
      <w:r w:rsidR="00C0083F" w:rsidRPr="00D43F66">
        <w:rPr>
          <w:rFonts w:ascii="Times New Roman" w:hAnsi="Times New Roman" w:cs="Times New Roman"/>
          <w:sz w:val="28"/>
          <w:szCs w:val="28"/>
        </w:rPr>
        <w:t xml:space="preserve"> trong nhà trường.</w:t>
      </w:r>
    </w:p>
    <w:p w14:paraId="7587AB9D" w14:textId="7F3E3061" w:rsidR="00C0083F" w:rsidRDefault="00C0083F" w:rsidP="00BE43B5">
      <w:pPr>
        <w:spacing w:line="312" w:lineRule="auto"/>
        <w:jc w:val="both"/>
        <w:rPr>
          <w:rFonts w:ascii="Times New Roman" w:hAnsi="Times New Roman" w:cs="Times New Roman"/>
          <w:sz w:val="28"/>
          <w:szCs w:val="28"/>
        </w:rPr>
      </w:pPr>
      <w:r w:rsidRPr="00D43F66">
        <w:rPr>
          <w:rFonts w:ascii="Times New Roman" w:hAnsi="Times New Roman" w:cs="Times New Roman"/>
          <w:sz w:val="28"/>
          <w:szCs w:val="28"/>
        </w:rPr>
        <w:t>*</w:t>
      </w:r>
      <w:r w:rsidR="008209F1" w:rsidRPr="00196D9A">
        <w:rPr>
          <w:rFonts w:ascii="Times New Roman" w:hAnsi="Times New Roman" w:cs="Times New Roman"/>
          <w:i/>
          <w:sz w:val="28"/>
          <w:szCs w:val="28"/>
        </w:rPr>
        <w:t>Sản phẩm</w:t>
      </w:r>
      <w:r w:rsidR="008209F1" w:rsidRPr="00D43F66">
        <w:rPr>
          <w:rFonts w:ascii="Times New Roman" w:hAnsi="Times New Roman" w:cs="Times New Roman"/>
          <w:sz w:val="28"/>
          <w:szCs w:val="28"/>
        </w:rPr>
        <w:t>:</w:t>
      </w:r>
    </w:p>
    <w:p w14:paraId="5DEDF589" w14:textId="22E57CEE" w:rsidR="00055646" w:rsidRDefault="00055646" w:rsidP="00BE43B5">
      <w:pPr>
        <w:spacing w:line="312" w:lineRule="auto"/>
        <w:jc w:val="both"/>
        <w:rPr>
          <w:rFonts w:ascii="Times New Roman" w:hAnsi="Times New Roman" w:cs="Times New Roman"/>
          <w:sz w:val="28"/>
          <w:szCs w:val="28"/>
        </w:rPr>
      </w:pPr>
      <w:r w:rsidRPr="00D43F66">
        <w:rPr>
          <w:rFonts w:ascii="Times New Roman" w:hAnsi="Times New Roman" w:cs="Times New Roman"/>
          <w:sz w:val="28"/>
          <w:szCs w:val="28"/>
        </w:rPr>
        <w:t>- Chương trình giáo dục THCS</w:t>
      </w:r>
      <w:r w:rsidR="00D426C4">
        <w:rPr>
          <w:rFonts w:ascii="Times New Roman" w:hAnsi="Times New Roman" w:cs="Times New Roman"/>
          <w:sz w:val="28"/>
          <w:szCs w:val="28"/>
        </w:rPr>
        <w:t>:</w:t>
      </w:r>
      <w:r w:rsidRPr="00D43F66">
        <w:rPr>
          <w:rFonts w:ascii="Times New Roman" w:hAnsi="Times New Roman" w:cs="Times New Roman"/>
          <w:sz w:val="28"/>
          <w:szCs w:val="28"/>
        </w:rPr>
        <w:t xml:space="preserve"> giúp học sinh củng cố, phát triển kiến thức ở cấp Tiểu học và chuẩn bị kiến thức nền tảng để các em bước sang cấp THPT</w:t>
      </w:r>
      <w:r w:rsidR="00D426C4">
        <w:rPr>
          <w:rFonts w:ascii="Times New Roman" w:hAnsi="Times New Roman" w:cs="Times New Roman"/>
          <w:sz w:val="28"/>
          <w:szCs w:val="28"/>
        </w:rPr>
        <w:t xml:space="preserve"> hoặc</w:t>
      </w:r>
      <w:r w:rsidR="00746014">
        <w:rPr>
          <w:rFonts w:ascii="Times New Roman" w:hAnsi="Times New Roman" w:cs="Times New Roman"/>
          <w:sz w:val="28"/>
          <w:szCs w:val="28"/>
        </w:rPr>
        <w:t xml:space="preserve"> có một</w:t>
      </w:r>
      <w:r w:rsidR="00D426C4">
        <w:rPr>
          <w:rFonts w:ascii="Times New Roman" w:hAnsi="Times New Roman" w:cs="Times New Roman"/>
          <w:sz w:val="28"/>
          <w:szCs w:val="28"/>
        </w:rPr>
        <w:t xml:space="preserve"> định hướng nghề nghiệp phù hợp sau khi Tốt nghiệp THCS.</w:t>
      </w:r>
    </w:p>
    <w:p w14:paraId="6619C4B7" w14:textId="1587F5C8" w:rsidR="00055646" w:rsidRDefault="00055646" w:rsidP="00BE43B5">
      <w:pPr>
        <w:spacing w:line="312"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Pr="00D43F66">
        <w:rPr>
          <w:rFonts w:ascii="Times New Roman" w:hAnsi="Times New Roman" w:cs="Times New Roman"/>
          <w:sz w:val="28"/>
          <w:szCs w:val="28"/>
        </w:rPr>
        <w:t xml:space="preserve"> Chương trình giáo dục THPT</w:t>
      </w:r>
      <w:r w:rsidR="00354D07">
        <w:rPr>
          <w:rFonts w:ascii="Times New Roman" w:hAnsi="Times New Roman" w:cs="Times New Roman"/>
          <w:sz w:val="28"/>
          <w:szCs w:val="28"/>
        </w:rPr>
        <w:t>:</w:t>
      </w:r>
      <w:r w:rsidRPr="00D43F66">
        <w:rPr>
          <w:rFonts w:ascii="Times New Roman" w:hAnsi="Times New Roman" w:cs="Times New Roman"/>
          <w:sz w:val="28"/>
          <w:szCs w:val="28"/>
        </w:rPr>
        <w:t xml:space="preserve"> giúp học sinh có đầy đủ kiến thức để đạt  kết quả cao trong các kỳ thi TN THPT và đỗ vào các trường Đại học, Cao Đẳng mà các em yêu thích</w:t>
      </w:r>
      <w:r w:rsidR="00746014">
        <w:rPr>
          <w:rFonts w:ascii="Times New Roman" w:hAnsi="Times New Roman" w:cs="Times New Roman"/>
          <w:sz w:val="28"/>
          <w:szCs w:val="28"/>
        </w:rPr>
        <w:t xml:space="preserve"> hoặc có một định hướng nghề nghiệp phù hợp sau khi Tốt nghiệp THPT.</w:t>
      </w:r>
    </w:p>
    <w:p w14:paraId="31FDD10F" w14:textId="53541942" w:rsidR="00476262" w:rsidRDefault="00C0083F" w:rsidP="00BE43B5">
      <w:pPr>
        <w:spacing w:line="312" w:lineRule="auto"/>
        <w:jc w:val="both"/>
        <w:rPr>
          <w:rFonts w:ascii="Times New Roman" w:eastAsia="Times New Roman" w:hAnsi="Times New Roman" w:cs="Times New Roman"/>
          <w:color w:val="000000"/>
          <w:sz w:val="28"/>
          <w:szCs w:val="28"/>
        </w:rPr>
      </w:pPr>
      <w:r w:rsidRPr="00D43F66">
        <w:rPr>
          <w:rFonts w:ascii="Times New Roman" w:hAnsi="Times New Roman" w:cs="Times New Roman"/>
          <w:sz w:val="28"/>
          <w:szCs w:val="28"/>
        </w:rPr>
        <w:t>-</w:t>
      </w:r>
      <w:r w:rsidR="00D53360">
        <w:rPr>
          <w:rFonts w:ascii="Times New Roman" w:hAnsi="Times New Roman" w:cs="Times New Roman"/>
          <w:sz w:val="28"/>
          <w:szCs w:val="28"/>
        </w:rPr>
        <w:t xml:space="preserve"> Bên cạnh đó,</w:t>
      </w:r>
      <w:r w:rsidR="00583D7A">
        <w:rPr>
          <w:rFonts w:ascii="Times New Roman" w:hAnsi="Times New Roman" w:cs="Times New Roman"/>
          <w:sz w:val="28"/>
          <w:szCs w:val="28"/>
        </w:rPr>
        <w:t xml:space="preserve"> nhà trường đ</w:t>
      </w:r>
      <w:r w:rsidRPr="00D43F66">
        <w:rPr>
          <w:rFonts w:ascii="Times New Roman" w:hAnsi="Times New Roman" w:cs="Times New Roman"/>
          <w:sz w:val="28"/>
          <w:szCs w:val="28"/>
        </w:rPr>
        <w:t xml:space="preserve">ào tạo học sinh phát triển toàn diện về năng khiếu, kỹ năng và trang bị đầy đủ </w:t>
      </w:r>
      <w:r w:rsidR="00D55A9E">
        <w:rPr>
          <w:rFonts w:ascii="Times New Roman" w:hAnsi="Times New Roman" w:cs="Times New Roman"/>
          <w:sz w:val="28"/>
          <w:szCs w:val="28"/>
        </w:rPr>
        <w:t>các</w:t>
      </w:r>
      <w:r w:rsidRPr="00D43F66">
        <w:rPr>
          <w:rFonts w:ascii="Times New Roman" w:hAnsi="Times New Roman" w:cs="Times New Roman"/>
          <w:sz w:val="28"/>
          <w:szCs w:val="28"/>
        </w:rPr>
        <w:t xml:space="preserve"> kiến thức phổ thông nền tảng</w:t>
      </w:r>
      <w:r w:rsidR="00A24028" w:rsidRPr="00D43F66">
        <w:rPr>
          <w:rFonts w:ascii="Times New Roman" w:hAnsi="Times New Roman" w:cs="Times New Roman"/>
          <w:sz w:val="28"/>
          <w:szCs w:val="28"/>
        </w:rPr>
        <w:t>, giúp học sinh phát triển năng lực tự học. Tập trung phát triển trí tuệ, thể chất, hình thành các phẩm chất năng lực</w:t>
      </w:r>
      <w:r w:rsidR="00DF7224">
        <w:rPr>
          <w:rFonts w:ascii="Times New Roman" w:hAnsi="Times New Roman" w:cs="Times New Roman"/>
          <w:sz w:val="28"/>
          <w:szCs w:val="28"/>
        </w:rPr>
        <w:t>,</w:t>
      </w:r>
      <w:r w:rsidR="00DF7224" w:rsidRPr="00DF7224">
        <w:rPr>
          <w:rFonts w:ascii="Times New Roman" w:eastAsia="Times New Roman" w:hAnsi="Times New Roman" w:cs="Times New Roman"/>
          <w:color w:val="000000"/>
          <w:sz w:val="28"/>
          <w:szCs w:val="28"/>
        </w:rPr>
        <w:t xml:space="preserve"> </w:t>
      </w:r>
      <w:r w:rsidR="00DF7224" w:rsidRPr="00D43F66">
        <w:rPr>
          <w:rFonts w:ascii="Times New Roman" w:eastAsia="Times New Roman" w:hAnsi="Times New Roman" w:cs="Times New Roman"/>
          <w:color w:val="000000"/>
          <w:sz w:val="28"/>
          <w:szCs w:val="28"/>
        </w:rPr>
        <w:t>kỹ năng thực hành, vận dụng kiến thức</w:t>
      </w:r>
      <w:r w:rsidR="00DF7224">
        <w:rPr>
          <w:rFonts w:ascii="Times New Roman" w:eastAsia="Times New Roman" w:hAnsi="Times New Roman" w:cs="Times New Roman"/>
          <w:color w:val="000000"/>
          <w:sz w:val="28"/>
          <w:szCs w:val="28"/>
        </w:rPr>
        <w:t xml:space="preserve"> đã học</w:t>
      </w:r>
      <w:r w:rsidR="00DF7224" w:rsidRPr="00D43F66">
        <w:rPr>
          <w:rFonts w:ascii="Times New Roman" w:eastAsia="Times New Roman" w:hAnsi="Times New Roman" w:cs="Times New Roman"/>
          <w:color w:val="000000"/>
          <w:sz w:val="28"/>
          <w:szCs w:val="28"/>
        </w:rPr>
        <w:t xml:space="preserve"> vào thực tiễn</w:t>
      </w:r>
      <w:r w:rsidR="00A24028" w:rsidRPr="00D43F66">
        <w:rPr>
          <w:rFonts w:ascii="Times New Roman" w:hAnsi="Times New Roman" w:cs="Times New Roman"/>
          <w:sz w:val="28"/>
          <w:szCs w:val="28"/>
        </w:rPr>
        <w:t xml:space="preserve">, </w:t>
      </w:r>
      <w:r w:rsidR="00DF7224">
        <w:rPr>
          <w:rFonts w:ascii="Times New Roman" w:hAnsi="Times New Roman" w:cs="Times New Roman"/>
          <w:sz w:val="28"/>
          <w:szCs w:val="28"/>
        </w:rPr>
        <w:t xml:space="preserve">có </w:t>
      </w:r>
      <w:r w:rsidR="00A24028" w:rsidRPr="00D43F66">
        <w:rPr>
          <w:rFonts w:ascii="Times New Roman" w:hAnsi="Times New Roman" w:cs="Times New Roman"/>
          <w:sz w:val="28"/>
          <w:szCs w:val="28"/>
        </w:rPr>
        <w:t xml:space="preserve">định hướng nghề nghiệp để các em có được </w:t>
      </w:r>
      <w:r w:rsidR="00746014">
        <w:rPr>
          <w:rFonts w:ascii="Times New Roman" w:hAnsi="Times New Roman" w:cs="Times New Roman"/>
          <w:sz w:val="28"/>
          <w:szCs w:val="28"/>
        </w:rPr>
        <w:t>công việc</w:t>
      </w:r>
      <w:r w:rsidR="00A24028" w:rsidRPr="00D43F66">
        <w:rPr>
          <w:rFonts w:ascii="Times New Roman" w:hAnsi="Times New Roman" w:cs="Times New Roman"/>
          <w:sz w:val="28"/>
          <w:szCs w:val="28"/>
        </w:rPr>
        <w:t xml:space="preserve"> phù hợp</w:t>
      </w:r>
      <w:r w:rsidR="00DF7224">
        <w:rPr>
          <w:rFonts w:ascii="Times New Roman" w:hAnsi="Times New Roman" w:cs="Times New Roman"/>
          <w:sz w:val="28"/>
          <w:szCs w:val="28"/>
        </w:rPr>
        <w:t xml:space="preserve"> với</w:t>
      </w:r>
      <w:r w:rsidR="00746014">
        <w:rPr>
          <w:rFonts w:ascii="Times New Roman" w:hAnsi="Times New Roman" w:cs="Times New Roman"/>
          <w:sz w:val="28"/>
          <w:szCs w:val="28"/>
        </w:rPr>
        <w:t xml:space="preserve"> sở thích của bản thân, phù hợp</w:t>
      </w:r>
      <w:r w:rsidR="00A24028" w:rsidRPr="00D43F66">
        <w:rPr>
          <w:rFonts w:ascii="Times New Roman" w:hAnsi="Times New Roman" w:cs="Times New Roman"/>
          <w:sz w:val="28"/>
          <w:szCs w:val="28"/>
        </w:rPr>
        <w:t xml:space="preserve"> với sự phát triển của đất nước trong thời đại mới. Đồng thời </w:t>
      </w:r>
      <w:r w:rsidR="00746014">
        <w:rPr>
          <w:rFonts w:ascii="Times New Roman" w:hAnsi="Times New Roman" w:cs="Times New Roman"/>
          <w:sz w:val="28"/>
          <w:szCs w:val="28"/>
        </w:rPr>
        <w:t>g</w:t>
      </w:r>
      <w:r w:rsidR="00A24028" w:rsidRPr="00D43F66">
        <w:rPr>
          <w:rFonts w:ascii="Times New Roman" w:hAnsi="Times New Roman" w:cs="Times New Roman"/>
          <w:sz w:val="28"/>
          <w:szCs w:val="28"/>
        </w:rPr>
        <w:t>iáo dục nhân cách</w:t>
      </w:r>
      <w:r w:rsidR="00746014">
        <w:rPr>
          <w:rFonts w:ascii="Times New Roman" w:hAnsi="Times New Roman" w:cs="Times New Roman"/>
          <w:sz w:val="28"/>
          <w:szCs w:val="28"/>
        </w:rPr>
        <w:t xml:space="preserve">, </w:t>
      </w:r>
      <w:r w:rsidR="00746014" w:rsidRPr="00D43F66">
        <w:rPr>
          <w:rFonts w:ascii="Times New Roman" w:eastAsia="Times New Roman" w:hAnsi="Times New Roman" w:cs="Times New Roman"/>
          <w:color w:val="000000"/>
          <w:sz w:val="28"/>
          <w:szCs w:val="28"/>
        </w:rPr>
        <w:t>lý tưởng, truyền thống,</w:t>
      </w:r>
      <w:r w:rsidR="00746014">
        <w:rPr>
          <w:rFonts w:ascii="Times New Roman" w:eastAsia="Times New Roman" w:hAnsi="Times New Roman" w:cs="Times New Roman"/>
          <w:color w:val="000000"/>
          <w:sz w:val="28"/>
          <w:szCs w:val="28"/>
        </w:rPr>
        <w:t xml:space="preserve"> đạo đức</w:t>
      </w:r>
      <w:r w:rsidR="00746014" w:rsidRPr="00D43F66">
        <w:rPr>
          <w:rFonts w:ascii="Times New Roman" w:eastAsia="Times New Roman" w:hAnsi="Times New Roman" w:cs="Times New Roman"/>
          <w:color w:val="000000"/>
          <w:sz w:val="28"/>
          <w:szCs w:val="28"/>
        </w:rPr>
        <w:t xml:space="preserve"> lối sống </w:t>
      </w:r>
      <w:r w:rsidR="00A24028" w:rsidRPr="00D43F66">
        <w:rPr>
          <w:rFonts w:ascii="Times New Roman" w:hAnsi="Times New Roman" w:cs="Times New Roman"/>
          <w:sz w:val="28"/>
          <w:szCs w:val="28"/>
        </w:rPr>
        <w:t>để các em trở thành một c</w:t>
      </w:r>
      <w:r w:rsidR="00746014">
        <w:rPr>
          <w:rFonts w:ascii="Times New Roman" w:hAnsi="Times New Roman" w:cs="Times New Roman"/>
          <w:sz w:val="28"/>
          <w:szCs w:val="28"/>
        </w:rPr>
        <w:t>ông dân</w:t>
      </w:r>
      <w:r w:rsidR="00A24028" w:rsidRPr="00D43F66">
        <w:rPr>
          <w:rFonts w:ascii="Times New Roman" w:hAnsi="Times New Roman" w:cs="Times New Roman"/>
          <w:sz w:val="28"/>
          <w:szCs w:val="28"/>
        </w:rPr>
        <w:t xml:space="preserve"> có ích cho xã hội</w:t>
      </w:r>
      <w:r w:rsidR="00746014">
        <w:rPr>
          <w:rFonts w:ascii="Times New Roman" w:eastAsia="Times New Roman" w:hAnsi="Times New Roman" w:cs="Times New Roman"/>
          <w:color w:val="000000"/>
          <w:sz w:val="28"/>
          <w:szCs w:val="28"/>
        </w:rPr>
        <w:t>.</w:t>
      </w:r>
    </w:p>
    <w:p w14:paraId="67799ACE" w14:textId="1A522E29" w:rsidR="00BE43B5" w:rsidRDefault="00BE43B5" w:rsidP="00BE43B5">
      <w:pPr>
        <w:spacing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Trên đây là chương trình </w:t>
      </w:r>
      <w:r w:rsidR="001926FA">
        <w:rPr>
          <w:rFonts w:ascii="Times New Roman" w:eastAsia="Times New Roman" w:hAnsi="Times New Roman" w:cs="Times New Roman"/>
          <w:color w:val="000000"/>
          <w:sz w:val="28"/>
          <w:szCs w:val="28"/>
        </w:rPr>
        <w:t>đào tạo</w:t>
      </w:r>
      <w:r w:rsidR="00354D07">
        <w:rPr>
          <w:rFonts w:ascii="Times New Roman" w:eastAsia="Times New Roman" w:hAnsi="Times New Roman" w:cs="Times New Roman"/>
          <w:color w:val="000000"/>
          <w:sz w:val="28"/>
          <w:szCs w:val="28"/>
        </w:rPr>
        <w:t xml:space="preserve"> của trường THCS và </w:t>
      </w:r>
      <w:r>
        <w:rPr>
          <w:rFonts w:ascii="Times New Roman" w:eastAsia="Times New Roman" w:hAnsi="Times New Roman" w:cs="Times New Roman"/>
          <w:color w:val="000000"/>
          <w:sz w:val="28"/>
          <w:szCs w:val="28"/>
        </w:rPr>
        <w:t>THPT Đinh Tiên Hoàng năm học 202</w:t>
      </w:r>
      <w:r w:rsidR="00237878">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-202</w:t>
      </w:r>
      <w:r w:rsidR="00237878">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w:t>
      </w:r>
      <w:r w:rsidR="00A24807">
        <w:rPr>
          <w:rFonts w:ascii="Times New Roman" w:eastAsia="Times New Roman" w:hAnsi="Times New Roman" w:cs="Times New Roman"/>
          <w:color w:val="000000"/>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1"/>
        <w:gridCol w:w="4744"/>
      </w:tblGrid>
      <w:tr w:rsidR="00BE43B5" w14:paraId="35BFCF22" w14:textId="77777777" w:rsidTr="00BE43B5">
        <w:tc>
          <w:tcPr>
            <w:tcW w:w="4981" w:type="dxa"/>
          </w:tcPr>
          <w:p w14:paraId="0142EF34" w14:textId="77777777" w:rsidR="00BE43B5" w:rsidRDefault="00BE43B5" w:rsidP="00BE43B5">
            <w:pPr>
              <w:spacing w:line="312" w:lineRule="auto"/>
              <w:jc w:val="both"/>
              <w:rPr>
                <w:rFonts w:ascii="Times New Roman" w:hAnsi="Times New Roman" w:cs="Times New Roman"/>
                <w:sz w:val="28"/>
                <w:szCs w:val="28"/>
              </w:rPr>
            </w:pPr>
          </w:p>
        </w:tc>
        <w:tc>
          <w:tcPr>
            <w:tcW w:w="4981" w:type="dxa"/>
          </w:tcPr>
          <w:p w14:paraId="31EEDBBA" w14:textId="0F4F848E" w:rsidR="00BE43B5" w:rsidRPr="00BE43B5" w:rsidRDefault="00BE43B5" w:rsidP="00BE43B5">
            <w:pPr>
              <w:spacing w:line="312" w:lineRule="auto"/>
              <w:jc w:val="center"/>
              <w:rPr>
                <w:rFonts w:ascii="Times New Roman" w:hAnsi="Times New Roman" w:cs="Times New Roman"/>
                <w:b/>
                <w:bCs/>
                <w:sz w:val="28"/>
                <w:szCs w:val="28"/>
              </w:rPr>
            </w:pPr>
            <w:r w:rsidRPr="00BE43B5">
              <w:rPr>
                <w:rFonts w:ascii="Times New Roman" w:hAnsi="Times New Roman" w:cs="Times New Roman"/>
                <w:b/>
                <w:bCs/>
                <w:sz w:val="28"/>
                <w:szCs w:val="28"/>
              </w:rPr>
              <w:t>HIỆU TRƯỞNG</w:t>
            </w:r>
          </w:p>
          <w:p w14:paraId="7744EDDA" w14:textId="789CF61A" w:rsidR="00BE43B5" w:rsidRDefault="00BE43B5" w:rsidP="00BE43B5">
            <w:pPr>
              <w:spacing w:line="312" w:lineRule="auto"/>
              <w:jc w:val="center"/>
              <w:rPr>
                <w:rFonts w:ascii="Times New Roman" w:hAnsi="Times New Roman" w:cs="Times New Roman"/>
                <w:b/>
                <w:bCs/>
                <w:sz w:val="28"/>
                <w:szCs w:val="28"/>
              </w:rPr>
            </w:pPr>
          </w:p>
          <w:p w14:paraId="389A3E54" w14:textId="77777777" w:rsidR="00CD1638" w:rsidRPr="00BE43B5" w:rsidRDefault="00CD1638" w:rsidP="00BE43B5">
            <w:pPr>
              <w:spacing w:line="312" w:lineRule="auto"/>
              <w:jc w:val="center"/>
              <w:rPr>
                <w:rFonts w:ascii="Times New Roman" w:hAnsi="Times New Roman" w:cs="Times New Roman"/>
                <w:b/>
                <w:bCs/>
                <w:sz w:val="28"/>
                <w:szCs w:val="28"/>
              </w:rPr>
            </w:pPr>
          </w:p>
          <w:p w14:paraId="1DA2296D" w14:textId="77777777" w:rsidR="00BE43B5" w:rsidRPr="00BE43B5" w:rsidRDefault="00BE43B5" w:rsidP="00BE43B5">
            <w:pPr>
              <w:spacing w:line="312" w:lineRule="auto"/>
              <w:jc w:val="center"/>
              <w:rPr>
                <w:rFonts w:ascii="Times New Roman" w:hAnsi="Times New Roman" w:cs="Times New Roman"/>
                <w:b/>
                <w:bCs/>
                <w:sz w:val="28"/>
                <w:szCs w:val="28"/>
              </w:rPr>
            </w:pPr>
          </w:p>
          <w:p w14:paraId="7FDF54A9" w14:textId="5D570A01" w:rsidR="00BE43B5" w:rsidRPr="00BE43B5" w:rsidRDefault="00BE43B5" w:rsidP="00BE43B5">
            <w:pPr>
              <w:spacing w:line="312" w:lineRule="auto"/>
              <w:jc w:val="center"/>
              <w:rPr>
                <w:rFonts w:ascii="Times New Roman" w:hAnsi="Times New Roman" w:cs="Times New Roman"/>
                <w:b/>
                <w:bCs/>
                <w:sz w:val="28"/>
                <w:szCs w:val="28"/>
              </w:rPr>
            </w:pPr>
            <w:r w:rsidRPr="00BE43B5">
              <w:rPr>
                <w:rFonts w:ascii="Times New Roman" w:hAnsi="Times New Roman" w:cs="Times New Roman"/>
                <w:b/>
                <w:bCs/>
                <w:sz w:val="28"/>
                <w:szCs w:val="28"/>
              </w:rPr>
              <w:t xml:space="preserve">Nguyễn </w:t>
            </w:r>
            <w:r w:rsidR="00CD1638">
              <w:rPr>
                <w:rFonts w:ascii="Times New Roman" w:hAnsi="Times New Roman" w:cs="Times New Roman"/>
                <w:b/>
                <w:bCs/>
                <w:sz w:val="28"/>
                <w:szCs w:val="28"/>
              </w:rPr>
              <w:t>Thị Liên</w:t>
            </w:r>
          </w:p>
        </w:tc>
      </w:tr>
    </w:tbl>
    <w:p w14:paraId="75DBFEFE" w14:textId="77777777" w:rsidR="00BE43B5" w:rsidRPr="00055646" w:rsidRDefault="00BE43B5" w:rsidP="00BE43B5">
      <w:pPr>
        <w:spacing w:line="312" w:lineRule="auto"/>
        <w:jc w:val="both"/>
        <w:rPr>
          <w:rFonts w:ascii="Times New Roman" w:hAnsi="Times New Roman" w:cs="Times New Roman"/>
          <w:sz w:val="28"/>
          <w:szCs w:val="28"/>
        </w:rPr>
      </w:pPr>
    </w:p>
    <w:p w14:paraId="652C0D4B" w14:textId="4E54970D" w:rsidR="008209F1" w:rsidRPr="008209F1" w:rsidRDefault="008209F1" w:rsidP="00BE43B5">
      <w:pPr>
        <w:shd w:val="clear" w:color="auto" w:fill="FFFFFF"/>
        <w:spacing w:after="0" w:line="312" w:lineRule="auto"/>
        <w:jc w:val="both"/>
        <w:rPr>
          <w:rFonts w:ascii="Arial" w:eastAsia="Times New Roman" w:hAnsi="Arial" w:cs="Arial"/>
          <w:color w:val="000000"/>
          <w:sz w:val="28"/>
          <w:szCs w:val="28"/>
        </w:rPr>
      </w:pPr>
    </w:p>
    <w:p w14:paraId="3B348E34" w14:textId="6606F266" w:rsidR="00C0083F" w:rsidRPr="00D43F66" w:rsidRDefault="00C0083F" w:rsidP="00BE43B5">
      <w:pPr>
        <w:spacing w:line="312" w:lineRule="auto"/>
        <w:jc w:val="both"/>
        <w:rPr>
          <w:rFonts w:ascii="Times New Roman" w:hAnsi="Times New Roman" w:cs="Times New Roman"/>
          <w:sz w:val="28"/>
          <w:szCs w:val="28"/>
        </w:rPr>
      </w:pPr>
    </w:p>
    <w:sectPr w:rsidR="00C0083F" w:rsidRPr="00D43F66" w:rsidSect="00487770">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50236"/>
    <w:multiLevelType w:val="hybridMultilevel"/>
    <w:tmpl w:val="B72232D0"/>
    <w:lvl w:ilvl="0" w:tplc="EEC81658">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2AE5C36"/>
    <w:multiLevelType w:val="multilevel"/>
    <w:tmpl w:val="AC20B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576C98"/>
    <w:multiLevelType w:val="hybridMultilevel"/>
    <w:tmpl w:val="2E90B7B0"/>
    <w:lvl w:ilvl="0" w:tplc="CE5080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025"/>
    <w:rsid w:val="000124D5"/>
    <w:rsid w:val="00055646"/>
    <w:rsid w:val="00055A58"/>
    <w:rsid w:val="00093CFB"/>
    <w:rsid w:val="001068B3"/>
    <w:rsid w:val="00145F23"/>
    <w:rsid w:val="001736E2"/>
    <w:rsid w:val="001926FA"/>
    <w:rsid w:val="00196D9A"/>
    <w:rsid w:val="001C324C"/>
    <w:rsid w:val="00231AA6"/>
    <w:rsid w:val="00237878"/>
    <w:rsid w:val="00283A20"/>
    <w:rsid w:val="002B3510"/>
    <w:rsid w:val="002D06BA"/>
    <w:rsid w:val="003112AD"/>
    <w:rsid w:val="00315025"/>
    <w:rsid w:val="00354D07"/>
    <w:rsid w:val="003712F1"/>
    <w:rsid w:val="00476262"/>
    <w:rsid w:val="00487770"/>
    <w:rsid w:val="004A5FED"/>
    <w:rsid w:val="00574DB4"/>
    <w:rsid w:val="00577CBD"/>
    <w:rsid w:val="00583D7A"/>
    <w:rsid w:val="006278E0"/>
    <w:rsid w:val="00746014"/>
    <w:rsid w:val="007A15F7"/>
    <w:rsid w:val="008209F1"/>
    <w:rsid w:val="008459F2"/>
    <w:rsid w:val="00871D5E"/>
    <w:rsid w:val="008F750C"/>
    <w:rsid w:val="009F27FD"/>
    <w:rsid w:val="00A11587"/>
    <w:rsid w:val="00A24028"/>
    <w:rsid w:val="00A24807"/>
    <w:rsid w:val="00A55BB9"/>
    <w:rsid w:val="00AD4969"/>
    <w:rsid w:val="00B35EEB"/>
    <w:rsid w:val="00B45DBC"/>
    <w:rsid w:val="00B614F4"/>
    <w:rsid w:val="00BE43B5"/>
    <w:rsid w:val="00C0083F"/>
    <w:rsid w:val="00CD1638"/>
    <w:rsid w:val="00D426C4"/>
    <w:rsid w:val="00D43F66"/>
    <w:rsid w:val="00D53360"/>
    <w:rsid w:val="00D55A9E"/>
    <w:rsid w:val="00D80B43"/>
    <w:rsid w:val="00DB3DD8"/>
    <w:rsid w:val="00DF7224"/>
    <w:rsid w:val="00E0203B"/>
    <w:rsid w:val="00EF1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D18EB"/>
  <w15:chartTrackingRefBased/>
  <w15:docId w15:val="{0A809F15-3551-489B-895C-9D0184466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DBC"/>
    <w:pPr>
      <w:ind w:left="720"/>
      <w:contextualSpacing/>
    </w:pPr>
  </w:style>
  <w:style w:type="table" w:styleId="TableGrid">
    <w:name w:val="Table Grid"/>
    <w:basedOn w:val="TableNormal"/>
    <w:uiPriority w:val="39"/>
    <w:rsid w:val="00BE4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15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5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91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2</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thunt</dc:creator>
  <cp:keywords/>
  <dc:description/>
  <cp:lastModifiedBy>SingPC</cp:lastModifiedBy>
  <cp:revision>57</cp:revision>
  <cp:lastPrinted>2022-08-12T03:41:00Z</cp:lastPrinted>
  <dcterms:created xsi:type="dcterms:W3CDTF">2020-12-25T01:25:00Z</dcterms:created>
  <dcterms:modified xsi:type="dcterms:W3CDTF">2024-06-11T09:23:00Z</dcterms:modified>
</cp:coreProperties>
</file>