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2" w:type="dxa"/>
        <w:tblLook w:val="00A0" w:firstRow="1" w:lastRow="0" w:firstColumn="1" w:lastColumn="0" w:noHBand="0" w:noVBand="0"/>
      </w:tblPr>
      <w:tblGrid>
        <w:gridCol w:w="4219"/>
        <w:gridCol w:w="5593"/>
      </w:tblGrid>
      <w:tr w:rsidR="009A58D9" w:rsidRPr="009A58D9" w:rsidTr="009A58D9">
        <w:tc>
          <w:tcPr>
            <w:tcW w:w="4219" w:type="dxa"/>
          </w:tcPr>
          <w:p w:rsidR="009A58D9" w:rsidRPr="00B863EB" w:rsidRDefault="009A58D9">
            <w:pPr>
              <w:spacing w:after="0" w:line="240" w:lineRule="auto"/>
              <w:jc w:val="center"/>
              <w:rPr>
                <w:rFonts w:ascii="Times New Roman" w:eastAsia="Times New Roman" w:hAnsi="Times New Roman" w:cs="Times New Roman"/>
                <w:sz w:val="24"/>
                <w:szCs w:val="24"/>
              </w:rPr>
            </w:pPr>
            <w:r w:rsidRPr="00B863EB">
              <w:rPr>
                <w:rFonts w:ascii="Times New Roman" w:eastAsia="Times New Roman" w:hAnsi="Times New Roman" w:cs="Times New Roman"/>
                <w:sz w:val="24"/>
                <w:szCs w:val="24"/>
              </w:rPr>
              <w:t>SỞ GIÁO DỤC VÀ ĐÀO TẠO</w:t>
            </w:r>
          </w:p>
          <w:p w:rsidR="009A58D9" w:rsidRPr="00B863EB" w:rsidRDefault="009A58D9">
            <w:pPr>
              <w:spacing w:after="0" w:line="240" w:lineRule="auto"/>
              <w:jc w:val="center"/>
              <w:rPr>
                <w:rFonts w:ascii="Times New Roman" w:eastAsia="Times New Roman" w:hAnsi="Times New Roman" w:cs="Times New Roman"/>
                <w:sz w:val="24"/>
                <w:szCs w:val="24"/>
              </w:rPr>
            </w:pPr>
            <w:r w:rsidRPr="00B863EB">
              <w:rPr>
                <w:rFonts w:ascii="Times New Roman" w:eastAsia="Times New Roman" w:hAnsi="Times New Roman" w:cs="Times New Roman"/>
                <w:sz w:val="24"/>
                <w:szCs w:val="24"/>
              </w:rPr>
              <w:t>THÀNH PHỐ HỒ CHÍ MINH</w:t>
            </w:r>
          </w:p>
          <w:p w:rsidR="009A58D9" w:rsidRPr="009A58D9" w:rsidRDefault="009A58D9">
            <w:pPr>
              <w:spacing w:after="0" w:line="240" w:lineRule="auto"/>
              <w:jc w:val="center"/>
              <w:rPr>
                <w:rFonts w:ascii="Times New Roman" w:eastAsia="Times New Roman" w:hAnsi="Times New Roman" w:cs="Times New Roman"/>
                <w:b/>
                <w:sz w:val="24"/>
                <w:szCs w:val="24"/>
              </w:rPr>
            </w:pPr>
            <w:r w:rsidRPr="009A58D9">
              <w:rPr>
                <w:rFonts w:ascii="Times New Roman" w:eastAsia="Times New Roman" w:hAnsi="Times New Roman" w:cs="Times New Roman"/>
                <w:b/>
                <w:sz w:val="24"/>
                <w:szCs w:val="24"/>
              </w:rPr>
              <w:t>TRƯỜNG THCS – THPT</w:t>
            </w:r>
          </w:p>
          <w:p w:rsidR="009A58D9" w:rsidRPr="009A58D9" w:rsidRDefault="009A58D9">
            <w:pPr>
              <w:spacing w:after="0" w:line="240" w:lineRule="auto"/>
              <w:jc w:val="center"/>
              <w:rPr>
                <w:rFonts w:ascii="Times New Roman" w:eastAsia="Times New Roman" w:hAnsi="Times New Roman" w:cs="Times New Roman"/>
                <w:b/>
                <w:sz w:val="24"/>
                <w:szCs w:val="24"/>
              </w:rPr>
            </w:pPr>
            <w:r w:rsidRPr="009A58D9">
              <w:rPr>
                <w:rFonts w:ascii="Times New Roman" w:eastAsia="Times New Roman" w:hAnsi="Times New Roman" w:cs="Times New Roman"/>
                <w:b/>
                <w:sz w:val="24"/>
                <w:szCs w:val="24"/>
              </w:rPr>
              <w:t>ĐINH TIÊN HOÀNG</w:t>
            </w:r>
          </w:p>
          <w:p w:rsidR="009A58D9" w:rsidRPr="009A58D9" w:rsidRDefault="006D358A" w:rsidP="009A58D9">
            <w:pPr>
              <w:spacing w:after="0" w:line="240" w:lineRule="auto"/>
              <w:rPr>
                <w:rFonts w:ascii="Times New Roman" w:eastAsia="Times New Roman" w:hAnsi="Times New Roman" w:cs="Times New Roman"/>
                <w:b/>
                <w:iCs/>
                <w:sz w:val="24"/>
                <w:szCs w:val="24"/>
              </w:rPr>
            </w:pPr>
            <w:r w:rsidRPr="009A58D9">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52BE0C34" wp14:editId="5FE700BA">
                      <wp:simplePos x="0" y="0"/>
                      <wp:positionH relativeFrom="column">
                        <wp:posOffset>842010</wp:posOffset>
                      </wp:positionH>
                      <wp:positionV relativeFrom="paragraph">
                        <wp:posOffset>3810</wp:posOffset>
                      </wp:positionV>
                      <wp:extent cx="8572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F34A7" id="_x0000_t32" coordsize="21600,21600" o:spt="32" o:oned="t" path="m,l21600,21600e" filled="f">
                      <v:path arrowok="t" fillok="f" o:connecttype="none"/>
                      <o:lock v:ext="edit" shapetype="t"/>
                    </v:shapetype>
                    <v:shape id="Straight Arrow Connector 2" o:spid="_x0000_s1026" type="#_x0000_t32" style="position:absolute;margin-left:66.3pt;margin-top:.3pt;width: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"/>
                  </w:pict>
                </mc:Fallback>
              </mc:AlternateContent>
            </w:r>
          </w:p>
        </w:tc>
        <w:tc>
          <w:tcPr>
            <w:tcW w:w="5593" w:type="dxa"/>
          </w:tcPr>
          <w:p w:rsidR="009A58D9" w:rsidRPr="009A58D9" w:rsidRDefault="009A58D9">
            <w:pPr>
              <w:spacing w:after="0" w:line="240" w:lineRule="auto"/>
              <w:jc w:val="center"/>
              <w:rPr>
                <w:rFonts w:ascii="Times New Roman" w:eastAsia="Times New Roman" w:hAnsi="Times New Roman" w:cs="Times New Roman"/>
                <w:b/>
                <w:sz w:val="24"/>
                <w:szCs w:val="24"/>
              </w:rPr>
            </w:pPr>
            <w:r w:rsidRPr="009A58D9">
              <w:rPr>
                <w:rFonts w:ascii="Times New Roman" w:eastAsia="Times New Roman" w:hAnsi="Times New Roman" w:cs="Times New Roman"/>
                <w:b/>
                <w:sz w:val="24"/>
                <w:szCs w:val="24"/>
              </w:rPr>
              <w:t>CỘNG HÒA XÃ HỘI CHỦ NGHĨA VIỆT NAM</w:t>
            </w:r>
          </w:p>
          <w:p w:rsidR="009A58D9" w:rsidRPr="009A58D9" w:rsidRDefault="009A58D9">
            <w:pPr>
              <w:spacing w:after="0" w:line="240" w:lineRule="auto"/>
              <w:jc w:val="center"/>
              <w:rPr>
                <w:rFonts w:ascii="Times New Roman" w:eastAsia="Times New Roman" w:hAnsi="Times New Roman" w:cs="Times New Roman"/>
                <w:b/>
                <w:sz w:val="24"/>
                <w:szCs w:val="24"/>
              </w:rPr>
            </w:pPr>
            <w:r w:rsidRPr="009A58D9">
              <w:rPr>
                <w:rFonts w:ascii="Times New Roman" w:hAnsi="Times New Roman" w:cs="Times New Roman"/>
                <w:b/>
                <w:noProof/>
              </w:rPr>
              <mc:AlternateContent>
                <mc:Choice Requires="wps">
                  <w:drawing>
                    <wp:anchor distT="0" distB="0" distL="114300" distR="114300" simplePos="0" relativeHeight="251660288" behindDoc="0" locked="0" layoutInCell="1" allowOverlap="1">
                      <wp:simplePos x="0" y="0"/>
                      <wp:positionH relativeFrom="column">
                        <wp:posOffset>750570</wp:posOffset>
                      </wp:positionH>
                      <wp:positionV relativeFrom="paragraph">
                        <wp:posOffset>192405</wp:posOffset>
                      </wp:positionV>
                      <wp:extent cx="1927225" cy="0"/>
                      <wp:effectExtent l="0" t="0" r="349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4769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5.15pt" to="210.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"/>
                  </w:pict>
                </mc:Fallback>
              </mc:AlternateContent>
            </w:r>
            <w:r w:rsidRPr="009A58D9">
              <w:rPr>
                <w:rFonts w:ascii="Times New Roman" w:eastAsia="Times New Roman" w:hAnsi="Times New Roman" w:cs="Times New Roman"/>
                <w:b/>
                <w:sz w:val="24"/>
                <w:szCs w:val="24"/>
              </w:rPr>
              <w:t>Độc lập – Tự do – Hạnh phúc</w:t>
            </w:r>
          </w:p>
          <w:p w:rsidR="009A58D9" w:rsidRPr="009A58D9" w:rsidRDefault="009A58D9">
            <w:pPr>
              <w:spacing w:after="0" w:line="240" w:lineRule="auto"/>
              <w:rPr>
                <w:rFonts w:ascii="Times New Roman" w:eastAsia="Times New Roman" w:hAnsi="Times New Roman" w:cs="Times New Roman"/>
                <w:b/>
                <w:sz w:val="24"/>
                <w:szCs w:val="24"/>
              </w:rPr>
            </w:pPr>
          </w:p>
          <w:p w:rsidR="009A58D9" w:rsidRPr="00B863EB" w:rsidRDefault="00B863EB">
            <w:pPr>
              <w:spacing w:after="0" w:line="240" w:lineRule="auto"/>
              <w:rPr>
                <w:rFonts w:ascii="Times New Roman" w:eastAsia="Times New Roman" w:hAnsi="Times New Roman" w:cs="Times New Roman"/>
                <w:i/>
                <w:sz w:val="24"/>
                <w:szCs w:val="24"/>
              </w:rPr>
            </w:pPr>
            <w:r w:rsidRPr="00B863EB">
              <w:rPr>
                <w:rFonts w:ascii="Times New Roman" w:eastAsia="Times New Roman" w:hAnsi="Times New Roman" w:cs="Times New Roman"/>
                <w:i/>
                <w:sz w:val="24"/>
                <w:szCs w:val="24"/>
              </w:rPr>
              <w:t xml:space="preserve">Thành </w:t>
            </w:r>
            <w:r w:rsidR="006D358A">
              <w:rPr>
                <w:rFonts w:ascii="Times New Roman" w:eastAsia="Times New Roman" w:hAnsi="Times New Roman" w:cs="Times New Roman"/>
                <w:i/>
                <w:sz w:val="24"/>
                <w:szCs w:val="24"/>
              </w:rPr>
              <w:t>phố Hồ Ch</w:t>
            </w:r>
            <w:r w:rsidR="00F319A7">
              <w:rPr>
                <w:rFonts w:ascii="Times New Roman" w:eastAsia="Times New Roman" w:hAnsi="Times New Roman" w:cs="Times New Roman"/>
                <w:i/>
                <w:sz w:val="24"/>
                <w:szCs w:val="24"/>
              </w:rPr>
              <w:t>í Minh, ngày 20 tháng 7 năm 2022</w:t>
            </w:r>
          </w:p>
        </w:tc>
      </w:tr>
    </w:tbl>
    <w:p w:rsidR="001F1F39" w:rsidRPr="009A58D9" w:rsidRDefault="001F1F39">
      <w:pPr>
        <w:rPr>
          <w:rFonts w:ascii="Times New Roman" w:hAnsi="Times New Roman" w:cs="Times New Roman"/>
          <w:b/>
        </w:rPr>
      </w:pPr>
    </w:p>
    <w:p w:rsidR="009C0CF2" w:rsidRDefault="00DA1F20" w:rsidP="009A58D9">
      <w:pPr>
        <w:spacing w:after="0" w:line="240" w:lineRule="auto"/>
        <w:jc w:val="center"/>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 xml:space="preserve">QUI ĐỊNH </w:t>
      </w:r>
    </w:p>
    <w:p w:rsidR="009A58D9" w:rsidRPr="009A58D9" w:rsidRDefault="006D358A" w:rsidP="009A58D9">
      <w:pPr>
        <w:spacing w:after="0" w:line="240" w:lineRule="auto"/>
        <w:jc w:val="center"/>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LỰA</w:t>
      </w:r>
      <w:r w:rsidR="00DA1F20">
        <w:rPr>
          <w:rFonts w:ascii="Times New Roman" w:eastAsia="Times New Roman" w:hAnsi="Times New Roman" w:cs="Times New Roman"/>
          <w:b/>
          <w:iCs/>
          <w:sz w:val="26"/>
          <w:szCs w:val="26"/>
        </w:rPr>
        <w:t xml:space="preserve"> CHỌN</w:t>
      </w:r>
      <w:r>
        <w:rPr>
          <w:rFonts w:ascii="Times New Roman" w:eastAsia="Times New Roman" w:hAnsi="Times New Roman" w:cs="Times New Roman"/>
          <w:b/>
          <w:iCs/>
          <w:sz w:val="26"/>
          <w:szCs w:val="26"/>
        </w:rPr>
        <w:t xml:space="preserve"> CÁC MÔN HỌC TỰ CHỌN CỦA LỚP 10</w:t>
      </w:r>
    </w:p>
    <w:p w:rsidR="009A58D9" w:rsidRDefault="00F319A7" w:rsidP="009A58D9">
      <w:pPr>
        <w:jc w:val="center"/>
        <w:rPr>
          <w:rFonts w:ascii="Times New Roman" w:hAnsi="Times New Roman" w:cs="Times New Roman"/>
          <w:b/>
          <w:sz w:val="26"/>
          <w:szCs w:val="26"/>
        </w:rPr>
      </w:pPr>
      <w:r>
        <w:rPr>
          <w:rFonts w:ascii="Times New Roman" w:hAnsi="Times New Roman" w:cs="Times New Roman"/>
          <w:b/>
          <w:sz w:val="26"/>
          <w:szCs w:val="26"/>
        </w:rPr>
        <w:t>Từ n</w:t>
      </w:r>
      <w:r w:rsidR="009A58D9" w:rsidRPr="009A58D9">
        <w:rPr>
          <w:rFonts w:ascii="Times New Roman" w:hAnsi="Times New Roman" w:cs="Times New Roman"/>
          <w:b/>
          <w:sz w:val="26"/>
          <w:szCs w:val="26"/>
        </w:rPr>
        <w:t>ăm họ</w:t>
      </w:r>
      <w:r w:rsidR="00B27165">
        <w:rPr>
          <w:rFonts w:ascii="Times New Roman" w:hAnsi="Times New Roman" w:cs="Times New Roman"/>
          <w:b/>
          <w:sz w:val="26"/>
          <w:szCs w:val="26"/>
        </w:rPr>
        <w:t>c:</w:t>
      </w:r>
      <w:r>
        <w:rPr>
          <w:rFonts w:ascii="Times New Roman" w:hAnsi="Times New Roman" w:cs="Times New Roman"/>
          <w:b/>
          <w:sz w:val="26"/>
          <w:szCs w:val="26"/>
        </w:rPr>
        <w:t xml:space="preserve"> 2022-2023</w:t>
      </w:r>
    </w:p>
    <w:p w:rsidR="003E6820" w:rsidRDefault="003E6820" w:rsidP="003E6820">
      <w:pPr>
        <w:jc w:val="both"/>
        <w:rPr>
          <w:rFonts w:ascii="Times New Roman" w:hAnsi="Times New Roman" w:cs="Times New Roman"/>
          <w:sz w:val="26"/>
          <w:szCs w:val="26"/>
        </w:rPr>
      </w:pPr>
      <w:r>
        <w:rPr>
          <w:rFonts w:ascii="Times New Roman" w:hAnsi="Times New Roman" w:cs="Times New Roman"/>
          <w:sz w:val="26"/>
          <w:szCs w:val="26"/>
        </w:rPr>
        <w:t xml:space="preserve">           </w:t>
      </w:r>
      <w:r w:rsidRPr="003E6820">
        <w:rPr>
          <w:rFonts w:ascii="Times New Roman" w:hAnsi="Times New Roman" w:cs="Times New Roman"/>
          <w:sz w:val="26"/>
          <w:szCs w:val="26"/>
        </w:rPr>
        <w:t>C</w:t>
      </w:r>
      <w:r>
        <w:rPr>
          <w:rFonts w:ascii="Times New Roman" w:hAnsi="Times New Roman" w:cs="Times New Roman"/>
          <w:sz w:val="26"/>
          <w:szCs w:val="26"/>
        </w:rPr>
        <w:t>ăn cứ văn bản số 68/BGDĐT-GDTrH ngày 06 tháng 01 năm 2023 của Bộ Giáo dục và Đào tạo về hướng dẫn chuyển đổi môn học lựa chọn, cụm chuyên đề học tập cấp trung học phổ thông;</w:t>
      </w:r>
    </w:p>
    <w:p w:rsidR="003E6820" w:rsidRPr="003E6820" w:rsidRDefault="003E6820" w:rsidP="003E6820">
      <w:pPr>
        <w:jc w:val="both"/>
        <w:rPr>
          <w:rFonts w:ascii="Times New Roman" w:hAnsi="Times New Roman" w:cs="Times New Roman"/>
          <w:sz w:val="26"/>
          <w:szCs w:val="26"/>
        </w:rPr>
      </w:pPr>
      <w:r>
        <w:rPr>
          <w:rFonts w:ascii="Times New Roman" w:hAnsi="Times New Roman" w:cs="Times New Roman"/>
          <w:sz w:val="26"/>
          <w:szCs w:val="26"/>
        </w:rPr>
        <w:t xml:space="preserve">           Trường THCS và THPT Đinh Tiên Hoàng hướng dẫn lựa chọn các môn học tự chọn của lớp 10 như sau:</w:t>
      </w:r>
    </w:p>
    <w:p w:rsidR="006362D4" w:rsidRPr="006D358A" w:rsidRDefault="006D358A" w:rsidP="000B480D">
      <w:pPr>
        <w:jc w:val="both"/>
        <w:rPr>
          <w:rFonts w:ascii="Times New Roman" w:hAnsi="Times New Roman" w:cs="Times New Roman"/>
          <w:b/>
          <w:sz w:val="26"/>
          <w:szCs w:val="26"/>
        </w:rPr>
      </w:pPr>
      <w:r w:rsidRPr="006D358A">
        <w:rPr>
          <w:rFonts w:ascii="Times New Roman" w:hAnsi="Times New Roman" w:cs="Times New Roman"/>
          <w:b/>
          <w:sz w:val="26"/>
          <w:szCs w:val="26"/>
        </w:rPr>
        <w:t xml:space="preserve">I. </w:t>
      </w:r>
      <w:r w:rsidR="006362D4" w:rsidRPr="006D358A">
        <w:rPr>
          <w:rFonts w:ascii="Times New Roman" w:hAnsi="Times New Roman" w:cs="Times New Roman"/>
          <w:b/>
          <w:sz w:val="26"/>
          <w:szCs w:val="26"/>
        </w:rPr>
        <w:t xml:space="preserve">Nội dung chương trình GDPT 2018 áp dụng lớp 10 </w:t>
      </w:r>
      <w:r w:rsidR="00527D33" w:rsidRPr="006D358A">
        <w:rPr>
          <w:rFonts w:ascii="Times New Roman" w:hAnsi="Times New Roman" w:cs="Times New Roman"/>
          <w:b/>
          <w:sz w:val="26"/>
          <w:szCs w:val="26"/>
        </w:rPr>
        <w:t xml:space="preserve">từ </w:t>
      </w:r>
      <w:r w:rsidR="006362D4" w:rsidRPr="006D358A">
        <w:rPr>
          <w:rFonts w:ascii="Times New Roman" w:hAnsi="Times New Roman" w:cs="Times New Roman"/>
          <w:b/>
          <w:sz w:val="26"/>
          <w:szCs w:val="26"/>
        </w:rPr>
        <w:t>năm học 2022-2023:</w:t>
      </w:r>
    </w:p>
    <w:p w:rsidR="009A58D9" w:rsidRDefault="009A58D9" w:rsidP="000B480D">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Các môn học bắt buộc</w:t>
      </w:r>
      <w:r w:rsidR="005E7F7E">
        <w:rPr>
          <w:rFonts w:ascii="Times New Roman" w:hAnsi="Times New Roman" w:cs="Times New Roman"/>
          <w:sz w:val="26"/>
          <w:szCs w:val="26"/>
        </w:rPr>
        <w:t xml:space="preserve"> (8 môn)</w:t>
      </w:r>
      <w:r>
        <w:rPr>
          <w:rFonts w:ascii="Times New Roman" w:hAnsi="Times New Roman" w:cs="Times New Roman"/>
          <w:sz w:val="26"/>
          <w:szCs w:val="26"/>
        </w:rPr>
        <w:t>: Toán, Ngữ văn, Tiếng Anh, Giáo dục thể chất, Giáo dục Quốc phòng</w:t>
      </w:r>
      <w:r w:rsidR="00B863EB">
        <w:rPr>
          <w:rFonts w:ascii="Times New Roman" w:hAnsi="Times New Roman" w:cs="Times New Roman"/>
          <w:sz w:val="26"/>
          <w:szCs w:val="26"/>
        </w:rPr>
        <w:t>-An ninh</w:t>
      </w:r>
      <w:r>
        <w:rPr>
          <w:rFonts w:ascii="Times New Roman" w:hAnsi="Times New Roman" w:cs="Times New Roman"/>
          <w:sz w:val="26"/>
          <w:szCs w:val="26"/>
        </w:rPr>
        <w:t>, Giáo dục địa phương, Hoạt độ</w:t>
      </w:r>
      <w:r w:rsidR="00B863EB">
        <w:rPr>
          <w:rFonts w:ascii="Times New Roman" w:hAnsi="Times New Roman" w:cs="Times New Roman"/>
          <w:sz w:val="26"/>
          <w:szCs w:val="26"/>
        </w:rPr>
        <w:t>ng trả</w:t>
      </w:r>
      <w:r>
        <w:rPr>
          <w:rFonts w:ascii="Times New Roman" w:hAnsi="Times New Roman" w:cs="Times New Roman"/>
          <w:sz w:val="26"/>
          <w:szCs w:val="26"/>
        </w:rPr>
        <w:t>i nghiệm và hướng nghiệ</w:t>
      </w:r>
      <w:r w:rsidR="005E7F7E">
        <w:rPr>
          <w:rFonts w:ascii="Times New Roman" w:hAnsi="Times New Roman" w:cs="Times New Roman"/>
          <w:sz w:val="26"/>
          <w:szCs w:val="26"/>
        </w:rPr>
        <w:t>p, Lịch sử.</w:t>
      </w:r>
    </w:p>
    <w:p w:rsidR="005E7F7E" w:rsidRDefault="005E7F7E" w:rsidP="000B480D">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Các môn học tự chọn (chọn</w:t>
      </w:r>
      <w:r w:rsidR="006362D4">
        <w:rPr>
          <w:rFonts w:ascii="Times New Roman" w:hAnsi="Times New Roman" w:cs="Times New Roman"/>
          <w:sz w:val="26"/>
          <w:szCs w:val="26"/>
        </w:rPr>
        <w:t xml:space="preserve"> 4 môn trong 9 môn)</w:t>
      </w:r>
      <w:r>
        <w:rPr>
          <w:rFonts w:ascii="Times New Roman" w:hAnsi="Times New Roman" w:cs="Times New Roman"/>
          <w:sz w:val="26"/>
          <w:szCs w:val="26"/>
        </w:rPr>
        <w:t>: Vật lý, Hoá học, Sinh học, Địa lý, Giáo dục kinh tế và pháp luật, Tin học, Công nghệ, Âm nhạc, Mỹ thuật.</w:t>
      </w:r>
    </w:p>
    <w:p w:rsidR="005E7F7E" w:rsidRPr="009C0CF2" w:rsidRDefault="009C0CF2" w:rsidP="009C0CF2">
      <w:pPr>
        <w:jc w:val="both"/>
        <w:rPr>
          <w:rFonts w:ascii="Times New Roman" w:hAnsi="Times New Roman" w:cs="Times New Roman"/>
          <w:b/>
          <w:sz w:val="26"/>
          <w:szCs w:val="26"/>
        </w:rPr>
      </w:pPr>
      <w:r w:rsidRPr="009C0CF2">
        <w:rPr>
          <w:rFonts w:ascii="Times New Roman" w:hAnsi="Times New Roman" w:cs="Times New Roman"/>
          <w:b/>
          <w:sz w:val="26"/>
          <w:szCs w:val="26"/>
        </w:rPr>
        <w:t>II. Các tổ hợp môn lựa chọn của nhà trường:</w:t>
      </w:r>
    </w:p>
    <w:p w:rsidR="005E7F7E" w:rsidRDefault="005E7F7E" w:rsidP="000B480D">
      <w:pPr>
        <w:pStyle w:val="ListParagraph"/>
        <w:jc w:val="both"/>
        <w:rPr>
          <w:rFonts w:ascii="Times New Roman" w:hAnsi="Times New Roman" w:cs="Times New Roman"/>
          <w:sz w:val="26"/>
          <w:szCs w:val="26"/>
        </w:rPr>
      </w:pPr>
      <w:r>
        <w:rPr>
          <w:rFonts w:ascii="Times New Roman" w:hAnsi="Times New Roman" w:cs="Times New Roman"/>
          <w:sz w:val="26"/>
          <w:szCs w:val="26"/>
        </w:rPr>
        <w:t xml:space="preserve">Ngoài các môn học bắt buộc ở mục 1, học sinh chọn </w:t>
      </w:r>
      <w:r w:rsidR="009C0CF2">
        <w:rPr>
          <w:rFonts w:ascii="Times New Roman" w:hAnsi="Times New Roman" w:cs="Times New Roman"/>
          <w:sz w:val="26"/>
          <w:szCs w:val="26"/>
        </w:rPr>
        <w:t xml:space="preserve">thêm </w:t>
      </w:r>
      <w:r>
        <w:rPr>
          <w:rFonts w:ascii="Times New Roman" w:hAnsi="Times New Roman" w:cs="Times New Roman"/>
          <w:sz w:val="26"/>
          <w:szCs w:val="26"/>
        </w:rPr>
        <w:t>mộ</w:t>
      </w:r>
      <w:r w:rsidR="009C0CF2">
        <w:rPr>
          <w:rFonts w:ascii="Times New Roman" w:hAnsi="Times New Roman" w:cs="Times New Roman"/>
          <w:sz w:val="26"/>
          <w:szCs w:val="26"/>
        </w:rPr>
        <w:t>t trong các phương án sau:</w:t>
      </w:r>
    </w:p>
    <w:p w:rsidR="006362D4" w:rsidRDefault="005E7F7E" w:rsidP="000B480D">
      <w:pPr>
        <w:pStyle w:val="ListParagraph"/>
        <w:numPr>
          <w:ilvl w:val="0"/>
          <w:numId w:val="2"/>
        </w:numPr>
        <w:jc w:val="both"/>
        <w:rPr>
          <w:rFonts w:ascii="Times New Roman" w:hAnsi="Times New Roman" w:cs="Times New Roman"/>
          <w:sz w:val="26"/>
          <w:szCs w:val="26"/>
        </w:rPr>
      </w:pPr>
      <w:r w:rsidRPr="00B863EB">
        <w:rPr>
          <w:rFonts w:ascii="Times New Roman" w:hAnsi="Times New Roman" w:cs="Times New Roman"/>
          <w:b/>
          <w:sz w:val="26"/>
          <w:szCs w:val="26"/>
        </w:rPr>
        <w:t>Phương án 1</w:t>
      </w:r>
      <w:r>
        <w:rPr>
          <w:rFonts w:ascii="Times New Roman" w:hAnsi="Times New Roman" w:cs="Times New Roman"/>
          <w:sz w:val="26"/>
          <w:szCs w:val="26"/>
        </w:rPr>
        <w:t>: Tin học, Vật lý, Hoá học, Sinh học.</w:t>
      </w:r>
    </w:p>
    <w:p w:rsidR="00B24638" w:rsidRPr="00B24638" w:rsidRDefault="00B24638" w:rsidP="000B480D">
      <w:pPr>
        <w:pStyle w:val="ListParagraph"/>
        <w:numPr>
          <w:ilvl w:val="0"/>
          <w:numId w:val="2"/>
        </w:numPr>
        <w:jc w:val="both"/>
        <w:rPr>
          <w:rFonts w:ascii="Times New Roman" w:hAnsi="Times New Roman" w:cs="Times New Roman"/>
          <w:sz w:val="26"/>
          <w:szCs w:val="26"/>
        </w:rPr>
      </w:pPr>
      <w:r>
        <w:rPr>
          <w:rFonts w:ascii="Times New Roman" w:hAnsi="Times New Roman" w:cs="Times New Roman"/>
          <w:b/>
          <w:sz w:val="26"/>
          <w:szCs w:val="26"/>
        </w:rPr>
        <w:t>Phương án 2</w:t>
      </w:r>
      <w:r>
        <w:rPr>
          <w:rFonts w:ascii="Times New Roman" w:hAnsi="Times New Roman" w:cs="Times New Roman"/>
          <w:sz w:val="26"/>
          <w:szCs w:val="26"/>
        </w:rPr>
        <w:t>: Tin học, Vật lý, Hoá học, Địa lý.</w:t>
      </w:r>
    </w:p>
    <w:p w:rsidR="00B24638" w:rsidRDefault="00B24638" w:rsidP="000B480D">
      <w:pPr>
        <w:pStyle w:val="ListParagraph"/>
        <w:numPr>
          <w:ilvl w:val="0"/>
          <w:numId w:val="2"/>
        </w:numPr>
        <w:jc w:val="both"/>
        <w:rPr>
          <w:rFonts w:ascii="Times New Roman" w:hAnsi="Times New Roman" w:cs="Times New Roman"/>
          <w:sz w:val="26"/>
          <w:szCs w:val="26"/>
        </w:rPr>
      </w:pPr>
      <w:r>
        <w:rPr>
          <w:rFonts w:ascii="Times New Roman" w:hAnsi="Times New Roman" w:cs="Times New Roman"/>
          <w:b/>
          <w:sz w:val="26"/>
          <w:szCs w:val="26"/>
        </w:rPr>
        <w:t>Phương án 3</w:t>
      </w:r>
      <w:r w:rsidR="005E7F7E">
        <w:rPr>
          <w:rFonts w:ascii="Times New Roman" w:hAnsi="Times New Roman" w:cs="Times New Roman"/>
          <w:sz w:val="26"/>
          <w:szCs w:val="26"/>
        </w:rPr>
        <w:t xml:space="preserve">: Tin học, </w:t>
      </w:r>
      <w:r w:rsidR="006362D4">
        <w:rPr>
          <w:rFonts w:ascii="Times New Roman" w:hAnsi="Times New Roman" w:cs="Times New Roman"/>
          <w:sz w:val="26"/>
          <w:szCs w:val="26"/>
        </w:rPr>
        <w:t>Vật lý, Địa lý, Giáo dục kinh tế và pháp luật.</w:t>
      </w:r>
    </w:p>
    <w:p w:rsidR="001F7972" w:rsidRDefault="001F7972" w:rsidP="001F7972">
      <w:pPr>
        <w:jc w:val="both"/>
        <w:rPr>
          <w:rFonts w:ascii="Times New Roman" w:hAnsi="Times New Roman" w:cs="Times New Roman"/>
          <w:b/>
          <w:sz w:val="26"/>
          <w:szCs w:val="26"/>
        </w:rPr>
      </w:pPr>
      <w:r w:rsidRPr="001F7972">
        <w:rPr>
          <w:rFonts w:ascii="Times New Roman" w:hAnsi="Times New Roman" w:cs="Times New Roman"/>
          <w:b/>
          <w:sz w:val="26"/>
          <w:szCs w:val="26"/>
        </w:rPr>
        <w:t>III. Các chuyên đề lựa chọn:</w:t>
      </w:r>
      <w:bookmarkStart w:id="0" w:name="_GoBack"/>
      <w:bookmarkEnd w:id="0"/>
    </w:p>
    <w:p w:rsidR="001F7972" w:rsidRDefault="001F7972" w:rsidP="001F7972">
      <w:pPr>
        <w:jc w:val="both"/>
        <w:rPr>
          <w:rFonts w:ascii="Times New Roman" w:hAnsi="Times New Roman" w:cs="Times New Roman"/>
          <w:b/>
          <w:sz w:val="26"/>
          <w:szCs w:val="26"/>
        </w:rPr>
      </w:pPr>
      <w:r w:rsidRPr="001F7972">
        <w:rPr>
          <w:rFonts w:ascii="Times New Roman" w:hAnsi="Times New Roman" w:cs="Times New Roman"/>
          <w:sz w:val="26"/>
          <w:szCs w:val="26"/>
        </w:rPr>
        <w:t xml:space="preserve">     1. Lớp KHTN: Toán, Ngữ văn, Vật lý.</w:t>
      </w:r>
      <w:r>
        <w:rPr>
          <w:rFonts w:ascii="Times New Roman" w:hAnsi="Times New Roman" w:cs="Times New Roman"/>
          <w:b/>
          <w:sz w:val="26"/>
          <w:szCs w:val="26"/>
        </w:rPr>
        <w:t xml:space="preserve"> </w:t>
      </w:r>
    </w:p>
    <w:p w:rsidR="001F7972" w:rsidRPr="001F7972" w:rsidRDefault="001F7972" w:rsidP="001F7972">
      <w:pPr>
        <w:jc w:val="both"/>
        <w:rPr>
          <w:rFonts w:ascii="Times New Roman" w:hAnsi="Times New Roman" w:cs="Times New Roman"/>
          <w:sz w:val="26"/>
          <w:szCs w:val="26"/>
        </w:rPr>
      </w:pPr>
      <w:r w:rsidRPr="001F7972">
        <w:rPr>
          <w:rFonts w:ascii="Times New Roman" w:hAnsi="Times New Roman" w:cs="Times New Roman"/>
          <w:sz w:val="26"/>
          <w:szCs w:val="26"/>
        </w:rPr>
        <w:t xml:space="preserve">     2. Lớp KHXH: Toán, Ngữ văn, Địa lý.</w:t>
      </w:r>
    </w:p>
    <w:p w:rsidR="009C0CF2" w:rsidRDefault="009C0CF2" w:rsidP="009C0CF2">
      <w:pPr>
        <w:jc w:val="both"/>
        <w:rPr>
          <w:rFonts w:ascii="Times New Roman" w:hAnsi="Times New Roman" w:cs="Times New Roman"/>
          <w:b/>
          <w:sz w:val="26"/>
          <w:szCs w:val="26"/>
        </w:rPr>
      </w:pPr>
      <w:r w:rsidRPr="009C0CF2">
        <w:rPr>
          <w:rFonts w:ascii="Times New Roman" w:hAnsi="Times New Roman" w:cs="Times New Roman"/>
          <w:b/>
          <w:sz w:val="26"/>
          <w:szCs w:val="26"/>
        </w:rPr>
        <w:t>I</w:t>
      </w:r>
      <w:r w:rsidR="001F7972">
        <w:rPr>
          <w:rFonts w:ascii="Times New Roman" w:hAnsi="Times New Roman" w:cs="Times New Roman"/>
          <w:b/>
          <w:sz w:val="26"/>
          <w:szCs w:val="26"/>
        </w:rPr>
        <w:t>V</w:t>
      </w:r>
      <w:r w:rsidRPr="009C0CF2">
        <w:rPr>
          <w:rFonts w:ascii="Times New Roman" w:hAnsi="Times New Roman" w:cs="Times New Roman"/>
          <w:b/>
          <w:sz w:val="26"/>
          <w:szCs w:val="26"/>
        </w:rPr>
        <w:t>. Các mốc thời gian:</w:t>
      </w:r>
    </w:p>
    <w:p w:rsidR="009C0CF2" w:rsidRDefault="009C0CF2" w:rsidP="009C0CF2">
      <w:pPr>
        <w:jc w:val="both"/>
        <w:rPr>
          <w:rFonts w:ascii="Times New Roman" w:hAnsi="Times New Roman" w:cs="Times New Roman"/>
          <w:sz w:val="26"/>
          <w:szCs w:val="26"/>
        </w:rPr>
      </w:pPr>
      <w:r>
        <w:rPr>
          <w:rFonts w:ascii="Times New Roman" w:hAnsi="Times New Roman" w:cs="Times New Roman"/>
          <w:b/>
          <w:sz w:val="26"/>
          <w:szCs w:val="26"/>
        </w:rPr>
        <w:t xml:space="preserve">      1. Thời gian lựa chọn môn học tự chọn: </w:t>
      </w:r>
    </w:p>
    <w:p w:rsidR="009C0CF2" w:rsidRDefault="009C0CF2" w:rsidP="009C0CF2">
      <w:pPr>
        <w:jc w:val="both"/>
        <w:rPr>
          <w:rFonts w:ascii="Times New Roman" w:hAnsi="Times New Roman" w:cs="Times New Roman"/>
          <w:sz w:val="26"/>
          <w:szCs w:val="26"/>
        </w:rPr>
      </w:pPr>
      <w:r>
        <w:rPr>
          <w:rFonts w:ascii="Times New Roman" w:hAnsi="Times New Roman" w:cs="Times New Roman"/>
          <w:sz w:val="26"/>
          <w:szCs w:val="26"/>
        </w:rPr>
        <w:t xml:space="preserve">      - Triển khai lựa chọn khi cha mẹ học sinh bắt đầu làm hồ sơ đăng ký nhập học tại trường từ đầu tháng 5 năm 2023 đến trướ</w:t>
      </w:r>
      <w:r w:rsidR="001F7972">
        <w:rPr>
          <w:rFonts w:ascii="Times New Roman" w:hAnsi="Times New Roman" w:cs="Times New Roman"/>
          <w:sz w:val="26"/>
          <w:szCs w:val="26"/>
        </w:rPr>
        <w:t>c ngày 01/8 hàng năm.</w:t>
      </w:r>
    </w:p>
    <w:p w:rsidR="009C0CF2" w:rsidRDefault="009C0CF2" w:rsidP="009C0CF2">
      <w:pPr>
        <w:jc w:val="both"/>
        <w:rPr>
          <w:rFonts w:ascii="Times New Roman" w:hAnsi="Times New Roman" w:cs="Times New Roman"/>
          <w:sz w:val="26"/>
          <w:szCs w:val="26"/>
        </w:rPr>
      </w:pPr>
      <w:r>
        <w:rPr>
          <w:rFonts w:ascii="Times New Roman" w:hAnsi="Times New Roman" w:cs="Times New Roman"/>
          <w:sz w:val="26"/>
          <w:szCs w:val="26"/>
        </w:rPr>
        <w:t xml:space="preserve">      - Từ </w:t>
      </w:r>
      <w:r w:rsidR="001F7972">
        <w:rPr>
          <w:rFonts w:ascii="Times New Roman" w:hAnsi="Times New Roman" w:cs="Times New Roman"/>
          <w:sz w:val="26"/>
          <w:szCs w:val="26"/>
        </w:rPr>
        <w:t>01/8</w:t>
      </w:r>
      <w:r>
        <w:rPr>
          <w:rFonts w:ascii="Times New Roman" w:hAnsi="Times New Roman" w:cs="Times New Roman"/>
          <w:sz w:val="26"/>
          <w:szCs w:val="26"/>
        </w:rPr>
        <w:t xml:space="preserve"> học</w:t>
      </w:r>
      <w:r w:rsidR="001F7972">
        <w:rPr>
          <w:rFonts w:ascii="Times New Roman" w:hAnsi="Times New Roman" w:cs="Times New Roman"/>
          <w:sz w:val="26"/>
          <w:szCs w:val="26"/>
        </w:rPr>
        <w:t xml:space="preserve"> sinh học</w:t>
      </w:r>
      <w:r>
        <w:rPr>
          <w:rFonts w:ascii="Times New Roman" w:hAnsi="Times New Roman" w:cs="Times New Roman"/>
          <w:sz w:val="26"/>
          <w:szCs w:val="26"/>
        </w:rPr>
        <w:t xml:space="preserve"> chính thức với đầy đủ các môn để học sinh được</w:t>
      </w:r>
      <w:r w:rsidR="008E0853">
        <w:rPr>
          <w:rFonts w:ascii="Times New Roman" w:hAnsi="Times New Roman" w:cs="Times New Roman"/>
          <w:sz w:val="26"/>
          <w:szCs w:val="26"/>
        </w:rPr>
        <w:t xml:space="preserve"> làm quen, định hướng,</w:t>
      </w:r>
      <w:r>
        <w:rPr>
          <w:rFonts w:ascii="Times New Roman" w:hAnsi="Times New Roman" w:cs="Times New Roman"/>
          <w:sz w:val="26"/>
          <w:szCs w:val="26"/>
        </w:rPr>
        <w:t xml:space="preserve"> tư vấn lựa chọn các môn học</w:t>
      </w:r>
      <w:r w:rsidR="008E0853">
        <w:rPr>
          <w:rFonts w:ascii="Times New Roman" w:hAnsi="Times New Roman" w:cs="Times New Roman"/>
          <w:sz w:val="26"/>
          <w:szCs w:val="26"/>
        </w:rPr>
        <w:t xml:space="preserve"> lựa chọn phù hợp với năng lực bản thân.</w:t>
      </w:r>
    </w:p>
    <w:p w:rsidR="009C0CF2" w:rsidRDefault="009C0CF2" w:rsidP="009C0CF2">
      <w:pPr>
        <w:jc w:val="both"/>
        <w:rPr>
          <w:rFonts w:ascii="Times New Roman" w:hAnsi="Times New Roman" w:cs="Times New Roman"/>
          <w:sz w:val="26"/>
          <w:szCs w:val="26"/>
        </w:rPr>
      </w:pPr>
      <w:r>
        <w:rPr>
          <w:rFonts w:ascii="Times New Roman" w:hAnsi="Times New Roman" w:cs="Times New Roman"/>
          <w:sz w:val="26"/>
          <w:szCs w:val="26"/>
        </w:rPr>
        <w:t xml:space="preserve">      - Trướ</w:t>
      </w:r>
      <w:r w:rsidR="001F7972">
        <w:rPr>
          <w:rFonts w:ascii="Times New Roman" w:hAnsi="Times New Roman" w:cs="Times New Roman"/>
          <w:sz w:val="26"/>
          <w:szCs w:val="26"/>
        </w:rPr>
        <w:t xml:space="preserve">c ngày 31/8 </w:t>
      </w:r>
      <w:r w:rsidR="008D0138">
        <w:rPr>
          <w:rFonts w:ascii="Times New Roman" w:hAnsi="Times New Roman" w:cs="Times New Roman"/>
          <w:sz w:val="26"/>
          <w:szCs w:val="26"/>
        </w:rPr>
        <w:t>họ</w:t>
      </w:r>
      <w:r w:rsidR="001F7972">
        <w:rPr>
          <w:rFonts w:ascii="Times New Roman" w:hAnsi="Times New Roman" w:cs="Times New Roman"/>
          <w:sz w:val="26"/>
          <w:szCs w:val="26"/>
        </w:rPr>
        <w:t xml:space="preserve">c sinh </w:t>
      </w:r>
      <w:r w:rsidR="008D0138">
        <w:rPr>
          <w:rFonts w:ascii="Times New Roman" w:hAnsi="Times New Roman" w:cs="Times New Roman"/>
          <w:sz w:val="26"/>
          <w:szCs w:val="26"/>
        </w:rPr>
        <w:t>bắt buộc</w:t>
      </w:r>
      <w:r w:rsidR="001F7972">
        <w:rPr>
          <w:rFonts w:ascii="Times New Roman" w:hAnsi="Times New Roman" w:cs="Times New Roman"/>
          <w:sz w:val="26"/>
          <w:szCs w:val="26"/>
        </w:rPr>
        <w:t xml:space="preserve"> phải</w:t>
      </w:r>
      <w:r w:rsidR="008D0138">
        <w:rPr>
          <w:rFonts w:ascii="Times New Roman" w:hAnsi="Times New Roman" w:cs="Times New Roman"/>
          <w:sz w:val="26"/>
          <w:szCs w:val="26"/>
        </w:rPr>
        <w:t xml:space="preserve"> lựa chọn môn học tự chọn (chố</w:t>
      </w:r>
      <w:r w:rsidR="00546B9B">
        <w:rPr>
          <w:rFonts w:ascii="Times New Roman" w:hAnsi="Times New Roman" w:cs="Times New Roman"/>
          <w:sz w:val="26"/>
          <w:szCs w:val="26"/>
        </w:rPr>
        <w:t>t danh sách</w:t>
      </w:r>
      <w:r w:rsidR="008D0138">
        <w:rPr>
          <w:rFonts w:ascii="Times New Roman" w:hAnsi="Times New Roman" w:cs="Times New Roman"/>
          <w:sz w:val="26"/>
          <w:szCs w:val="26"/>
        </w:rPr>
        <w:t>).</w:t>
      </w:r>
    </w:p>
    <w:p w:rsidR="00C84716" w:rsidRDefault="00C84716" w:rsidP="009C0CF2">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 </w:t>
      </w:r>
      <w:r w:rsidR="00546B9B">
        <w:rPr>
          <w:rFonts w:ascii="Times New Roman" w:hAnsi="Times New Roman" w:cs="Times New Roman"/>
          <w:sz w:val="26"/>
          <w:szCs w:val="26"/>
        </w:rPr>
        <w:t>Nhà trường giải quyết cho</w:t>
      </w:r>
      <w:r>
        <w:rPr>
          <w:rFonts w:ascii="Times New Roman" w:hAnsi="Times New Roman" w:cs="Times New Roman"/>
          <w:sz w:val="26"/>
          <w:szCs w:val="26"/>
        </w:rPr>
        <w:t xml:space="preserve"> học sinh và cha mẹ học sinh đổi lần cuối cùng: </w:t>
      </w:r>
      <w:r w:rsidR="00546B9B">
        <w:rPr>
          <w:rFonts w:ascii="Times New Roman" w:hAnsi="Times New Roman" w:cs="Times New Roman"/>
          <w:sz w:val="26"/>
          <w:szCs w:val="26"/>
        </w:rPr>
        <w:t xml:space="preserve">trước </w:t>
      </w:r>
      <w:r w:rsidR="001F7972">
        <w:rPr>
          <w:rFonts w:ascii="Times New Roman" w:hAnsi="Times New Roman" w:cs="Times New Roman"/>
          <w:sz w:val="26"/>
          <w:szCs w:val="26"/>
        </w:rPr>
        <w:t>ngày 15/9 hằng năm.</w:t>
      </w:r>
    </w:p>
    <w:p w:rsidR="008D0138" w:rsidRDefault="008D0138" w:rsidP="009C0CF2">
      <w:pPr>
        <w:jc w:val="both"/>
        <w:rPr>
          <w:rFonts w:ascii="Times New Roman" w:hAnsi="Times New Roman" w:cs="Times New Roman"/>
          <w:sz w:val="26"/>
          <w:szCs w:val="26"/>
        </w:rPr>
      </w:pPr>
      <w:r>
        <w:rPr>
          <w:rFonts w:ascii="Times New Roman" w:hAnsi="Times New Roman" w:cs="Times New Roman"/>
          <w:sz w:val="26"/>
          <w:szCs w:val="26"/>
        </w:rPr>
        <w:t xml:space="preserve">     2. Thời gian thay đổi môn học tự chọn:</w:t>
      </w:r>
    </w:p>
    <w:p w:rsidR="008D0138" w:rsidRDefault="008D0138" w:rsidP="009C0CF2">
      <w:pPr>
        <w:jc w:val="both"/>
        <w:rPr>
          <w:rFonts w:ascii="Times New Roman" w:hAnsi="Times New Roman" w:cs="Times New Roman"/>
          <w:sz w:val="26"/>
          <w:szCs w:val="26"/>
        </w:rPr>
      </w:pPr>
      <w:r>
        <w:rPr>
          <w:rFonts w:ascii="Times New Roman" w:hAnsi="Times New Roman" w:cs="Times New Roman"/>
          <w:sz w:val="26"/>
          <w:szCs w:val="26"/>
        </w:rPr>
        <w:t xml:space="preserve">      - Trướ</w:t>
      </w:r>
      <w:r w:rsidR="00C84716">
        <w:rPr>
          <w:rFonts w:ascii="Times New Roman" w:hAnsi="Times New Roman" w:cs="Times New Roman"/>
          <w:sz w:val="26"/>
          <w:szCs w:val="26"/>
        </w:rPr>
        <w:t>c ngày 15</w:t>
      </w:r>
      <w:r w:rsidR="001F7972">
        <w:rPr>
          <w:rFonts w:ascii="Times New Roman" w:hAnsi="Times New Roman" w:cs="Times New Roman"/>
          <w:sz w:val="26"/>
          <w:szCs w:val="26"/>
        </w:rPr>
        <w:t>/9.</w:t>
      </w:r>
    </w:p>
    <w:p w:rsidR="008D0138" w:rsidRDefault="008D0138" w:rsidP="009C0CF2">
      <w:pPr>
        <w:jc w:val="both"/>
        <w:rPr>
          <w:rFonts w:ascii="Times New Roman" w:hAnsi="Times New Roman" w:cs="Times New Roman"/>
          <w:sz w:val="26"/>
          <w:szCs w:val="26"/>
        </w:rPr>
      </w:pPr>
      <w:r>
        <w:rPr>
          <w:rFonts w:ascii="Times New Roman" w:hAnsi="Times New Roman" w:cs="Times New Roman"/>
          <w:sz w:val="26"/>
          <w:szCs w:val="26"/>
        </w:rPr>
        <w:t xml:space="preserve">      - Đầu năm học tiế</w:t>
      </w:r>
      <w:r w:rsidR="00BE00E3">
        <w:rPr>
          <w:rFonts w:ascii="Times New Roman" w:hAnsi="Times New Roman" w:cs="Times New Roman"/>
          <w:sz w:val="26"/>
          <w:szCs w:val="26"/>
        </w:rPr>
        <w:t>p theo</w:t>
      </w:r>
      <w:r w:rsidR="001F7972">
        <w:rPr>
          <w:rFonts w:ascii="Times New Roman" w:hAnsi="Times New Roman" w:cs="Times New Roman"/>
          <w:sz w:val="26"/>
          <w:szCs w:val="26"/>
        </w:rPr>
        <w:t>.</w:t>
      </w:r>
    </w:p>
    <w:p w:rsidR="008D0138" w:rsidRPr="008E0853" w:rsidRDefault="008D0138" w:rsidP="009C0CF2">
      <w:pPr>
        <w:jc w:val="both"/>
        <w:rPr>
          <w:rFonts w:ascii="Times New Roman" w:hAnsi="Times New Roman" w:cs="Times New Roman"/>
          <w:b/>
          <w:sz w:val="26"/>
          <w:szCs w:val="26"/>
        </w:rPr>
      </w:pPr>
      <w:r w:rsidRPr="008E0853">
        <w:rPr>
          <w:rFonts w:ascii="Times New Roman" w:hAnsi="Times New Roman" w:cs="Times New Roman"/>
          <w:b/>
          <w:sz w:val="26"/>
          <w:szCs w:val="26"/>
        </w:rPr>
        <w:t>IV. Các lưu ý khi lựa chọn môn học tự chọn:</w:t>
      </w:r>
    </w:p>
    <w:p w:rsidR="008D0138" w:rsidRDefault="008D0138" w:rsidP="009C0CF2">
      <w:pPr>
        <w:jc w:val="both"/>
        <w:rPr>
          <w:rFonts w:ascii="Times New Roman" w:hAnsi="Times New Roman" w:cs="Times New Roman"/>
          <w:sz w:val="26"/>
          <w:szCs w:val="26"/>
        </w:rPr>
      </w:pPr>
      <w:r>
        <w:rPr>
          <w:rFonts w:ascii="Times New Roman" w:hAnsi="Times New Roman" w:cs="Times New Roman"/>
          <w:sz w:val="26"/>
          <w:szCs w:val="26"/>
        </w:rPr>
        <w:t xml:space="preserve">     - Học sinh cân nhắc kỹ khi lựa chọn các môn học tự chọn, vì khi th</w:t>
      </w:r>
      <w:r w:rsidR="008E0853">
        <w:rPr>
          <w:rFonts w:ascii="Times New Roman" w:hAnsi="Times New Roman" w:cs="Times New Roman"/>
          <w:sz w:val="26"/>
          <w:szCs w:val="26"/>
        </w:rPr>
        <w:t>ay đổi sẽ ảnh hưởng đến kiến thức học tập, mất thời gian, công sức, kinh tế của gia đình để bổ sung các kiến thức còn thiếu, chưa được học trước đây.</w:t>
      </w:r>
    </w:p>
    <w:p w:rsidR="008D0138" w:rsidRDefault="008D0138" w:rsidP="009C0CF2">
      <w:pPr>
        <w:jc w:val="both"/>
        <w:rPr>
          <w:rFonts w:ascii="Times New Roman" w:hAnsi="Times New Roman" w:cs="Times New Roman"/>
          <w:sz w:val="26"/>
          <w:szCs w:val="26"/>
        </w:rPr>
      </w:pPr>
      <w:r>
        <w:rPr>
          <w:rFonts w:ascii="Times New Roman" w:hAnsi="Times New Roman" w:cs="Times New Roman"/>
          <w:sz w:val="26"/>
          <w:szCs w:val="26"/>
        </w:rPr>
        <w:t xml:space="preserve">     - Để đảm bảo mạch kiến thức được liên tục, học sinh cần giữ ổn định các môn học tự chọn cho đến năm học lớp 12. Trong trường hợp đặc biệt, học sinh có nguyện vọng chuyển đổi môn học tự chọn thì việc chuyển đổi được thực hiện vào cuối năm học để bảo đảm thực hiện đúng kế hoạch của nhà trường, qui định về kiểm tra, đánh giá và thời gian để bổ sung kiến thức kỹ năng. Hiệu trưởng xem xét, quyết định cho học sinh có nguyện vọng chuyển đổi môn học lựa chọn </w:t>
      </w:r>
      <w:r w:rsidR="008E0853">
        <w:rPr>
          <w:rFonts w:ascii="Times New Roman" w:hAnsi="Times New Roman" w:cs="Times New Roman"/>
          <w:sz w:val="26"/>
          <w:szCs w:val="26"/>
        </w:rPr>
        <w:t>phù hợp với khả năng tổ chức của nhà trườ</w:t>
      </w:r>
      <w:r w:rsidR="00C84716">
        <w:rPr>
          <w:rFonts w:ascii="Times New Roman" w:hAnsi="Times New Roman" w:cs="Times New Roman"/>
          <w:sz w:val="26"/>
          <w:szCs w:val="26"/>
        </w:rPr>
        <w:t>ng vào cuối năm học.</w:t>
      </w:r>
    </w:p>
    <w:p w:rsidR="008E0853" w:rsidRPr="009C0CF2" w:rsidRDefault="008E0853" w:rsidP="009C0CF2">
      <w:pPr>
        <w:jc w:val="both"/>
        <w:rPr>
          <w:rFonts w:ascii="Times New Roman" w:hAnsi="Times New Roman" w:cs="Times New Roman"/>
          <w:sz w:val="26"/>
          <w:szCs w:val="26"/>
        </w:rPr>
      </w:pPr>
      <w:r>
        <w:rPr>
          <w:rFonts w:ascii="Times New Roman" w:hAnsi="Times New Roman" w:cs="Times New Roman"/>
          <w:sz w:val="26"/>
          <w:szCs w:val="26"/>
        </w:rPr>
        <w:t xml:space="preserve">    - Cha mẹ học sinh và học sinh có nguyện vọng thay đổi môn học phải cam kết tự bổ sung kiến thức, kỹ năng của chương trình môn học mới ở lớp học trước đó, để đủ năng lực học tiếp môn học mới ở các lớp học tiếp theo.</w:t>
      </w:r>
    </w:p>
    <w:p w:rsidR="008E0853" w:rsidRDefault="000B480D" w:rsidP="000B480D">
      <w:pPr>
        <w:jc w:val="both"/>
        <w:rPr>
          <w:rFonts w:ascii="Times New Roman" w:hAnsi="Times New Roman" w:cs="Times New Roman"/>
          <w:sz w:val="26"/>
          <w:szCs w:val="26"/>
        </w:rPr>
      </w:pPr>
      <w:r>
        <w:rPr>
          <w:rFonts w:ascii="Times New Roman" w:hAnsi="Times New Roman"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E0853" w:rsidTr="008E0853">
        <w:tc>
          <w:tcPr>
            <w:tcW w:w="4675" w:type="dxa"/>
          </w:tcPr>
          <w:p w:rsidR="008E0853" w:rsidRDefault="008E0853" w:rsidP="000B480D">
            <w:pPr>
              <w:jc w:val="both"/>
              <w:rPr>
                <w:rFonts w:ascii="Times New Roman" w:hAnsi="Times New Roman" w:cs="Times New Roman"/>
                <w:sz w:val="26"/>
                <w:szCs w:val="26"/>
              </w:rPr>
            </w:pPr>
          </w:p>
        </w:tc>
        <w:tc>
          <w:tcPr>
            <w:tcW w:w="4675" w:type="dxa"/>
          </w:tcPr>
          <w:p w:rsidR="008E0853" w:rsidRPr="008E0853" w:rsidRDefault="008E0853" w:rsidP="008E0853">
            <w:pPr>
              <w:jc w:val="center"/>
              <w:rPr>
                <w:rFonts w:ascii="Times New Roman" w:hAnsi="Times New Roman" w:cs="Times New Roman"/>
                <w:b/>
                <w:sz w:val="26"/>
                <w:szCs w:val="26"/>
              </w:rPr>
            </w:pPr>
            <w:r w:rsidRPr="008E0853">
              <w:rPr>
                <w:rFonts w:ascii="Times New Roman" w:hAnsi="Times New Roman" w:cs="Times New Roman"/>
                <w:b/>
                <w:sz w:val="26"/>
                <w:szCs w:val="26"/>
              </w:rPr>
              <w:t>HIỆU TRƯỞNG</w:t>
            </w:r>
          </w:p>
          <w:p w:rsidR="008E0853" w:rsidRPr="008E0853" w:rsidRDefault="008E0853" w:rsidP="008E0853">
            <w:pPr>
              <w:jc w:val="center"/>
              <w:rPr>
                <w:rFonts w:ascii="Times New Roman" w:hAnsi="Times New Roman" w:cs="Times New Roman"/>
                <w:b/>
                <w:sz w:val="26"/>
                <w:szCs w:val="26"/>
              </w:rPr>
            </w:pPr>
          </w:p>
          <w:p w:rsidR="008E0853" w:rsidRPr="008E0853" w:rsidRDefault="008E0853" w:rsidP="008E0853">
            <w:pPr>
              <w:jc w:val="center"/>
              <w:rPr>
                <w:rFonts w:ascii="Times New Roman" w:hAnsi="Times New Roman" w:cs="Times New Roman"/>
                <w:b/>
                <w:sz w:val="26"/>
                <w:szCs w:val="26"/>
              </w:rPr>
            </w:pPr>
          </w:p>
          <w:p w:rsidR="008E0853" w:rsidRDefault="008E0853" w:rsidP="008E0853">
            <w:pPr>
              <w:jc w:val="center"/>
              <w:rPr>
                <w:rFonts w:ascii="Times New Roman" w:hAnsi="Times New Roman" w:cs="Times New Roman"/>
                <w:b/>
                <w:sz w:val="26"/>
                <w:szCs w:val="26"/>
              </w:rPr>
            </w:pPr>
          </w:p>
          <w:p w:rsidR="008E0853" w:rsidRPr="008E0853" w:rsidRDefault="008E0853" w:rsidP="008E0853">
            <w:pPr>
              <w:jc w:val="center"/>
              <w:rPr>
                <w:rFonts w:ascii="Times New Roman" w:hAnsi="Times New Roman" w:cs="Times New Roman"/>
                <w:b/>
                <w:sz w:val="26"/>
                <w:szCs w:val="26"/>
              </w:rPr>
            </w:pPr>
          </w:p>
          <w:p w:rsidR="008E0853" w:rsidRPr="008E0853" w:rsidRDefault="008E0853" w:rsidP="008E0853">
            <w:pPr>
              <w:jc w:val="center"/>
              <w:rPr>
                <w:rFonts w:ascii="Times New Roman" w:hAnsi="Times New Roman" w:cs="Times New Roman"/>
                <w:b/>
                <w:sz w:val="26"/>
                <w:szCs w:val="26"/>
              </w:rPr>
            </w:pPr>
            <w:r w:rsidRPr="008E0853">
              <w:rPr>
                <w:rFonts w:ascii="Times New Roman" w:hAnsi="Times New Roman" w:cs="Times New Roman"/>
                <w:b/>
                <w:sz w:val="26"/>
                <w:szCs w:val="26"/>
              </w:rPr>
              <w:t>Nguyễ</w:t>
            </w:r>
            <w:r>
              <w:rPr>
                <w:rFonts w:ascii="Times New Roman" w:hAnsi="Times New Roman" w:cs="Times New Roman"/>
                <w:b/>
                <w:sz w:val="26"/>
                <w:szCs w:val="26"/>
              </w:rPr>
              <w:t>n Thị Liên</w:t>
            </w:r>
          </w:p>
        </w:tc>
      </w:tr>
    </w:tbl>
    <w:p w:rsidR="00595005" w:rsidRDefault="000B480D" w:rsidP="000B480D">
      <w:pPr>
        <w:jc w:val="both"/>
        <w:rPr>
          <w:rFonts w:ascii="Times New Roman" w:hAnsi="Times New Roman" w:cs="Times New Roman"/>
          <w:sz w:val="26"/>
          <w:szCs w:val="26"/>
        </w:rPr>
      </w:pPr>
      <w:r>
        <w:rPr>
          <w:rFonts w:ascii="Times New Roman" w:hAnsi="Times New Roman" w:cs="Times New Roman"/>
          <w:sz w:val="26"/>
          <w:szCs w:val="26"/>
        </w:rPr>
        <w:t xml:space="preserve">      </w:t>
      </w:r>
      <w:r w:rsidR="00B863EB">
        <w:rPr>
          <w:rFonts w:ascii="Times New Roman" w:hAnsi="Times New Roman" w:cs="Times New Roman"/>
          <w:sz w:val="26"/>
          <w:szCs w:val="26"/>
        </w:rPr>
        <w:t xml:space="preserve">          </w:t>
      </w:r>
    </w:p>
    <w:sectPr w:rsidR="00595005" w:rsidSect="003E682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26C"/>
    <w:multiLevelType w:val="hybridMultilevel"/>
    <w:tmpl w:val="3B5C8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CE254B"/>
    <w:multiLevelType w:val="hybridMultilevel"/>
    <w:tmpl w:val="C6B6D6F0"/>
    <w:lvl w:ilvl="0" w:tplc="C9045C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20B"/>
    <w:rsid w:val="000B480D"/>
    <w:rsid w:val="001F1F39"/>
    <w:rsid w:val="001F7972"/>
    <w:rsid w:val="0033020B"/>
    <w:rsid w:val="003E6820"/>
    <w:rsid w:val="00527D33"/>
    <w:rsid w:val="00546B9B"/>
    <w:rsid w:val="00595005"/>
    <w:rsid w:val="005E7F7E"/>
    <w:rsid w:val="006362D4"/>
    <w:rsid w:val="006D358A"/>
    <w:rsid w:val="008D0138"/>
    <w:rsid w:val="008E0853"/>
    <w:rsid w:val="009A58D9"/>
    <w:rsid w:val="009C0CF2"/>
    <w:rsid w:val="00B24638"/>
    <w:rsid w:val="00B27165"/>
    <w:rsid w:val="00B863EB"/>
    <w:rsid w:val="00BE00E3"/>
    <w:rsid w:val="00C84716"/>
    <w:rsid w:val="00CB6F2B"/>
    <w:rsid w:val="00DA1F20"/>
    <w:rsid w:val="00F31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9C0A6"/>
  <w15:chartTrackingRefBased/>
  <w15:docId w15:val="{4DA64215-0E9C-4553-953F-9C7BF606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8D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8D9"/>
    <w:pPr>
      <w:ind w:left="720"/>
      <w:contextualSpacing/>
    </w:pPr>
  </w:style>
  <w:style w:type="table" w:styleId="TableGrid">
    <w:name w:val="Table Grid"/>
    <w:basedOn w:val="TableNormal"/>
    <w:uiPriority w:val="39"/>
    <w:rsid w:val="008E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B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32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Tien Hoang</dc:creator>
  <cp:keywords/>
  <dc:description/>
  <cp:lastModifiedBy>SingPC</cp:lastModifiedBy>
  <cp:revision>22</cp:revision>
  <cp:lastPrinted>2023-09-11T01:53:00Z</cp:lastPrinted>
  <dcterms:created xsi:type="dcterms:W3CDTF">2022-08-08T06:24:00Z</dcterms:created>
  <dcterms:modified xsi:type="dcterms:W3CDTF">2024-08-15T08:45:00Z</dcterms:modified>
</cp:coreProperties>
</file>