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F700" w14:textId="3A201245" w:rsidR="00FF02B9" w:rsidRDefault="00FF02B9" w:rsidP="00FF02B9">
      <w:pPr>
        <w:shd w:val="clear" w:color="auto" w:fill="FFFFFF"/>
        <w:spacing w:before="90" w:after="90" w:line="240" w:lineRule="auto"/>
        <w:ind w:right="-144"/>
        <w:jc w:val="center"/>
        <w:rPr>
          <w:rFonts w:ascii="Arial" w:eastAsia="Batang" w:hAnsi="Arial" w:cs="Arial"/>
          <w:b/>
          <w:bCs/>
          <w:color w:val="FF0000"/>
          <w:sz w:val="32"/>
          <w:szCs w:val="32"/>
        </w:rPr>
      </w:pPr>
      <w:bookmarkStart w:id="0" w:name="_GoBack"/>
      <w:bookmarkEnd w:id="0"/>
    </w:p>
    <w:p w14:paraId="0D960474" w14:textId="157307BA" w:rsidR="001F6531" w:rsidRPr="00C60BAC" w:rsidRDefault="00914FE0" w:rsidP="00FF02B9">
      <w:pPr>
        <w:shd w:val="clear" w:color="auto" w:fill="FFFFFF"/>
        <w:spacing w:before="90" w:after="90" w:line="240" w:lineRule="auto"/>
        <w:jc w:val="center"/>
        <w:rPr>
          <w:rFonts w:ascii="Arial" w:eastAsia="Batang" w:hAnsi="Arial" w:cs="Arial"/>
          <w:b/>
          <w:bCs/>
          <w:color w:val="FF0000"/>
          <w:sz w:val="32"/>
          <w:szCs w:val="32"/>
        </w:rPr>
      </w:pPr>
      <w:r w:rsidRPr="00C60BAC">
        <w:rPr>
          <w:rFonts w:ascii="Arial" w:eastAsia="Batang" w:hAnsi="Arial" w:cs="Arial"/>
          <w:b/>
          <w:bCs/>
          <w:color w:val="FF0000"/>
          <w:sz w:val="32"/>
          <w:szCs w:val="32"/>
        </w:rPr>
        <w:t xml:space="preserve">THÔNG TIN </w:t>
      </w:r>
      <w:r w:rsidR="00A266DA" w:rsidRPr="00C60BAC">
        <w:rPr>
          <w:rFonts w:ascii="Arial" w:eastAsia="Batang" w:hAnsi="Arial" w:cs="Arial"/>
          <w:b/>
          <w:bCs/>
          <w:color w:val="FF0000"/>
          <w:sz w:val="32"/>
          <w:szCs w:val="32"/>
        </w:rPr>
        <w:t>TUYỂN SINH NĂM HỌC 202</w:t>
      </w:r>
      <w:r w:rsidR="00831B37" w:rsidRPr="00C60BAC">
        <w:rPr>
          <w:rFonts w:ascii="Arial" w:eastAsia="Batang" w:hAnsi="Arial" w:cs="Arial"/>
          <w:b/>
          <w:bCs/>
          <w:color w:val="FF0000"/>
          <w:sz w:val="32"/>
          <w:szCs w:val="32"/>
        </w:rPr>
        <w:t>4</w:t>
      </w:r>
      <w:r w:rsidR="00A266DA" w:rsidRPr="00C60BAC">
        <w:rPr>
          <w:rFonts w:ascii="Arial" w:eastAsia="Batang" w:hAnsi="Arial" w:cs="Arial"/>
          <w:b/>
          <w:bCs/>
          <w:color w:val="FF0000"/>
          <w:sz w:val="32"/>
          <w:szCs w:val="32"/>
        </w:rPr>
        <w:t xml:space="preserve"> – 202</w:t>
      </w:r>
      <w:r w:rsidR="00831B37" w:rsidRPr="00C60BAC">
        <w:rPr>
          <w:rFonts w:ascii="Arial" w:eastAsia="Batang" w:hAnsi="Arial" w:cs="Arial"/>
          <w:b/>
          <w:bCs/>
          <w:color w:val="FF0000"/>
          <w:sz w:val="32"/>
          <w:szCs w:val="32"/>
        </w:rPr>
        <w:t>5</w:t>
      </w:r>
    </w:p>
    <w:p w14:paraId="4F358EA3" w14:textId="77777777" w:rsidR="002F75EA" w:rsidRPr="00C60BAC" w:rsidRDefault="0072298C" w:rsidP="002F570B">
      <w:pPr>
        <w:shd w:val="clear" w:color="auto" w:fill="FFFFFF"/>
        <w:spacing w:before="90" w:after="90" w:line="240" w:lineRule="auto"/>
        <w:jc w:val="center"/>
        <w:rPr>
          <w:rFonts w:ascii="Arial" w:eastAsia="Batang" w:hAnsi="Arial" w:cs="Arial"/>
          <w:b/>
          <w:bCs/>
          <w:color w:val="FF0000"/>
          <w:sz w:val="32"/>
          <w:szCs w:val="32"/>
        </w:rPr>
      </w:pPr>
      <w:r w:rsidRPr="00C60BAC">
        <w:rPr>
          <w:rFonts w:ascii="Arial" w:eastAsia="Batang" w:hAnsi="Arial" w:cs="Arial"/>
          <w:b/>
          <w:bCs/>
          <w:color w:val="FF0000"/>
          <w:sz w:val="32"/>
          <w:szCs w:val="32"/>
        </w:rPr>
        <w:t>Hệ phổ thông chính quy</w:t>
      </w:r>
    </w:p>
    <w:p w14:paraId="54ADDB68" w14:textId="77777777" w:rsidR="00FC2D2E" w:rsidRPr="00E70C01" w:rsidRDefault="00FC2D2E" w:rsidP="002F570B">
      <w:pPr>
        <w:shd w:val="clear" w:color="auto" w:fill="FFFFFF"/>
        <w:spacing w:before="90" w:after="90" w:line="240" w:lineRule="auto"/>
        <w:jc w:val="center"/>
        <w:rPr>
          <w:rFonts w:ascii="Arial" w:eastAsia="Batang" w:hAnsi="Arial" w:cs="Arial"/>
          <w:b/>
          <w:bCs/>
          <w:color w:val="0070C0"/>
          <w:sz w:val="28"/>
          <w:szCs w:val="28"/>
        </w:rPr>
      </w:pPr>
    </w:p>
    <w:p w14:paraId="70ABC305" w14:textId="2C9AC6E5" w:rsidR="00EA3550" w:rsidRPr="00E70C01" w:rsidRDefault="0084547B" w:rsidP="002F570B">
      <w:pPr>
        <w:pStyle w:val="ListParagraph"/>
        <w:numPr>
          <w:ilvl w:val="0"/>
          <w:numId w:val="21"/>
        </w:numPr>
        <w:shd w:val="clear" w:color="auto" w:fill="FFFFFF"/>
        <w:spacing w:before="90" w:after="90" w:line="240" w:lineRule="auto"/>
        <w:ind w:left="360"/>
        <w:jc w:val="both"/>
        <w:rPr>
          <w:rFonts w:ascii="Arial" w:eastAsia="Batang" w:hAnsi="Arial" w:cs="Arial"/>
          <w:b/>
          <w:bCs/>
          <w:color w:val="0070C0"/>
          <w:sz w:val="28"/>
          <w:szCs w:val="28"/>
        </w:rPr>
      </w:pPr>
      <w:r w:rsidRPr="00E70C01">
        <w:rPr>
          <w:rFonts w:ascii="Arial" w:eastAsia="Batang" w:hAnsi="Arial" w:cs="Arial"/>
          <w:b/>
          <w:bCs/>
          <w:color w:val="0070C0"/>
          <w:sz w:val="28"/>
          <w:szCs w:val="28"/>
        </w:rPr>
        <w:t>Thông tin về nhà trường:</w:t>
      </w:r>
    </w:p>
    <w:p w14:paraId="6189B1DE" w14:textId="39FE43D5" w:rsidR="0077782B"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Trường THCS và THPT Đinh Tiên Hoàng được xây dựng trên khu vực trung tâm của phường Tây Thạnh, tọa lạc tại  địa chỉ 85  đường Chế Lan Viên  phường Tây Thạnh, quận Tân Phú, thành phố Hồ Chí Minh. Trường THCS và THPT Đinh Tiên Hoàng thành lập ngày 01 tháng 7 năm 2010 theo Quyết định số 2838/QĐ-UBND - TPHCM; Quyết định số 287-35/QĐ-GDĐT-TC Về cho phép hoạt động giáo dục</w:t>
      </w:r>
      <w:r w:rsidR="0077782B" w:rsidRPr="00E70C01">
        <w:rPr>
          <w:rFonts w:ascii="Arial" w:eastAsia="Batang" w:hAnsi="Arial" w:cs="Arial"/>
          <w:color w:val="0070C0"/>
          <w:sz w:val="28"/>
          <w:szCs w:val="28"/>
        </w:rPr>
        <w:t>.</w:t>
      </w:r>
    </w:p>
    <w:p w14:paraId="12A910AC" w14:textId="36FBC68B"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Trường THCS và THPT Đinh Tiên Hoàng</w:t>
      </w:r>
      <w:r w:rsidR="0077782B" w:rsidRPr="00E70C01">
        <w:rPr>
          <w:rFonts w:ascii="Arial" w:eastAsia="Batang" w:hAnsi="Arial" w:cs="Arial"/>
          <w:color w:val="0070C0"/>
          <w:sz w:val="28"/>
          <w:szCs w:val="28"/>
        </w:rPr>
        <w:t xml:space="preserve"> </w:t>
      </w:r>
      <w:r w:rsidR="005C3D90" w:rsidRPr="00E70C01">
        <w:rPr>
          <w:rFonts w:ascii="Arial" w:eastAsia="Batang" w:hAnsi="Arial" w:cs="Arial"/>
          <w:color w:val="0070C0"/>
          <w:sz w:val="28"/>
          <w:szCs w:val="28"/>
        </w:rPr>
        <w:t>đạt kiểm định chất lượng giáo dục cấp độ 1</w:t>
      </w:r>
      <w:r w:rsidR="0077782B" w:rsidRPr="00E70C01">
        <w:rPr>
          <w:rFonts w:ascii="Arial" w:eastAsia="Batang" w:hAnsi="Arial" w:cs="Arial"/>
          <w:color w:val="0070C0"/>
          <w:sz w:val="28"/>
          <w:szCs w:val="28"/>
        </w:rPr>
        <w:t xml:space="preserve"> năm 2022.</w:t>
      </w:r>
    </w:p>
    <w:p w14:paraId="70FC6B05" w14:textId="30875E8A"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Trường được thiết kế theo công năng giáo dục ngay từ khi xây dựng nên đảm bảo các quy định về vệ sinh, phòng cháy chữa cháy, điều kiện thông thoáng, ánh sáng …. Trường có diện tích 2.450 m2, đạt bình quân 19m2/HS, với 27 phòng, số phòng đủ để đáp ứng được yêu cầu cơ bản của việc nâng cao chất lượng giáo dục và đổi mới giáo dục. Trong đó có 1</w:t>
      </w:r>
      <w:r w:rsidR="0077782B" w:rsidRPr="00E70C01">
        <w:rPr>
          <w:rFonts w:ascii="Arial" w:eastAsia="Batang" w:hAnsi="Arial" w:cs="Arial"/>
          <w:color w:val="0070C0"/>
          <w:sz w:val="28"/>
          <w:szCs w:val="28"/>
        </w:rPr>
        <w:t>6</w:t>
      </w:r>
      <w:r w:rsidRPr="00E70C01">
        <w:rPr>
          <w:rFonts w:ascii="Arial" w:eastAsia="Batang" w:hAnsi="Arial" w:cs="Arial"/>
          <w:color w:val="0070C0"/>
          <w:sz w:val="28"/>
          <w:szCs w:val="28"/>
        </w:rPr>
        <w:t xml:space="preserve"> phòng học, các phòng đều được trang bị máy lạnh và tivi gắn kết wifi để phục vụ việc dạy và học. Các phòng chức năng như:phòng bộ môn,phòng thực hành,thí nghiệm Lý, Hoá, Sinh, phòng thiết bị ,phòng Tin Học, phòng truyền thống đáp ứng được nhu cầu sử dụng và học tập. Đặc biệt trường cũng tổ chức Thư viện điện tử để các em học tra cứu thông tin điện tử phục vụ cho việc học tập. Ngôi trường cảnh quan sư phạm của nhà trường ngày cành khang trang hơn, đảm bảo yêu cầu xanh, sạch, đẹp.</w:t>
      </w:r>
    </w:p>
    <w:p w14:paraId="6CB53D2E" w14:textId="162C251D"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Trường THCS và THPT Đinh Tiên Hoàng hiện có 5</w:t>
      </w:r>
      <w:r w:rsidR="005C3D90" w:rsidRPr="00E70C01">
        <w:rPr>
          <w:rFonts w:ascii="Arial" w:eastAsia="Batang" w:hAnsi="Arial" w:cs="Arial"/>
          <w:color w:val="0070C0"/>
          <w:sz w:val="28"/>
          <w:szCs w:val="28"/>
        </w:rPr>
        <w:t>5</w:t>
      </w:r>
      <w:r w:rsidR="00AA2B74" w:rsidRPr="00E70C01">
        <w:rPr>
          <w:rFonts w:ascii="Arial" w:eastAsia="Batang" w:hAnsi="Arial" w:cs="Arial"/>
          <w:color w:val="0070C0"/>
          <w:sz w:val="28"/>
          <w:szCs w:val="28"/>
        </w:rPr>
        <w:t xml:space="preserve"> </w:t>
      </w:r>
      <w:r w:rsidRPr="00E70C01">
        <w:rPr>
          <w:rFonts w:ascii="Arial" w:eastAsia="Batang" w:hAnsi="Arial" w:cs="Arial"/>
          <w:color w:val="0070C0"/>
          <w:sz w:val="28"/>
          <w:szCs w:val="28"/>
        </w:rPr>
        <w:t xml:space="preserve">cán bộ - giáo viên được chia làm 3 tổ: tồ văn phòng, tổ tự nhiên và tổ xã hội. Các Thầy Cô đã xây dựng một mái trường sư phạm đoàn kết, dân chủ, kỷ cương, thân thiện một môi trường công tác tích cực cùng nhau khắc phục khó khăn hoàn thành xuất sắc nhiệm vụ được giao. Đến nay, nhà trường có CB- GV- NV có trình độ đạt chuẩn và trên chuẩn là 100%. Nhà trường có nhiều thầy cô giáo có trình độ chuyên môn vững vàng, có kinh nghiệm trong công tác giảng dạy, bồi dưỡng học sinh giỏi. </w:t>
      </w:r>
    </w:p>
    <w:p w14:paraId="4678FA97" w14:textId="77777777"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Trong công tác giáo dục, nhà trường luôn lấy chất lượng dạy và học là mục tiêu trọng tâm.</w:t>
      </w:r>
    </w:p>
    <w:p w14:paraId="76B44BDB" w14:textId="2E9696F3"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 xml:space="preserve">Thực hiện chương trình, nhiệm vụ mỗi năm học. Ban lãnh đạo và Hội đồng  trường đã xây dựng các kế hoạch công tác, đảm bảo khoa học, phù hợp với điều kiện hiện có của địa phương và nhà trường. Tổ chức thực hiện có hiệu quả cao các kế hoạch. Thường xuyên đổi mới phương pháp dạy học, đổi mới kiểm tra đánh giá sát với đối tượng học sinh. Chú trọng việc bồi dưỡng và nâng cao chất lượng đội ngũ CB, GV-NV. Nhà trường có các tổ </w:t>
      </w:r>
      <w:r w:rsidRPr="00E70C01">
        <w:rPr>
          <w:rFonts w:ascii="Arial" w:eastAsia="Batang" w:hAnsi="Arial" w:cs="Arial"/>
          <w:color w:val="0070C0"/>
          <w:sz w:val="28"/>
          <w:szCs w:val="28"/>
        </w:rPr>
        <w:lastRenderedPageBreak/>
        <w:t xml:space="preserve">chuyên môn hoạt động tích cực, hiệu quả, thường xuyên đổi mới và nâng cao chất lượng các buổi sinh hoạt chuyên môn. Tổ chức có hiệu quả các giờ thao giảng, giờ dạy điển hình, ứng dụng có hiệu quả CNTT trong giảng dạy. Quan tâm đến việc bồi dưỡng học sinh giỏi, phụ đạo học sinh yếu hàng năm. Chất lượng giáo dục có nhiều chuyển biến tích cực. Duy trì sĩ số học sinh , tỷ lệ chuyên cần từ 95% trở lên. Tỷ lệ học sinh xếp loại học lực khá, giỏi đạt </w:t>
      </w:r>
      <w:r w:rsidR="0077782B" w:rsidRPr="00E70C01">
        <w:rPr>
          <w:rFonts w:ascii="Arial" w:eastAsia="Batang" w:hAnsi="Arial" w:cs="Arial"/>
          <w:color w:val="0070C0"/>
          <w:sz w:val="28"/>
          <w:szCs w:val="28"/>
        </w:rPr>
        <w:t xml:space="preserve">từ </w:t>
      </w:r>
      <w:r w:rsidRPr="00E70C01">
        <w:rPr>
          <w:rFonts w:ascii="Arial" w:eastAsia="Batang" w:hAnsi="Arial" w:cs="Arial"/>
          <w:color w:val="0070C0"/>
          <w:sz w:val="28"/>
          <w:szCs w:val="28"/>
        </w:rPr>
        <w:t>75%</w:t>
      </w:r>
      <w:r w:rsidR="0077782B" w:rsidRPr="00E70C01">
        <w:rPr>
          <w:rFonts w:ascii="Arial" w:eastAsia="Batang" w:hAnsi="Arial" w:cs="Arial"/>
          <w:color w:val="0070C0"/>
          <w:sz w:val="28"/>
          <w:szCs w:val="28"/>
        </w:rPr>
        <w:t xml:space="preserve"> trở lên</w:t>
      </w:r>
      <w:r w:rsidRPr="00E70C01">
        <w:rPr>
          <w:rFonts w:ascii="Arial" w:eastAsia="Batang" w:hAnsi="Arial" w:cs="Arial"/>
          <w:color w:val="0070C0"/>
          <w:sz w:val="28"/>
          <w:szCs w:val="28"/>
        </w:rPr>
        <w:t xml:space="preserve">. Tỷ lệ học sinh xếp loại học lực yếu giảm dưới </w:t>
      </w:r>
      <w:r w:rsidR="0077782B" w:rsidRPr="00E70C01">
        <w:rPr>
          <w:rFonts w:ascii="Arial" w:eastAsia="Batang" w:hAnsi="Arial" w:cs="Arial"/>
          <w:color w:val="0070C0"/>
          <w:sz w:val="28"/>
          <w:szCs w:val="28"/>
        </w:rPr>
        <w:t>1.2</w:t>
      </w:r>
      <w:r w:rsidRPr="00E70C01">
        <w:rPr>
          <w:rFonts w:ascii="Arial" w:eastAsia="Batang" w:hAnsi="Arial" w:cs="Arial"/>
          <w:color w:val="0070C0"/>
          <w:sz w:val="28"/>
          <w:szCs w:val="28"/>
        </w:rPr>
        <w:t>%. Tỷ lệ học sinh xếp loại hạnh kiểm khá tốt trên 90%. Tỷ lệ tốt nghiệp THCS và tốt nghiệp THPT truyền thống 1</w:t>
      </w:r>
      <w:r w:rsidR="00811BE2">
        <w:rPr>
          <w:rFonts w:ascii="Arial" w:eastAsia="Batang" w:hAnsi="Arial" w:cs="Arial"/>
          <w:color w:val="0070C0"/>
          <w:sz w:val="28"/>
          <w:szCs w:val="28"/>
        </w:rPr>
        <w:t>2</w:t>
      </w:r>
      <w:r w:rsidR="00831B37" w:rsidRPr="00E70C01">
        <w:rPr>
          <w:rFonts w:ascii="Arial" w:eastAsia="Batang" w:hAnsi="Arial" w:cs="Arial"/>
          <w:color w:val="0070C0"/>
          <w:sz w:val="28"/>
          <w:szCs w:val="28"/>
        </w:rPr>
        <w:t xml:space="preserve"> </w:t>
      </w:r>
      <w:r w:rsidRPr="00E70C01">
        <w:rPr>
          <w:rFonts w:ascii="Arial" w:eastAsia="Batang" w:hAnsi="Arial" w:cs="Arial"/>
          <w:color w:val="0070C0"/>
          <w:sz w:val="28"/>
          <w:szCs w:val="28"/>
        </w:rPr>
        <w:t xml:space="preserve">năm liền đạt 100%. </w:t>
      </w:r>
    </w:p>
    <w:p w14:paraId="66F67C2E" w14:textId="719B3182"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Đặc biệt, công tác bồi dưỡng học sinh giỏi, học sinh năng khiếu luôn được nhà trường quan tâm, chú trọng. Ngoài các hoạt động chuyên môn nhằm nâng cao hiệu quả, chất lượng trong công tác bồi dưỡng học sinh giỏi thì công tác khuyến học, khuyến tài được nhà trường chú trọng.</w:t>
      </w:r>
    </w:p>
    <w:p w14:paraId="0D7F92AC" w14:textId="48559E40" w:rsidR="00C1558F"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Để giáo dục nhân cách, giáo dục đạo đức, bồi dưỡng lý tưởng cho học sinh, nhà trường luôn quan tâm đến các hoạt động tập thể, vui chơi giải trí, giáo dục truyền thống, văn nghệ, thể dục thể thao, hoạt động đền ơn đáp nghĩa, từ thiện vv…</w:t>
      </w:r>
    </w:p>
    <w:p w14:paraId="7513405D" w14:textId="74E6A324" w:rsidR="00D62583" w:rsidRPr="00E70C01" w:rsidRDefault="00155BC9" w:rsidP="002F570B">
      <w:pPr>
        <w:pStyle w:val="ListParagraph"/>
        <w:numPr>
          <w:ilvl w:val="0"/>
          <w:numId w:val="24"/>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Trong thời gian tới, trường THCS và THPT Đinh Tiên Hoàng phấn đấu trở thành một trường phổ thông chất lượng cao có: Chất lượng giảng dạy – giáo dục đạt chuẩn trở lên, đội ngũ giảng viên hùng hậu, giỏi chuyên môn, tâm huyết với nghề nghiệp.</w:t>
      </w:r>
      <w:r w:rsidR="00811BE2">
        <w:rPr>
          <w:rFonts w:ascii="Arial" w:eastAsia="Batang" w:hAnsi="Arial" w:cs="Arial"/>
          <w:color w:val="0070C0"/>
          <w:sz w:val="28"/>
          <w:szCs w:val="28"/>
        </w:rPr>
        <w:t xml:space="preserve"> </w:t>
      </w:r>
      <w:r w:rsidRPr="00E70C01">
        <w:rPr>
          <w:rFonts w:ascii="Arial" w:eastAsia="Batang" w:hAnsi="Arial" w:cs="Arial"/>
          <w:color w:val="0070C0"/>
          <w:sz w:val="28"/>
          <w:szCs w:val="28"/>
        </w:rPr>
        <w:t>Cơ sở vật chất hiện đại, đồng bộ phục vụ nghiên cứu và giảng dạy. Đội ngũ cán bộ quản lý tận tâm, chuyên nghiệp. Có lực lượng học sinh giỏi, chất lượng cao.</w:t>
      </w:r>
    </w:p>
    <w:p w14:paraId="6700AC9E" w14:textId="77777777" w:rsidR="00EE6469" w:rsidRPr="00E70C01" w:rsidRDefault="00EE6469" w:rsidP="002F570B">
      <w:pPr>
        <w:pStyle w:val="ListParagraph"/>
        <w:shd w:val="clear" w:color="auto" w:fill="FFFFFF"/>
        <w:spacing w:before="90" w:after="90" w:line="240" w:lineRule="auto"/>
        <w:jc w:val="both"/>
        <w:rPr>
          <w:rFonts w:ascii="Arial" w:eastAsia="Batang" w:hAnsi="Arial" w:cs="Arial"/>
          <w:color w:val="0070C0"/>
          <w:sz w:val="28"/>
          <w:szCs w:val="28"/>
        </w:rPr>
      </w:pPr>
    </w:p>
    <w:p w14:paraId="17A598CA" w14:textId="54BBEFBC" w:rsidR="00EE6469" w:rsidRPr="00E70C01" w:rsidRDefault="00155BC9" w:rsidP="002F570B">
      <w:pPr>
        <w:pStyle w:val="ListParagraph"/>
        <w:shd w:val="clear" w:color="auto" w:fill="FFFFFF"/>
        <w:spacing w:before="90" w:after="90" w:line="240" w:lineRule="auto"/>
        <w:ind w:left="0" w:firstLine="720"/>
        <w:jc w:val="both"/>
        <w:rPr>
          <w:rFonts w:ascii="Arial" w:eastAsia="Batang" w:hAnsi="Arial" w:cs="Arial"/>
          <w:color w:val="0070C0"/>
          <w:sz w:val="28"/>
          <w:szCs w:val="28"/>
        </w:rPr>
      </w:pPr>
      <w:r w:rsidRPr="00E70C01">
        <w:rPr>
          <w:rFonts w:ascii="Arial" w:eastAsia="Batang" w:hAnsi="Arial" w:cs="Arial"/>
          <w:color w:val="0070C0"/>
          <w:sz w:val="28"/>
          <w:szCs w:val="28"/>
        </w:rPr>
        <w:t>Trường THCS và THPT Đinh Tiên Hoàng là địa chỉ đào tạo uy tín, một ngôi trường học tập tích cực và nghiêm túc giúp học sinh phát triển toàn diện về nhân cách, kiến thức và kỹ năng cần thiết của một công dân thế kỷ 21. Từ kinh nghiệm từ khi thành lập trường gần 1</w:t>
      </w:r>
      <w:r w:rsidR="00811BE2">
        <w:rPr>
          <w:rFonts w:ascii="Arial" w:eastAsia="Batang" w:hAnsi="Arial" w:cs="Arial"/>
          <w:color w:val="0070C0"/>
          <w:sz w:val="28"/>
          <w:szCs w:val="28"/>
        </w:rPr>
        <w:t>4</w:t>
      </w:r>
      <w:r w:rsidRPr="00E70C01">
        <w:rPr>
          <w:rFonts w:ascii="Arial" w:eastAsia="Batang" w:hAnsi="Arial" w:cs="Arial"/>
          <w:color w:val="0070C0"/>
          <w:sz w:val="28"/>
          <w:szCs w:val="28"/>
        </w:rPr>
        <w:t xml:space="preserve"> năm trong nghiêm túc đào tạo, trường THCSvà THPT Đinh Tiên Hoàng tự hào góp phần vào việc xã hội hóa giáo dục và không ngừng vươn lên để đạt một trong những ng</w:t>
      </w:r>
      <w:r w:rsidR="00AA2B74" w:rsidRPr="00E70C01">
        <w:rPr>
          <w:rFonts w:ascii="Arial" w:eastAsia="Batang" w:hAnsi="Arial" w:cs="Arial"/>
          <w:color w:val="0070C0"/>
          <w:sz w:val="28"/>
          <w:szCs w:val="28"/>
        </w:rPr>
        <w:t>ô</w:t>
      </w:r>
      <w:r w:rsidRPr="00E70C01">
        <w:rPr>
          <w:rFonts w:ascii="Arial" w:eastAsia="Batang" w:hAnsi="Arial" w:cs="Arial"/>
          <w:color w:val="0070C0"/>
          <w:sz w:val="28"/>
          <w:szCs w:val="28"/>
        </w:rPr>
        <w:t xml:space="preserve">i trường ngoài công lập </w:t>
      </w:r>
      <w:r w:rsidR="00376554">
        <w:rPr>
          <w:rFonts w:ascii="Arial" w:eastAsia="Batang" w:hAnsi="Arial" w:cs="Arial"/>
          <w:color w:val="0070C0"/>
          <w:sz w:val="28"/>
          <w:szCs w:val="28"/>
        </w:rPr>
        <w:t>có uy tín cao</w:t>
      </w:r>
      <w:r w:rsidR="00AA2B74" w:rsidRPr="00E70C01">
        <w:rPr>
          <w:rFonts w:ascii="Arial" w:eastAsia="Batang" w:hAnsi="Arial" w:cs="Arial"/>
          <w:color w:val="0070C0"/>
          <w:sz w:val="28"/>
          <w:szCs w:val="28"/>
        </w:rPr>
        <w:t xml:space="preserve"> </w:t>
      </w:r>
      <w:r w:rsidR="00376554">
        <w:rPr>
          <w:rFonts w:ascii="Arial" w:eastAsia="Batang" w:hAnsi="Arial" w:cs="Arial"/>
          <w:color w:val="0070C0"/>
          <w:sz w:val="28"/>
          <w:szCs w:val="28"/>
        </w:rPr>
        <w:t>ở T</w:t>
      </w:r>
      <w:r w:rsidRPr="00E70C01">
        <w:rPr>
          <w:rFonts w:ascii="Arial" w:eastAsia="Batang" w:hAnsi="Arial" w:cs="Arial"/>
          <w:color w:val="0070C0"/>
          <w:sz w:val="28"/>
          <w:szCs w:val="28"/>
        </w:rPr>
        <w:t>hành phố Hồ Chí Minh.</w:t>
      </w:r>
    </w:p>
    <w:p w14:paraId="44CCFBA1" w14:textId="77777777" w:rsidR="00163586" w:rsidRPr="00E70C01" w:rsidRDefault="00163586" w:rsidP="002F570B">
      <w:pPr>
        <w:pStyle w:val="ListParagraph"/>
        <w:shd w:val="clear" w:color="auto" w:fill="FFFFFF"/>
        <w:spacing w:before="90" w:after="90" w:line="240" w:lineRule="auto"/>
        <w:ind w:left="0" w:firstLine="720"/>
        <w:jc w:val="both"/>
        <w:rPr>
          <w:rFonts w:ascii="Arial" w:eastAsia="Batang" w:hAnsi="Arial" w:cs="Arial"/>
          <w:color w:val="0070C0"/>
          <w:sz w:val="28"/>
          <w:szCs w:val="28"/>
        </w:rPr>
      </w:pPr>
    </w:p>
    <w:p w14:paraId="6C6A010D" w14:textId="1E9C63C2" w:rsidR="0084547B" w:rsidRPr="005972E1" w:rsidRDefault="0084547B" w:rsidP="002F570B">
      <w:pPr>
        <w:pStyle w:val="ListParagraph"/>
        <w:numPr>
          <w:ilvl w:val="0"/>
          <w:numId w:val="21"/>
        </w:numPr>
        <w:shd w:val="clear" w:color="auto" w:fill="FFFFFF"/>
        <w:spacing w:before="90" w:after="90" w:line="240" w:lineRule="auto"/>
        <w:ind w:left="360"/>
        <w:jc w:val="both"/>
        <w:rPr>
          <w:rFonts w:ascii="Arial" w:eastAsia="Batang" w:hAnsi="Arial" w:cs="Arial"/>
          <w:b/>
          <w:bCs/>
          <w:color w:val="0070C0"/>
          <w:sz w:val="28"/>
          <w:szCs w:val="28"/>
        </w:rPr>
      </w:pPr>
      <w:r w:rsidRPr="005972E1">
        <w:rPr>
          <w:rFonts w:ascii="Arial" w:eastAsia="Batang" w:hAnsi="Arial" w:cs="Arial"/>
          <w:b/>
          <w:bCs/>
          <w:color w:val="0070C0"/>
          <w:sz w:val="28"/>
          <w:szCs w:val="28"/>
        </w:rPr>
        <w:t>Các loại hình lớp học tại trường:</w:t>
      </w:r>
    </w:p>
    <w:p w14:paraId="14DF47F5" w14:textId="4362B9A6" w:rsidR="0084547B" w:rsidRPr="005972E1" w:rsidRDefault="0084547B" w:rsidP="002F570B">
      <w:pPr>
        <w:pStyle w:val="ListParagraph"/>
        <w:numPr>
          <w:ilvl w:val="0"/>
          <w:numId w:val="20"/>
        </w:numPr>
        <w:shd w:val="clear" w:color="auto" w:fill="FFFFFF"/>
        <w:spacing w:before="90" w:after="90" w:line="240" w:lineRule="auto"/>
        <w:jc w:val="both"/>
        <w:rPr>
          <w:rFonts w:ascii="Arial" w:eastAsia="Batang" w:hAnsi="Arial" w:cs="Arial"/>
          <w:color w:val="0070C0"/>
          <w:sz w:val="28"/>
          <w:szCs w:val="28"/>
        </w:rPr>
      </w:pPr>
      <w:r w:rsidRPr="005972E1">
        <w:rPr>
          <w:rFonts w:ascii="Arial" w:eastAsia="Batang" w:hAnsi="Arial" w:cs="Arial"/>
          <w:b/>
          <w:bCs/>
          <w:color w:val="0070C0"/>
          <w:sz w:val="28"/>
          <w:szCs w:val="28"/>
        </w:rPr>
        <w:t xml:space="preserve">Hình thức </w:t>
      </w:r>
      <w:r w:rsidR="00EA3550" w:rsidRPr="005972E1">
        <w:rPr>
          <w:rFonts w:ascii="Arial" w:eastAsia="Batang" w:hAnsi="Arial" w:cs="Arial"/>
          <w:b/>
          <w:bCs/>
          <w:color w:val="0070C0"/>
          <w:sz w:val="28"/>
          <w:szCs w:val="28"/>
        </w:rPr>
        <w:t xml:space="preserve">học tập: </w:t>
      </w:r>
      <w:r w:rsidR="00EA3550" w:rsidRPr="005972E1">
        <w:rPr>
          <w:rFonts w:ascii="Arial" w:eastAsia="Batang" w:hAnsi="Arial" w:cs="Arial"/>
          <w:color w:val="0070C0"/>
          <w:sz w:val="28"/>
          <w:szCs w:val="28"/>
        </w:rPr>
        <w:t>H</w:t>
      </w:r>
      <w:r w:rsidRPr="005972E1">
        <w:rPr>
          <w:rFonts w:ascii="Arial" w:eastAsia="Batang" w:hAnsi="Arial" w:cs="Arial"/>
          <w:color w:val="0070C0"/>
          <w:sz w:val="28"/>
          <w:szCs w:val="28"/>
        </w:rPr>
        <w:t>ai buổi</w:t>
      </w:r>
      <w:r w:rsidR="00376554">
        <w:rPr>
          <w:rFonts w:ascii="Arial" w:eastAsia="Batang" w:hAnsi="Arial" w:cs="Arial"/>
          <w:color w:val="0070C0"/>
          <w:sz w:val="28"/>
          <w:szCs w:val="28"/>
        </w:rPr>
        <w:t xml:space="preserve"> - </w:t>
      </w:r>
      <w:r w:rsidR="00EA3550" w:rsidRPr="005972E1">
        <w:rPr>
          <w:rFonts w:ascii="Arial" w:eastAsia="Batang" w:hAnsi="Arial" w:cs="Arial"/>
          <w:color w:val="0070C0"/>
          <w:sz w:val="28"/>
          <w:szCs w:val="28"/>
        </w:rPr>
        <w:t>B</w:t>
      </w:r>
      <w:r w:rsidRPr="005972E1">
        <w:rPr>
          <w:rFonts w:ascii="Arial" w:eastAsia="Batang" w:hAnsi="Arial" w:cs="Arial"/>
          <w:color w:val="0070C0"/>
          <w:sz w:val="28"/>
          <w:szCs w:val="28"/>
        </w:rPr>
        <w:t>án trú</w:t>
      </w:r>
      <w:r w:rsidR="00376554">
        <w:rPr>
          <w:rFonts w:ascii="Arial" w:eastAsia="Batang" w:hAnsi="Arial" w:cs="Arial"/>
          <w:color w:val="0070C0"/>
          <w:sz w:val="28"/>
          <w:szCs w:val="28"/>
        </w:rPr>
        <w:t>.</w:t>
      </w:r>
    </w:p>
    <w:p w14:paraId="27FC47F2" w14:textId="5A8B1BDF" w:rsidR="0084547B" w:rsidRPr="005972E1" w:rsidRDefault="0084547B" w:rsidP="002F570B">
      <w:pPr>
        <w:pStyle w:val="ListParagraph"/>
        <w:numPr>
          <w:ilvl w:val="0"/>
          <w:numId w:val="20"/>
        </w:numPr>
        <w:shd w:val="clear" w:color="auto" w:fill="FFFFFF"/>
        <w:spacing w:before="90" w:after="90" w:line="240" w:lineRule="auto"/>
        <w:jc w:val="both"/>
        <w:rPr>
          <w:rFonts w:ascii="Arial" w:eastAsia="Batang" w:hAnsi="Arial" w:cs="Arial"/>
          <w:b/>
          <w:bCs/>
          <w:color w:val="0070C0"/>
          <w:sz w:val="28"/>
          <w:szCs w:val="28"/>
        </w:rPr>
      </w:pPr>
      <w:r w:rsidRPr="005972E1">
        <w:rPr>
          <w:rFonts w:ascii="Arial" w:eastAsia="Batang" w:hAnsi="Arial" w:cs="Arial"/>
          <w:b/>
          <w:bCs/>
          <w:color w:val="0070C0"/>
          <w:sz w:val="28"/>
          <w:szCs w:val="28"/>
        </w:rPr>
        <w:t>Chương trình giáo dục:</w:t>
      </w:r>
    </w:p>
    <w:p w14:paraId="1460C8D6" w14:textId="77777777" w:rsidR="0084547B" w:rsidRPr="00E70C01" w:rsidRDefault="0084547B" w:rsidP="002F570B">
      <w:pPr>
        <w:pStyle w:val="ListParagraph"/>
        <w:numPr>
          <w:ilvl w:val="0"/>
          <w:numId w:val="15"/>
        </w:numPr>
        <w:shd w:val="clear" w:color="auto" w:fill="FFFFFF"/>
        <w:spacing w:before="90" w:after="90" w:line="240" w:lineRule="auto"/>
        <w:jc w:val="both"/>
        <w:textAlignment w:val="baseline"/>
        <w:rPr>
          <w:rFonts w:ascii="Arial" w:eastAsia="Batang" w:hAnsi="Arial" w:cs="Arial"/>
          <w:color w:val="0070C0"/>
          <w:sz w:val="28"/>
          <w:szCs w:val="28"/>
        </w:rPr>
      </w:pPr>
      <w:r w:rsidRPr="00E70C01">
        <w:rPr>
          <w:rFonts w:ascii="Arial" w:eastAsia="Batang" w:hAnsi="Arial" w:cs="Arial"/>
          <w:color w:val="0070C0"/>
          <w:sz w:val="28"/>
          <w:szCs w:val="28"/>
          <w:bdr w:val="none" w:sz="0" w:space="0" w:color="auto" w:frame="1"/>
        </w:rPr>
        <w:t>Học tập các nền giáo dục tiên tiến trên thế giới, với phương châm giáo dục toàn diện: Đạo đức – Tri thức – Hội nhập. Giáo dục tính chủ động, sáng tạo, khơi dậy những khả năng tiềm ẩn của mỗi học sinh.</w:t>
      </w:r>
    </w:p>
    <w:p w14:paraId="60057CE0" w14:textId="77777777" w:rsidR="0084547B" w:rsidRPr="00E70C01" w:rsidRDefault="0084547B" w:rsidP="002F570B">
      <w:pPr>
        <w:pStyle w:val="ListParagraph"/>
        <w:numPr>
          <w:ilvl w:val="0"/>
          <w:numId w:val="15"/>
        </w:numPr>
        <w:shd w:val="clear" w:color="auto" w:fill="FFFFFF"/>
        <w:spacing w:before="90" w:after="90" w:line="240" w:lineRule="auto"/>
        <w:jc w:val="both"/>
        <w:textAlignment w:val="baseline"/>
        <w:rPr>
          <w:rFonts w:ascii="Arial" w:eastAsia="Batang" w:hAnsi="Arial" w:cs="Arial"/>
          <w:color w:val="0070C0"/>
          <w:sz w:val="28"/>
          <w:szCs w:val="28"/>
        </w:rPr>
      </w:pPr>
      <w:r w:rsidRPr="00E70C01">
        <w:rPr>
          <w:rFonts w:ascii="Arial" w:eastAsia="Batang" w:hAnsi="Arial" w:cs="Arial"/>
          <w:color w:val="0070C0"/>
          <w:sz w:val="28"/>
          <w:szCs w:val="28"/>
          <w:shd w:val="clear" w:color="auto" w:fill="FFFFFF"/>
        </w:rPr>
        <w:t>Lớp học theo mô hình chương trình giáo dục cơ bản cho khối THCS và mô hình phân ban cho giáo dục định hướng nghề nghiệp khối THPT.</w:t>
      </w:r>
    </w:p>
    <w:p w14:paraId="4D9493FC" w14:textId="77777777" w:rsidR="0084547B" w:rsidRPr="00E70C01" w:rsidRDefault="0084547B" w:rsidP="002F570B">
      <w:pPr>
        <w:pStyle w:val="ListParagraph"/>
        <w:numPr>
          <w:ilvl w:val="0"/>
          <w:numId w:val="22"/>
        </w:numPr>
        <w:shd w:val="clear" w:color="auto" w:fill="FFFFFF"/>
        <w:spacing w:before="90" w:after="90" w:line="240" w:lineRule="auto"/>
        <w:ind w:left="720"/>
        <w:jc w:val="both"/>
        <w:textAlignment w:val="baseline"/>
        <w:rPr>
          <w:rFonts w:ascii="Arial" w:eastAsia="Batang" w:hAnsi="Arial" w:cs="Arial"/>
          <w:color w:val="0070C0"/>
          <w:sz w:val="28"/>
          <w:szCs w:val="28"/>
        </w:rPr>
      </w:pPr>
      <w:r w:rsidRPr="00E70C01">
        <w:rPr>
          <w:rFonts w:ascii="Arial" w:eastAsia="Batang" w:hAnsi="Arial" w:cs="Arial"/>
          <w:b/>
          <w:bCs/>
          <w:color w:val="0070C0"/>
          <w:sz w:val="28"/>
          <w:szCs w:val="28"/>
          <w:bdr w:val="none" w:sz="0" w:space="0" w:color="auto" w:frame="1"/>
        </w:rPr>
        <w:t>Mục tiêu:</w:t>
      </w:r>
    </w:p>
    <w:p w14:paraId="57FE18FD" w14:textId="77777777" w:rsidR="0084547B" w:rsidRPr="00E70C01" w:rsidRDefault="0084547B" w:rsidP="002F570B">
      <w:pPr>
        <w:numPr>
          <w:ilvl w:val="0"/>
          <w:numId w:val="13"/>
        </w:numPr>
        <w:shd w:val="clear" w:color="auto" w:fill="FFFFFF"/>
        <w:tabs>
          <w:tab w:val="clear" w:pos="720"/>
        </w:tabs>
        <w:spacing w:before="90" w:after="90" w:line="240" w:lineRule="auto"/>
        <w:jc w:val="both"/>
        <w:textAlignment w:val="baseline"/>
        <w:rPr>
          <w:rFonts w:ascii="Arial" w:eastAsia="Batang" w:hAnsi="Arial" w:cs="Arial"/>
          <w:color w:val="0070C0"/>
          <w:sz w:val="28"/>
          <w:szCs w:val="28"/>
        </w:rPr>
      </w:pPr>
      <w:r w:rsidRPr="00E70C01">
        <w:rPr>
          <w:rFonts w:ascii="Arial" w:eastAsia="Batang" w:hAnsi="Arial" w:cs="Arial"/>
          <w:color w:val="0070C0"/>
          <w:sz w:val="28"/>
          <w:szCs w:val="28"/>
          <w:bdr w:val="none" w:sz="0" w:space="0" w:color="auto" w:frame="1"/>
        </w:rPr>
        <w:t>Kết quả thi tốt nghiệp trung học phổ thông quốc gia đạt 100%</w:t>
      </w:r>
    </w:p>
    <w:p w14:paraId="4A119812" w14:textId="63B0316C" w:rsidR="0084547B" w:rsidRPr="00E70C01" w:rsidRDefault="0084547B" w:rsidP="002F570B">
      <w:pPr>
        <w:numPr>
          <w:ilvl w:val="0"/>
          <w:numId w:val="13"/>
        </w:numPr>
        <w:shd w:val="clear" w:color="auto" w:fill="FFFFFF"/>
        <w:tabs>
          <w:tab w:val="clear" w:pos="720"/>
        </w:tabs>
        <w:spacing w:before="90" w:after="90" w:line="240" w:lineRule="auto"/>
        <w:jc w:val="both"/>
        <w:textAlignment w:val="baseline"/>
        <w:rPr>
          <w:rFonts w:ascii="Arial" w:eastAsia="Batang" w:hAnsi="Arial" w:cs="Arial"/>
          <w:color w:val="0070C0"/>
          <w:sz w:val="28"/>
          <w:szCs w:val="28"/>
        </w:rPr>
      </w:pPr>
      <w:r w:rsidRPr="00E70C01">
        <w:rPr>
          <w:rFonts w:ascii="Arial" w:eastAsia="Batang" w:hAnsi="Arial" w:cs="Arial"/>
          <w:color w:val="0070C0"/>
          <w:sz w:val="28"/>
          <w:szCs w:val="28"/>
          <w:bdr w:val="none" w:sz="0" w:space="0" w:color="auto" w:frame="1"/>
        </w:rPr>
        <w:lastRenderedPageBreak/>
        <w:t>Kết quả thi tuyển sinh  Đại học, Cao đẳng năm học 202</w:t>
      </w:r>
      <w:r w:rsidR="00695B59" w:rsidRPr="00E70C01">
        <w:rPr>
          <w:rFonts w:ascii="Arial" w:eastAsia="Batang" w:hAnsi="Arial" w:cs="Arial"/>
          <w:color w:val="0070C0"/>
          <w:sz w:val="28"/>
          <w:szCs w:val="28"/>
          <w:bdr w:val="none" w:sz="0" w:space="0" w:color="auto" w:frame="1"/>
        </w:rPr>
        <w:t>4</w:t>
      </w:r>
      <w:r w:rsidR="00AA2B74" w:rsidRPr="00E70C01">
        <w:rPr>
          <w:rFonts w:ascii="Arial" w:eastAsia="Batang" w:hAnsi="Arial" w:cs="Arial"/>
          <w:color w:val="0070C0"/>
          <w:sz w:val="28"/>
          <w:szCs w:val="28"/>
          <w:bdr w:val="none" w:sz="0" w:space="0" w:color="auto" w:frame="1"/>
        </w:rPr>
        <w:t xml:space="preserve"> - </w:t>
      </w:r>
      <w:r w:rsidRPr="00E70C01">
        <w:rPr>
          <w:rFonts w:ascii="Arial" w:eastAsia="Batang" w:hAnsi="Arial" w:cs="Arial"/>
          <w:color w:val="0070C0"/>
          <w:sz w:val="28"/>
          <w:szCs w:val="28"/>
          <w:bdr w:val="none" w:sz="0" w:space="0" w:color="auto" w:frame="1"/>
        </w:rPr>
        <w:t>202</w:t>
      </w:r>
      <w:r w:rsidR="00695B59" w:rsidRPr="00E70C01">
        <w:rPr>
          <w:rFonts w:ascii="Arial" w:eastAsia="Batang" w:hAnsi="Arial" w:cs="Arial"/>
          <w:color w:val="0070C0"/>
          <w:sz w:val="28"/>
          <w:szCs w:val="28"/>
          <w:bdr w:val="none" w:sz="0" w:space="0" w:color="auto" w:frame="1"/>
        </w:rPr>
        <w:t>5</w:t>
      </w:r>
      <w:r w:rsidRPr="00E70C01">
        <w:rPr>
          <w:rFonts w:ascii="Arial" w:eastAsia="Batang" w:hAnsi="Arial" w:cs="Arial"/>
          <w:color w:val="0070C0"/>
          <w:sz w:val="28"/>
          <w:szCs w:val="28"/>
          <w:bdr w:val="none" w:sz="0" w:space="0" w:color="auto" w:frame="1"/>
        </w:rPr>
        <w:t xml:space="preserve"> phấn đấu đạt </w:t>
      </w:r>
      <w:r w:rsidR="00695B59" w:rsidRPr="00E70C01">
        <w:rPr>
          <w:rFonts w:ascii="Arial" w:eastAsia="Batang" w:hAnsi="Arial" w:cs="Arial"/>
          <w:color w:val="0070C0"/>
          <w:sz w:val="28"/>
          <w:szCs w:val="28"/>
          <w:bdr w:val="none" w:sz="0" w:space="0" w:color="auto" w:frame="1"/>
        </w:rPr>
        <w:t>100</w:t>
      </w:r>
      <w:r w:rsidRPr="00E70C01">
        <w:rPr>
          <w:rFonts w:ascii="Arial" w:eastAsia="Batang" w:hAnsi="Arial" w:cs="Arial"/>
          <w:color w:val="0070C0"/>
          <w:sz w:val="28"/>
          <w:szCs w:val="28"/>
          <w:bdr w:val="none" w:sz="0" w:space="0" w:color="auto" w:frame="1"/>
        </w:rPr>
        <w:t xml:space="preserve"> % học sinh đỗ đại học theo nguyện vọng.</w:t>
      </w:r>
    </w:p>
    <w:p w14:paraId="7526E44B" w14:textId="77777777" w:rsidR="00EA3550" w:rsidRPr="00E70C01" w:rsidRDefault="0084547B" w:rsidP="002F570B">
      <w:pPr>
        <w:numPr>
          <w:ilvl w:val="0"/>
          <w:numId w:val="13"/>
        </w:numPr>
        <w:shd w:val="clear" w:color="auto" w:fill="FFFFFF"/>
        <w:tabs>
          <w:tab w:val="clear" w:pos="720"/>
        </w:tabs>
        <w:spacing w:before="90" w:after="90" w:line="240" w:lineRule="auto"/>
        <w:jc w:val="both"/>
        <w:textAlignment w:val="baseline"/>
        <w:rPr>
          <w:rFonts w:ascii="Arial" w:eastAsia="Batang" w:hAnsi="Arial" w:cs="Arial"/>
          <w:color w:val="0070C0"/>
          <w:sz w:val="28"/>
          <w:szCs w:val="28"/>
        </w:rPr>
      </w:pPr>
      <w:r w:rsidRPr="00E70C01">
        <w:rPr>
          <w:rFonts w:ascii="Arial" w:eastAsia="Batang" w:hAnsi="Arial" w:cs="Arial"/>
          <w:color w:val="0070C0"/>
          <w:sz w:val="28"/>
          <w:szCs w:val="28"/>
          <w:bdr w:val="none" w:sz="0" w:space="0" w:color="auto" w:frame="1"/>
        </w:rPr>
        <w:t>Học sinh có những kĩ năng sống cần thiết cho bản thân, để có thể sống hài hòa trong cộng đồng, trở thành những công dân toàn cầu.</w:t>
      </w:r>
    </w:p>
    <w:p w14:paraId="2370B294" w14:textId="527A1EB7" w:rsidR="00EA3550" w:rsidRPr="005972E1" w:rsidRDefault="0084547B" w:rsidP="002F570B">
      <w:pPr>
        <w:pStyle w:val="ListParagraph"/>
        <w:numPr>
          <w:ilvl w:val="0"/>
          <w:numId w:val="21"/>
        </w:numPr>
        <w:shd w:val="clear" w:color="auto" w:fill="FFFFFF"/>
        <w:spacing w:before="90" w:after="90" w:line="240" w:lineRule="auto"/>
        <w:ind w:left="360"/>
        <w:jc w:val="both"/>
        <w:textAlignment w:val="baseline"/>
        <w:rPr>
          <w:rFonts w:ascii="Arial" w:eastAsia="Batang" w:hAnsi="Arial" w:cs="Arial"/>
          <w:color w:val="0070C0"/>
          <w:sz w:val="28"/>
          <w:szCs w:val="28"/>
        </w:rPr>
      </w:pPr>
      <w:r w:rsidRPr="005972E1">
        <w:rPr>
          <w:rFonts w:ascii="Arial" w:eastAsia="Batang" w:hAnsi="Arial" w:cs="Arial"/>
          <w:b/>
          <w:bCs/>
          <w:color w:val="0070C0"/>
          <w:sz w:val="28"/>
          <w:szCs w:val="28"/>
        </w:rPr>
        <w:t>Phương án tuyển sinh:</w:t>
      </w:r>
    </w:p>
    <w:p w14:paraId="58AD1C08" w14:textId="08CAF8ED" w:rsidR="000D5C86"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bCs/>
          <w:color w:val="0070C0"/>
          <w:sz w:val="28"/>
          <w:szCs w:val="28"/>
        </w:rPr>
        <w:t>Đối tượng tuyển</w:t>
      </w:r>
      <w:r w:rsidR="0084547B" w:rsidRPr="00E70C01">
        <w:rPr>
          <w:rFonts w:ascii="Arial" w:eastAsia="Batang" w:hAnsi="Arial" w:cs="Arial"/>
          <w:b/>
          <w:bCs/>
          <w:color w:val="0070C0"/>
          <w:sz w:val="28"/>
          <w:szCs w:val="28"/>
        </w:rPr>
        <w:t xml:space="preserve"> sinh</w:t>
      </w:r>
      <w:r w:rsidRPr="00E70C01">
        <w:rPr>
          <w:rFonts w:ascii="Arial" w:eastAsia="Batang" w:hAnsi="Arial" w:cs="Arial"/>
          <w:b/>
          <w:bCs/>
          <w:color w:val="0070C0"/>
          <w:sz w:val="28"/>
          <w:szCs w:val="28"/>
        </w:rPr>
        <w:t>: </w:t>
      </w:r>
      <w:r w:rsidR="0082235C" w:rsidRPr="00E70C01">
        <w:rPr>
          <w:rFonts w:ascii="Arial" w:eastAsia="Batang" w:hAnsi="Arial" w:cs="Arial"/>
          <w:color w:val="0070C0"/>
          <w:sz w:val="28"/>
          <w:szCs w:val="28"/>
        </w:rPr>
        <w:t>Học sinh từ lớp 6 đến lớp 12</w:t>
      </w:r>
      <w:r w:rsidRPr="00E70C01">
        <w:rPr>
          <w:rFonts w:ascii="Arial" w:eastAsia="Batang" w:hAnsi="Arial" w:cs="Arial"/>
          <w:color w:val="0070C0"/>
          <w:sz w:val="28"/>
          <w:szCs w:val="28"/>
        </w:rPr>
        <w:t xml:space="preserve"> đúng độ tuổi, trên toàn </w:t>
      </w:r>
      <w:r w:rsidR="00C95733">
        <w:rPr>
          <w:rFonts w:ascii="Arial" w:eastAsia="Batang" w:hAnsi="Arial" w:cs="Arial"/>
          <w:color w:val="0070C0"/>
          <w:sz w:val="28"/>
          <w:szCs w:val="28"/>
        </w:rPr>
        <w:t>q</w:t>
      </w:r>
      <w:r w:rsidRPr="00E70C01">
        <w:rPr>
          <w:rFonts w:ascii="Arial" w:eastAsia="Batang" w:hAnsi="Arial" w:cs="Arial"/>
          <w:color w:val="0070C0"/>
          <w:sz w:val="28"/>
          <w:szCs w:val="28"/>
        </w:rPr>
        <w:t>uốc.</w:t>
      </w:r>
    </w:p>
    <w:p w14:paraId="7F25D146" w14:textId="7AE42916" w:rsidR="000D5C86" w:rsidRPr="00E70C01" w:rsidRDefault="00D24FDD"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bCs/>
          <w:color w:val="0070C0"/>
          <w:sz w:val="28"/>
          <w:szCs w:val="28"/>
        </w:rPr>
        <w:t xml:space="preserve">Hình thức </w:t>
      </w:r>
      <w:r w:rsidR="0072298C" w:rsidRPr="00E70C01">
        <w:rPr>
          <w:rFonts w:ascii="Arial" w:eastAsia="Batang" w:hAnsi="Arial" w:cs="Arial"/>
          <w:b/>
          <w:bCs/>
          <w:color w:val="0070C0"/>
          <w:sz w:val="28"/>
          <w:szCs w:val="28"/>
        </w:rPr>
        <w:t>học:</w:t>
      </w:r>
      <w:r w:rsidR="0072298C" w:rsidRPr="00E70C01">
        <w:rPr>
          <w:rFonts w:ascii="Arial" w:eastAsia="Batang" w:hAnsi="Arial" w:cs="Arial"/>
          <w:color w:val="0070C0"/>
          <w:sz w:val="28"/>
          <w:szCs w:val="28"/>
        </w:rPr>
        <w:t xml:space="preserve"> Hai buổi - Bán trú</w:t>
      </w:r>
      <w:r w:rsidR="00C95733">
        <w:rPr>
          <w:rFonts w:ascii="Arial" w:eastAsia="Batang" w:hAnsi="Arial" w:cs="Arial"/>
          <w:color w:val="0070C0"/>
          <w:sz w:val="28"/>
          <w:szCs w:val="28"/>
        </w:rPr>
        <w:t>.</w:t>
      </w:r>
    </w:p>
    <w:p w14:paraId="738DF581" w14:textId="51387D25" w:rsidR="00914FE0" w:rsidRPr="00E70C01" w:rsidRDefault="00914FE0"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color w:val="0070C0"/>
          <w:sz w:val="28"/>
          <w:szCs w:val="28"/>
        </w:rPr>
        <w:t xml:space="preserve">Thời gian học tập: </w:t>
      </w:r>
      <w:r w:rsidRPr="00E70C01">
        <w:rPr>
          <w:rFonts w:ascii="Arial" w:eastAsia="Batang" w:hAnsi="Arial" w:cs="Arial"/>
          <w:color w:val="0070C0"/>
          <w:sz w:val="28"/>
          <w:szCs w:val="28"/>
        </w:rPr>
        <w:t>từ sáng thứ hai đến trưa thứ bảy</w:t>
      </w:r>
    </w:p>
    <w:p w14:paraId="61B1885C" w14:textId="665D856C" w:rsidR="000D5C86" w:rsidRPr="00E70C01" w:rsidRDefault="00914FE0" w:rsidP="002F570B">
      <w:pPr>
        <w:pStyle w:val="ListParagraph"/>
        <w:numPr>
          <w:ilvl w:val="0"/>
          <w:numId w:val="14"/>
        </w:numPr>
        <w:shd w:val="clear" w:color="auto" w:fill="FFFFFF"/>
        <w:spacing w:before="90" w:after="90" w:line="240" w:lineRule="auto"/>
        <w:ind w:left="360" w:firstLine="0"/>
        <w:jc w:val="both"/>
        <w:rPr>
          <w:rFonts w:ascii="Arial" w:eastAsia="Batang" w:hAnsi="Arial" w:cs="Arial"/>
          <w:color w:val="0070C0"/>
          <w:sz w:val="28"/>
          <w:szCs w:val="28"/>
        </w:rPr>
      </w:pPr>
      <w:r w:rsidRPr="00E70C01">
        <w:rPr>
          <w:rFonts w:ascii="Arial" w:eastAsia="Batang" w:hAnsi="Arial" w:cs="Arial"/>
          <w:color w:val="0070C0"/>
          <w:sz w:val="28"/>
          <w:szCs w:val="28"/>
        </w:rPr>
        <w:t>Sáng: 07h15</w:t>
      </w:r>
      <w:r w:rsidR="00C95733">
        <w:rPr>
          <w:rFonts w:ascii="Arial" w:eastAsia="Batang" w:hAnsi="Arial" w:cs="Arial"/>
          <w:color w:val="0070C0"/>
          <w:sz w:val="28"/>
          <w:szCs w:val="28"/>
        </w:rPr>
        <w:t xml:space="preserve"> - </w:t>
      </w:r>
      <w:r w:rsidRPr="00E70C01">
        <w:rPr>
          <w:rFonts w:ascii="Arial" w:eastAsia="Batang" w:hAnsi="Arial" w:cs="Arial"/>
          <w:color w:val="0070C0"/>
          <w:sz w:val="28"/>
          <w:szCs w:val="28"/>
        </w:rPr>
        <w:t>10h45 (học 04 tiết theo chương trình)</w:t>
      </w:r>
    </w:p>
    <w:p w14:paraId="0D14E280" w14:textId="7697ABAA" w:rsidR="000D5C86" w:rsidRPr="00E70C01" w:rsidRDefault="00914FE0" w:rsidP="002F570B">
      <w:pPr>
        <w:pStyle w:val="ListParagraph"/>
        <w:numPr>
          <w:ilvl w:val="0"/>
          <w:numId w:val="14"/>
        </w:numPr>
        <w:shd w:val="clear" w:color="auto" w:fill="FFFFFF"/>
        <w:spacing w:before="90" w:after="90" w:line="240" w:lineRule="auto"/>
        <w:ind w:left="360" w:firstLine="0"/>
        <w:jc w:val="both"/>
        <w:rPr>
          <w:rFonts w:ascii="Arial" w:eastAsia="Batang" w:hAnsi="Arial" w:cs="Arial"/>
          <w:color w:val="0070C0"/>
          <w:sz w:val="28"/>
          <w:szCs w:val="28"/>
        </w:rPr>
      </w:pPr>
      <w:r w:rsidRPr="00E70C01">
        <w:rPr>
          <w:rFonts w:ascii="Arial" w:eastAsia="Batang" w:hAnsi="Arial" w:cs="Arial"/>
          <w:color w:val="0070C0"/>
          <w:sz w:val="28"/>
          <w:szCs w:val="28"/>
        </w:rPr>
        <w:t>Chiều: 13h15</w:t>
      </w:r>
      <w:r w:rsidR="00C95733">
        <w:rPr>
          <w:rFonts w:ascii="Arial" w:eastAsia="Batang" w:hAnsi="Arial" w:cs="Arial"/>
          <w:color w:val="0070C0"/>
          <w:sz w:val="28"/>
          <w:szCs w:val="28"/>
        </w:rPr>
        <w:t xml:space="preserve"> - </w:t>
      </w:r>
      <w:r w:rsidRPr="00E70C01">
        <w:rPr>
          <w:rFonts w:ascii="Arial" w:eastAsia="Batang" w:hAnsi="Arial" w:cs="Arial"/>
          <w:color w:val="0070C0"/>
          <w:sz w:val="28"/>
          <w:szCs w:val="28"/>
        </w:rPr>
        <w:t>16h45 (học 04 tiết theo chương trình)</w:t>
      </w:r>
    </w:p>
    <w:p w14:paraId="251914D4" w14:textId="255ACFA4" w:rsidR="00EA3550" w:rsidRPr="00C95733" w:rsidRDefault="00C95733" w:rsidP="00C95733">
      <w:pPr>
        <w:pStyle w:val="ListParagraph"/>
        <w:numPr>
          <w:ilvl w:val="0"/>
          <w:numId w:val="37"/>
        </w:numPr>
        <w:shd w:val="clear" w:color="auto" w:fill="FFFFFF"/>
        <w:spacing w:before="90" w:after="90" w:line="240" w:lineRule="auto"/>
        <w:ind w:left="709"/>
        <w:jc w:val="both"/>
        <w:rPr>
          <w:rFonts w:ascii="Arial" w:eastAsia="Batang" w:hAnsi="Arial" w:cs="Arial"/>
          <w:color w:val="0070C0"/>
          <w:sz w:val="28"/>
          <w:szCs w:val="28"/>
        </w:rPr>
      </w:pPr>
      <w:r>
        <w:rPr>
          <w:rFonts w:ascii="Arial" w:eastAsia="Batang" w:hAnsi="Arial" w:cs="Arial"/>
          <w:color w:val="0070C0"/>
          <w:sz w:val="28"/>
          <w:szCs w:val="28"/>
        </w:rPr>
        <w:t xml:space="preserve">Chiều: 17h00 - 18h30 (học tăng cường 02 tiết khối 12) </w:t>
      </w:r>
    </w:p>
    <w:p w14:paraId="35BD5F45" w14:textId="77777777" w:rsidR="00EA3550" w:rsidRPr="00E70C01" w:rsidRDefault="00EA3550" w:rsidP="002F570B">
      <w:pPr>
        <w:pStyle w:val="ListParagraph"/>
        <w:numPr>
          <w:ilvl w:val="0"/>
          <w:numId w:val="11"/>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b/>
          <w:bCs/>
          <w:color w:val="0070C0"/>
          <w:sz w:val="28"/>
          <w:szCs w:val="28"/>
        </w:rPr>
        <w:t>Chương trình học:</w:t>
      </w:r>
    </w:p>
    <w:p w14:paraId="34EB51FD" w14:textId="77777777"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Chương trình học tập chính khóa: theo chuẩn chương trình của Bộ Giáo dục và Đào tạo.</w:t>
      </w:r>
    </w:p>
    <w:p w14:paraId="54864E92" w14:textId="77777777"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Học tiếng Anh: theo chuẩn chương trình của Bộ Giáo dục &amp; Đào tạo.</w:t>
      </w:r>
    </w:p>
    <w:p w14:paraId="4DE61DCE" w14:textId="3ADEA5D9"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Học </w:t>
      </w:r>
      <w:r w:rsidR="00551498" w:rsidRPr="00E70C01">
        <w:rPr>
          <w:rFonts w:ascii="Arial" w:eastAsia="Batang" w:hAnsi="Arial" w:cs="Arial"/>
          <w:color w:val="0070C0"/>
          <w:sz w:val="28"/>
          <w:szCs w:val="28"/>
        </w:rPr>
        <w:t>T</w:t>
      </w:r>
      <w:r w:rsidRPr="00E70C01">
        <w:rPr>
          <w:rFonts w:ascii="Arial" w:eastAsia="Batang" w:hAnsi="Arial" w:cs="Arial"/>
          <w:color w:val="0070C0"/>
          <w:sz w:val="28"/>
          <w:szCs w:val="28"/>
        </w:rPr>
        <w:t xml:space="preserve">in học: theo chuẩn chương trình của Bộ Giáo dục &amp; Đào tạo. </w:t>
      </w:r>
    </w:p>
    <w:p w14:paraId="0B8592A5" w14:textId="77777777"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Chương trình giáo dục kĩ năng sống qua các hoạt động ngoại khoá, mang lại nhiều trải nghiệm thực tế.</w:t>
      </w:r>
    </w:p>
    <w:p w14:paraId="3CFD15B8" w14:textId="77777777"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Chương trình phát triển năng khiếu bản thân thông qua sinh hoạt các CLB văn hóa và thể thao.</w:t>
      </w:r>
    </w:p>
    <w:p w14:paraId="4EB71CBB" w14:textId="77777777"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Tổ chức tham quan dã ngoại; Hoạt động từ thiện; Lễ hội, rèn kĩ năng mềm… </w:t>
      </w:r>
    </w:p>
    <w:p w14:paraId="6B314E08" w14:textId="4423FF99" w:rsidR="00EA3550" w:rsidRPr="00E70C01" w:rsidRDefault="00EA3550" w:rsidP="002F570B">
      <w:pPr>
        <w:pStyle w:val="ListParagraph"/>
        <w:numPr>
          <w:ilvl w:val="0"/>
          <w:numId w:val="23"/>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Luyện thi tốt nghiệp và xét tuyển vào đại học. (Ghi chú: nhà trường sẽ tổ chức học môn tăng cường cho lớp 12 vào thời điểm tháng </w:t>
      </w:r>
      <w:r w:rsidR="000865FA" w:rsidRPr="00F005E6">
        <w:rPr>
          <w:rFonts w:ascii="Arial" w:eastAsia="Batang" w:hAnsi="Arial" w:cs="Arial"/>
          <w:b/>
          <w:bCs/>
          <w:color w:val="FF0000"/>
          <w:sz w:val="28"/>
          <w:szCs w:val="28"/>
        </w:rPr>
        <w:t>9</w:t>
      </w:r>
      <w:r w:rsidRPr="00F005E6">
        <w:rPr>
          <w:rFonts w:ascii="Arial" w:eastAsia="Batang" w:hAnsi="Arial" w:cs="Arial"/>
          <w:b/>
          <w:bCs/>
          <w:color w:val="FF0000"/>
          <w:sz w:val="28"/>
          <w:szCs w:val="28"/>
        </w:rPr>
        <w:t>/202</w:t>
      </w:r>
      <w:r w:rsidR="005B0FB2" w:rsidRPr="00F005E6">
        <w:rPr>
          <w:rFonts w:ascii="Arial" w:eastAsia="Batang" w:hAnsi="Arial" w:cs="Arial"/>
          <w:b/>
          <w:bCs/>
          <w:color w:val="FF0000"/>
          <w:sz w:val="28"/>
          <w:szCs w:val="28"/>
        </w:rPr>
        <w:t>4</w:t>
      </w:r>
      <w:r w:rsidRPr="00F005E6">
        <w:rPr>
          <w:rFonts w:ascii="Arial" w:eastAsia="Batang" w:hAnsi="Arial" w:cs="Arial"/>
          <w:b/>
          <w:bCs/>
          <w:color w:val="FF0000"/>
          <w:sz w:val="28"/>
          <w:szCs w:val="28"/>
        </w:rPr>
        <w:t xml:space="preserve"> </w:t>
      </w:r>
      <w:r w:rsidRPr="00E70C01">
        <w:rPr>
          <w:rFonts w:ascii="Arial" w:eastAsia="Batang" w:hAnsi="Arial" w:cs="Arial"/>
          <w:color w:val="0070C0"/>
          <w:sz w:val="28"/>
          <w:szCs w:val="28"/>
        </w:rPr>
        <w:t xml:space="preserve">cho đến khi kỳ thi tốt nghiệp THPT </w:t>
      </w:r>
      <w:r w:rsidR="00156454">
        <w:rPr>
          <w:rFonts w:ascii="Arial" w:eastAsia="Batang" w:hAnsi="Arial" w:cs="Arial"/>
          <w:color w:val="0070C0"/>
          <w:sz w:val="28"/>
          <w:szCs w:val="28"/>
        </w:rPr>
        <w:t>q</w:t>
      </w:r>
      <w:r w:rsidRPr="00E70C01">
        <w:rPr>
          <w:rFonts w:ascii="Arial" w:eastAsia="Batang" w:hAnsi="Arial" w:cs="Arial"/>
          <w:color w:val="0070C0"/>
          <w:sz w:val="28"/>
          <w:szCs w:val="28"/>
        </w:rPr>
        <w:t>uốc gia)</w:t>
      </w:r>
      <w:r w:rsidR="009F6614" w:rsidRPr="00E70C01">
        <w:rPr>
          <w:rFonts w:ascii="Arial" w:eastAsia="Batang" w:hAnsi="Arial" w:cs="Arial"/>
          <w:color w:val="0070C0"/>
          <w:sz w:val="28"/>
          <w:szCs w:val="28"/>
        </w:rPr>
        <w:t>.</w:t>
      </w:r>
    </w:p>
    <w:p w14:paraId="0EEA46DC" w14:textId="513B4E22" w:rsidR="003912EF"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bCs/>
          <w:color w:val="0070C0"/>
          <w:sz w:val="28"/>
          <w:szCs w:val="28"/>
        </w:rPr>
        <w:t>Tiêu chuẩn</w:t>
      </w:r>
      <w:r w:rsidR="00914FE0" w:rsidRPr="00E70C01">
        <w:rPr>
          <w:rFonts w:ascii="Arial" w:eastAsia="Batang" w:hAnsi="Arial" w:cs="Arial"/>
          <w:b/>
          <w:bCs/>
          <w:color w:val="0070C0"/>
          <w:sz w:val="28"/>
          <w:szCs w:val="28"/>
        </w:rPr>
        <w:t xml:space="preserve"> chung tuyển sinh</w:t>
      </w:r>
      <w:r w:rsidRPr="00E70C01">
        <w:rPr>
          <w:rFonts w:ascii="Arial" w:eastAsia="Batang" w:hAnsi="Arial" w:cs="Arial"/>
          <w:b/>
          <w:bCs/>
          <w:color w:val="0070C0"/>
          <w:sz w:val="28"/>
          <w:szCs w:val="28"/>
        </w:rPr>
        <w:t>:</w:t>
      </w:r>
    </w:p>
    <w:p w14:paraId="4CAD20D1" w14:textId="40BDCF6B" w:rsidR="003912EF" w:rsidRPr="00E70C01" w:rsidRDefault="0082235C" w:rsidP="002F570B">
      <w:pPr>
        <w:pStyle w:val="ListParagraph"/>
        <w:numPr>
          <w:ilvl w:val="0"/>
          <w:numId w:val="5"/>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color w:val="0070C0"/>
          <w:sz w:val="28"/>
          <w:szCs w:val="28"/>
        </w:rPr>
        <w:t xml:space="preserve">Học lực </w:t>
      </w:r>
      <w:r w:rsidR="001F6531" w:rsidRPr="00E70C01">
        <w:rPr>
          <w:rFonts w:ascii="Arial" w:eastAsia="Batang" w:hAnsi="Arial" w:cs="Arial"/>
          <w:color w:val="0070C0"/>
          <w:sz w:val="28"/>
          <w:szCs w:val="28"/>
        </w:rPr>
        <w:t xml:space="preserve">đạt từ </w:t>
      </w:r>
      <w:r w:rsidR="00A266DA" w:rsidRPr="00F005E6">
        <w:rPr>
          <w:rFonts w:ascii="Arial" w:eastAsia="Batang" w:hAnsi="Arial" w:cs="Arial"/>
          <w:color w:val="007BB8"/>
          <w:sz w:val="28"/>
          <w:szCs w:val="28"/>
        </w:rPr>
        <w:t>trung bình</w:t>
      </w:r>
      <w:r w:rsidRPr="00F005E6">
        <w:rPr>
          <w:rFonts w:ascii="Arial" w:eastAsia="Batang" w:hAnsi="Arial" w:cs="Arial"/>
          <w:color w:val="007BB8"/>
          <w:sz w:val="28"/>
          <w:szCs w:val="28"/>
        </w:rPr>
        <w:t xml:space="preserve"> </w:t>
      </w:r>
      <w:r w:rsidRPr="00E70C01">
        <w:rPr>
          <w:rFonts w:ascii="Arial" w:eastAsia="Batang" w:hAnsi="Arial" w:cs="Arial"/>
          <w:color w:val="0070C0"/>
          <w:sz w:val="28"/>
          <w:szCs w:val="28"/>
        </w:rPr>
        <w:t>trở lên; Hạnh kiểm khá, t</w:t>
      </w:r>
      <w:r w:rsidR="001F6531" w:rsidRPr="00E70C01">
        <w:rPr>
          <w:rFonts w:ascii="Arial" w:eastAsia="Batang" w:hAnsi="Arial" w:cs="Arial"/>
          <w:color w:val="0070C0"/>
          <w:sz w:val="28"/>
          <w:szCs w:val="28"/>
        </w:rPr>
        <w:t>ốt.</w:t>
      </w:r>
    </w:p>
    <w:p w14:paraId="28D0C2ED" w14:textId="77777777" w:rsidR="003912EF" w:rsidRPr="00E70C01" w:rsidRDefault="001F6531" w:rsidP="002F570B">
      <w:pPr>
        <w:pStyle w:val="ListParagraph"/>
        <w:numPr>
          <w:ilvl w:val="0"/>
          <w:numId w:val="5"/>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color w:val="0070C0"/>
          <w:sz w:val="28"/>
          <w:szCs w:val="28"/>
        </w:rPr>
        <w:t xml:space="preserve">Kết quả phỏng </w:t>
      </w:r>
      <w:r w:rsidR="00A266DA" w:rsidRPr="00E70C01">
        <w:rPr>
          <w:rFonts w:ascii="Arial" w:eastAsia="Batang" w:hAnsi="Arial" w:cs="Arial"/>
          <w:color w:val="0070C0"/>
          <w:sz w:val="28"/>
          <w:szCs w:val="28"/>
        </w:rPr>
        <w:t>vấn trực tiếp tại Trường THCS và THPT Đinh Tiên Hoàng</w:t>
      </w:r>
      <w:r w:rsidRPr="00E70C01">
        <w:rPr>
          <w:rFonts w:ascii="Arial" w:eastAsia="Batang" w:hAnsi="Arial" w:cs="Arial"/>
          <w:color w:val="0070C0"/>
          <w:sz w:val="28"/>
          <w:szCs w:val="28"/>
        </w:rPr>
        <w:t xml:space="preserve"> đạt yêu cầu.</w:t>
      </w:r>
    </w:p>
    <w:p w14:paraId="6BD2BF22" w14:textId="2BD1F2DC" w:rsidR="001F6531" w:rsidRPr="00E70C01" w:rsidRDefault="001F6531" w:rsidP="002F570B">
      <w:pPr>
        <w:pStyle w:val="ListParagraph"/>
        <w:numPr>
          <w:ilvl w:val="0"/>
          <w:numId w:val="5"/>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color w:val="0070C0"/>
          <w:sz w:val="28"/>
          <w:szCs w:val="28"/>
        </w:rPr>
        <w:t xml:space="preserve">Tuyển thẳng những học sinh đạt giải HSG cấp Quận/ Huyện trở lên ở tất cả các bộ môn, được ưu tiên xếp vào các lớp đầu trên, được tham dự các lớp bồi dưỡng HSG miễn phí để </w:t>
      </w:r>
      <w:r w:rsidR="00C95733">
        <w:rPr>
          <w:rFonts w:ascii="Arial" w:eastAsia="Batang" w:hAnsi="Arial" w:cs="Arial"/>
          <w:color w:val="0070C0"/>
          <w:sz w:val="28"/>
          <w:szCs w:val="28"/>
        </w:rPr>
        <w:t xml:space="preserve">dự </w:t>
      </w:r>
      <w:r w:rsidRPr="00E70C01">
        <w:rPr>
          <w:rFonts w:ascii="Arial" w:eastAsia="Batang" w:hAnsi="Arial" w:cs="Arial"/>
          <w:color w:val="0070C0"/>
          <w:sz w:val="28"/>
          <w:szCs w:val="28"/>
        </w:rPr>
        <w:t xml:space="preserve">thi HSG Thành phố. Những học sinh có năng khiếu về văn nghệ, nghệ thuật và các môn thể dục thể thao sẽ được tạo điều kiện phát triển tối đa để dự các giải của </w:t>
      </w:r>
      <w:r w:rsidR="003912EF" w:rsidRPr="00E70C01">
        <w:rPr>
          <w:rFonts w:ascii="Arial" w:eastAsia="Batang" w:hAnsi="Arial" w:cs="Arial"/>
          <w:color w:val="0070C0"/>
          <w:sz w:val="28"/>
          <w:szCs w:val="28"/>
        </w:rPr>
        <w:t>Quận/</w:t>
      </w:r>
      <w:r w:rsidRPr="00E70C01">
        <w:rPr>
          <w:rFonts w:ascii="Arial" w:eastAsia="Batang" w:hAnsi="Arial" w:cs="Arial"/>
          <w:color w:val="0070C0"/>
          <w:sz w:val="28"/>
          <w:szCs w:val="28"/>
        </w:rPr>
        <w:t>Thành phố.</w:t>
      </w:r>
    </w:p>
    <w:p w14:paraId="0EFB6EAB" w14:textId="77777777" w:rsidR="00D24FDD"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bCs/>
          <w:color w:val="0070C0"/>
          <w:sz w:val="28"/>
          <w:szCs w:val="28"/>
        </w:rPr>
        <w:t>Phương thức tuyển sinh: </w:t>
      </w:r>
    </w:p>
    <w:p w14:paraId="5ED15E93" w14:textId="77777777" w:rsidR="003912EF" w:rsidRPr="00E70C01" w:rsidRDefault="001F6531" w:rsidP="002F570B">
      <w:pPr>
        <w:pStyle w:val="ListParagraph"/>
        <w:numPr>
          <w:ilvl w:val="0"/>
          <w:numId w:val="12"/>
        </w:numPr>
        <w:shd w:val="clear" w:color="auto" w:fill="FFFFFF"/>
        <w:spacing w:before="90" w:after="90" w:line="240" w:lineRule="auto"/>
        <w:ind w:left="720"/>
        <w:jc w:val="both"/>
        <w:rPr>
          <w:rFonts w:ascii="Arial" w:eastAsia="Batang" w:hAnsi="Arial" w:cs="Arial"/>
          <w:color w:val="0070C0"/>
          <w:sz w:val="28"/>
          <w:szCs w:val="28"/>
        </w:rPr>
      </w:pPr>
      <w:r w:rsidRPr="00E70C01">
        <w:rPr>
          <w:rFonts w:ascii="Arial" w:eastAsia="Batang" w:hAnsi="Arial" w:cs="Arial"/>
          <w:color w:val="0070C0"/>
          <w:sz w:val="28"/>
          <w:szCs w:val="28"/>
        </w:rPr>
        <w:t>Xét tuyển theo học bạ và phỏng vấn trực tiếp</w:t>
      </w:r>
      <w:r w:rsidR="00D24FDD" w:rsidRPr="00E70C01">
        <w:rPr>
          <w:rFonts w:ascii="Arial" w:eastAsia="Batang" w:hAnsi="Arial" w:cs="Arial"/>
          <w:color w:val="0070C0"/>
          <w:sz w:val="28"/>
          <w:szCs w:val="28"/>
        </w:rPr>
        <w:t>.</w:t>
      </w:r>
    </w:p>
    <w:p w14:paraId="2126200B" w14:textId="77777777" w:rsidR="003912EF" w:rsidRPr="00E70C01" w:rsidRDefault="001F6531" w:rsidP="002F570B">
      <w:pPr>
        <w:pStyle w:val="ListParagraph"/>
        <w:numPr>
          <w:ilvl w:val="0"/>
          <w:numId w:val="6"/>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Đối với những HS không tham dự kỳ thi tuyển sinh vào lớp 10 tại địa phương thì xét học lực, hạnh kiểm theo học bạ ở cấp THCS.</w:t>
      </w:r>
    </w:p>
    <w:p w14:paraId="4EA81C63" w14:textId="77777777" w:rsidR="001F6531" w:rsidRPr="00E70C01" w:rsidRDefault="001F6531" w:rsidP="002F570B">
      <w:pPr>
        <w:pStyle w:val="ListParagraph"/>
        <w:numPr>
          <w:ilvl w:val="0"/>
          <w:numId w:val="6"/>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Với những HS đã tham gia kỳ thi tuyển sinh vào lớp 10 ở địa phương thì vẫn xét học bạ có tham khảo điểm thi.</w:t>
      </w:r>
    </w:p>
    <w:p w14:paraId="2255EC5D" w14:textId="77777777" w:rsidR="0045422D"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b/>
          <w:bCs/>
          <w:color w:val="0070C0"/>
          <w:sz w:val="28"/>
          <w:szCs w:val="28"/>
        </w:rPr>
        <w:lastRenderedPageBreak/>
        <w:t>Hồ sơ xét tuyển:</w:t>
      </w:r>
    </w:p>
    <w:p w14:paraId="555982ED" w14:textId="3307CD0E" w:rsidR="0045422D" w:rsidRPr="00E70C01" w:rsidRDefault="003D5FA4" w:rsidP="002F570B">
      <w:pPr>
        <w:pStyle w:val="ListParagraph"/>
        <w:numPr>
          <w:ilvl w:val="0"/>
          <w:numId w:val="7"/>
        </w:numPr>
        <w:shd w:val="clear" w:color="auto" w:fill="FFFFFF"/>
        <w:spacing w:before="90" w:after="90" w:line="240" w:lineRule="auto"/>
        <w:ind w:left="360" w:firstLine="0"/>
        <w:jc w:val="both"/>
        <w:rPr>
          <w:rFonts w:ascii="Arial" w:eastAsia="Batang" w:hAnsi="Arial" w:cs="Arial"/>
          <w:color w:val="0070C0"/>
          <w:sz w:val="28"/>
          <w:szCs w:val="28"/>
        </w:rPr>
      </w:pPr>
      <w:r w:rsidRPr="00E70C01">
        <w:rPr>
          <w:rFonts w:ascii="Arial" w:eastAsia="Batang" w:hAnsi="Arial" w:cs="Arial"/>
          <w:color w:val="0070C0"/>
          <w:sz w:val="28"/>
          <w:szCs w:val="28"/>
        </w:rPr>
        <w:t>Học bạ</w:t>
      </w:r>
      <w:r w:rsidR="001F6531" w:rsidRPr="00E70C01">
        <w:rPr>
          <w:rFonts w:ascii="Arial" w:eastAsia="Batang" w:hAnsi="Arial" w:cs="Arial"/>
          <w:color w:val="0070C0"/>
          <w:sz w:val="28"/>
          <w:szCs w:val="28"/>
        </w:rPr>
        <w:t>.</w:t>
      </w:r>
    </w:p>
    <w:p w14:paraId="6600A173" w14:textId="4C2040D6" w:rsidR="00970367" w:rsidRPr="00E70C01" w:rsidRDefault="00970367"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Phiếu báo kết quả tuyển sinh 10 năm học 202</w:t>
      </w:r>
      <w:r w:rsidR="00695B59" w:rsidRPr="00E70C01">
        <w:rPr>
          <w:rFonts w:ascii="Arial" w:eastAsia="Batang" w:hAnsi="Arial" w:cs="Arial"/>
          <w:color w:val="0070C0"/>
          <w:sz w:val="28"/>
          <w:szCs w:val="28"/>
        </w:rPr>
        <w:t>4</w:t>
      </w:r>
      <w:r w:rsidRPr="00E70C01">
        <w:rPr>
          <w:rFonts w:ascii="Arial" w:eastAsia="Batang" w:hAnsi="Arial" w:cs="Arial"/>
          <w:color w:val="0070C0"/>
          <w:sz w:val="28"/>
          <w:szCs w:val="28"/>
        </w:rPr>
        <w:t>-202</w:t>
      </w:r>
      <w:r w:rsidR="00695B59" w:rsidRPr="00E70C01">
        <w:rPr>
          <w:rFonts w:ascii="Arial" w:eastAsia="Batang" w:hAnsi="Arial" w:cs="Arial"/>
          <w:color w:val="0070C0"/>
          <w:sz w:val="28"/>
          <w:szCs w:val="28"/>
        </w:rPr>
        <w:t>5</w:t>
      </w:r>
      <w:r w:rsidR="001874A2" w:rsidRPr="00E70C01">
        <w:rPr>
          <w:rFonts w:ascii="Arial" w:eastAsia="Batang" w:hAnsi="Arial" w:cs="Arial"/>
          <w:color w:val="0070C0"/>
          <w:sz w:val="28"/>
          <w:szCs w:val="28"/>
        </w:rPr>
        <w:t>.</w:t>
      </w:r>
    </w:p>
    <w:p w14:paraId="413EB36F" w14:textId="77777777" w:rsidR="0045422D" w:rsidRPr="00E70C01" w:rsidRDefault="001F6531"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Giấy khai sinh (bản sao hợp lệ).</w:t>
      </w:r>
    </w:p>
    <w:p w14:paraId="1D76906E" w14:textId="77777777" w:rsidR="009E6A1D" w:rsidRPr="00E70C01" w:rsidRDefault="006E4467"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Giấy Chứng nhận h</w:t>
      </w:r>
      <w:r w:rsidR="009E6A1D" w:rsidRPr="00E70C01">
        <w:rPr>
          <w:rFonts w:ascii="Arial" w:eastAsia="Batang" w:hAnsi="Arial" w:cs="Arial"/>
          <w:color w:val="0070C0"/>
          <w:sz w:val="28"/>
          <w:szCs w:val="28"/>
        </w:rPr>
        <w:t>oàn thành Tiểu học.</w:t>
      </w:r>
    </w:p>
    <w:p w14:paraId="688F7D09" w14:textId="130C855F" w:rsidR="0045422D" w:rsidRPr="00E70C01" w:rsidRDefault="006E4467"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Giấy Chứng nhận tốt nghiệp </w:t>
      </w:r>
      <w:r w:rsidR="00970367" w:rsidRPr="00E70C01">
        <w:rPr>
          <w:rFonts w:ascii="Arial" w:eastAsia="Batang" w:hAnsi="Arial" w:cs="Arial"/>
          <w:color w:val="0070C0"/>
          <w:sz w:val="28"/>
          <w:szCs w:val="28"/>
        </w:rPr>
        <w:t>THCS tạm thời, hoặc Bằng tốt nghiệp THCS (đối với học sinh đã tốt nghiệp THCS trước năm học 202</w:t>
      </w:r>
      <w:r w:rsidR="00695B59" w:rsidRPr="00E70C01">
        <w:rPr>
          <w:rFonts w:ascii="Arial" w:eastAsia="Batang" w:hAnsi="Arial" w:cs="Arial"/>
          <w:color w:val="0070C0"/>
          <w:sz w:val="28"/>
          <w:szCs w:val="28"/>
        </w:rPr>
        <w:t>3</w:t>
      </w:r>
      <w:r w:rsidR="00970367" w:rsidRPr="00E70C01">
        <w:rPr>
          <w:rFonts w:ascii="Arial" w:eastAsia="Batang" w:hAnsi="Arial" w:cs="Arial"/>
          <w:color w:val="0070C0"/>
          <w:sz w:val="28"/>
          <w:szCs w:val="28"/>
        </w:rPr>
        <w:t>-202</w:t>
      </w:r>
      <w:r w:rsidR="00695B59" w:rsidRPr="00E70C01">
        <w:rPr>
          <w:rFonts w:ascii="Arial" w:eastAsia="Batang" w:hAnsi="Arial" w:cs="Arial"/>
          <w:color w:val="0070C0"/>
          <w:sz w:val="28"/>
          <w:szCs w:val="28"/>
        </w:rPr>
        <w:t>4</w:t>
      </w:r>
      <w:r w:rsidR="00970367" w:rsidRPr="00E70C01">
        <w:rPr>
          <w:rFonts w:ascii="Arial" w:eastAsia="Batang" w:hAnsi="Arial" w:cs="Arial"/>
          <w:color w:val="0070C0"/>
          <w:sz w:val="28"/>
          <w:szCs w:val="28"/>
        </w:rPr>
        <w:t>) do cơ sở giáo dục cấp.</w:t>
      </w:r>
    </w:p>
    <w:p w14:paraId="63BCC17F" w14:textId="0DD928C3" w:rsidR="0045422D" w:rsidRPr="00E70C01" w:rsidRDefault="001F6531"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Chứng nhận con thương, bệnh binh, dân tộc</w:t>
      </w:r>
      <w:r w:rsidR="001874A2" w:rsidRPr="00E70C01">
        <w:rPr>
          <w:rFonts w:ascii="Arial" w:eastAsia="Batang" w:hAnsi="Arial" w:cs="Arial"/>
          <w:color w:val="0070C0"/>
          <w:sz w:val="28"/>
          <w:szCs w:val="28"/>
        </w:rPr>
        <w:t xml:space="preserve"> … </w:t>
      </w:r>
      <w:r w:rsidRPr="00E70C01">
        <w:rPr>
          <w:rFonts w:ascii="Arial" w:eastAsia="Batang" w:hAnsi="Arial" w:cs="Arial"/>
          <w:color w:val="0070C0"/>
          <w:sz w:val="28"/>
          <w:szCs w:val="28"/>
        </w:rPr>
        <w:t>(nếu có).</w:t>
      </w:r>
    </w:p>
    <w:p w14:paraId="5C50324C" w14:textId="2A4C75B6" w:rsidR="00970367" w:rsidRPr="00E70C01" w:rsidRDefault="0082235C" w:rsidP="002F570B">
      <w:pPr>
        <w:pStyle w:val="ListParagraph"/>
        <w:numPr>
          <w:ilvl w:val="0"/>
          <w:numId w:val="7"/>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Giấy khen h</w:t>
      </w:r>
      <w:r w:rsidR="001F6531" w:rsidRPr="00E70C01">
        <w:rPr>
          <w:rFonts w:ascii="Arial" w:eastAsia="Batang" w:hAnsi="Arial" w:cs="Arial"/>
          <w:color w:val="0070C0"/>
          <w:sz w:val="28"/>
          <w:szCs w:val="28"/>
        </w:rPr>
        <w:t>ọc sinh giỏi các cấp (nếu có).</w:t>
      </w:r>
    </w:p>
    <w:p w14:paraId="0BA67D55" w14:textId="77777777" w:rsidR="0045422D"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b/>
          <w:bCs/>
          <w:color w:val="0070C0"/>
          <w:sz w:val="28"/>
          <w:szCs w:val="28"/>
        </w:rPr>
      </w:pPr>
      <w:r w:rsidRPr="00E70C01">
        <w:rPr>
          <w:rFonts w:ascii="Arial" w:eastAsia="Batang" w:hAnsi="Arial" w:cs="Arial"/>
          <w:b/>
          <w:bCs/>
          <w:color w:val="0070C0"/>
          <w:sz w:val="28"/>
          <w:szCs w:val="28"/>
        </w:rPr>
        <w:t>Quy trình tuyển sinh:</w:t>
      </w:r>
    </w:p>
    <w:p w14:paraId="71291541" w14:textId="77777777" w:rsidR="000D5C86" w:rsidRPr="00E70C01" w:rsidRDefault="001F6531" w:rsidP="002F570B">
      <w:pPr>
        <w:pStyle w:val="ListParagraph"/>
        <w:numPr>
          <w:ilvl w:val="0"/>
          <w:numId w:val="8"/>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Học sinh và PHHS cần tìm</w:t>
      </w:r>
      <w:r w:rsidR="0082235C" w:rsidRPr="00E70C01">
        <w:rPr>
          <w:rFonts w:ascii="Arial" w:eastAsia="Batang" w:hAnsi="Arial" w:cs="Arial"/>
          <w:color w:val="0070C0"/>
          <w:sz w:val="28"/>
          <w:szCs w:val="28"/>
        </w:rPr>
        <w:t xml:space="preserve"> hiểu kỹ trước về Trường THCS và THPT Đinh Tiên Hoàng</w:t>
      </w:r>
      <w:r w:rsidRPr="00E70C01">
        <w:rPr>
          <w:rFonts w:ascii="Arial" w:eastAsia="Batang" w:hAnsi="Arial" w:cs="Arial"/>
          <w:color w:val="0070C0"/>
          <w:sz w:val="28"/>
          <w:szCs w:val="28"/>
        </w:rPr>
        <w:t xml:space="preserve"> qua</w:t>
      </w:r>
      <w:r w:rsidR="0082235C" w:rsidRPr="00E70C01">
        <w:rPr>
          <w:rFonts w:ascii="Arial" w:eastAsia="Batang" w:hAnsi="Arial" w:cs="Arial"/>
          <w:color w:val="0070C0"/>
          <w:sz w:val="28"/>
          <w:szCs w:val="28"/>
        </w:rPr>
        <w:t xml:space="preserve"> Website, Email, Fanpage </w:t>
      </w:r>
      <w:r w:rsidR="0045422D" w:rsidRPr="00E70C01">
        <w:rPr>
          <w:rFonts w:ascii="Arial" w:eastAsia="Batang" w:hAnsi="Arial" w:cs="Arial"/>
          <w:color w:val="0070C0"/>
          <w:sz w:val="28"/>
          <w:szCs w:val="28"/>
        </w:rPr>
        <w:t>của t</w:t>
      </w:r>
      <w:r w:rsidRPr="00E70C01">
        <w:rPr>
          <w:rFonts w:ascii="Arial" w:eastAsia="Batang" w:hAnsi="Arial" w:cs="Arial"/>
          <w:color w:val="0070C0"/>
          <w:sz w:val="28"/>
          <w:szCs w:val="28"/>
        </w:rPr>
        <w:t xml:space="preserve">rường, </w:t>
      </w:r>
      <w:r w:rsidR="0045422D" w:rsidRPr="00E70C01">
        <w:rPr>
          <w:rFonts w:ascii="Arial" w:eastAsia="Batang" w:hAnsi="Arial" w:cs="Arial"/>
          <w:color w:val="0070C0"/>
          <w:sz w:val="28"/>
          <w:szCs w:val="28"/>
        </w:rPr>
        <w:t>qua các thế hệ học sinh cũ của t</w:t>
      </w:r>
      <w:r w:rsidRPr="00E70C01">
        <w:rPr>
          <w:rFonts w:ascii="Arial" w:eastAsia="Batang" w:hAnsi="Arial" w:cs="Arial"/>
          <w:color w:val="0070C0"/>
          <w:sz w:val="28"/>
          <w:szCs w:val="28"/>
        </w:rPr>
        <w:t>rường, qua các cơ quan quản lý giáo dục thà</w:t>
      </w:r>
      <w:r w:rsidR="0082235C" w:rsidRPr="00E70C01">
        <w:rPr>
          <w:rFonts w:ascii="Arial" w:eastAsia="Batang" w:hAnsi="Arial" w:cs="Arial"/>
          <w:color w:val="0070C0"/>
          <w:sz w:val="28"/>
          <w:szCs w:val="28"/>
        </w:rPr>
        <w:t>nh</w:t>
      </w:r>
      <w:r w:rsidR="003D5FA4" w:rsidRPr="00E70C01">
        <w:rPr>
          <w:rFonts w:ascii="Arial" w:eastAsia="Batang" w:hAnsi="Arial" w:cs="Arial"/>
          <w:color w:val="0070C0"/>
          <w:sz w:val="28"/>
          <w:szCs w:val="28"/>
        </w:rPr>
        <w:t xml:space="preserve"> phố</w:t>
      </w:r>
      <w:r w:rsidRPr="00E70C01">
        <w:rPr>
          <w:rFonts w:ascii="Arial" w:eastAsia="Batang" w:hAnsi="Arial" w:cs="Arial"/>
          <w:color w:val="0070C0"/>
          <w:sz w:val="28"/>
          <w:szCs w:val="28"/>
        </w:rPr>
        <w:t>.</w:t>
      </w:r>
    </w:p>
    <w:p w14:paraId="3D32776E" w14:textId="77777777" w:rsidR="000D5C86" w:rsidRPr="00E70C01" w:rsidRDefault="001F6531" w:rsidP="002F570B">
      <w:pPr>
        <w:pStyle w:val="ListParagraph"/>
        <w:numPr>
          <w:ilvl w:val="0"/>
          <w:numId w:val="8"/>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Nếu thấy phù hợp, PHHS và HS đem đủ hồ sơ, giấy tờ nêu t</w:t>
      </w:r>
      <w:r w:rsidR="0045422D" w:rsidRPr="00E70C01">
        <w:rPr>
          <w:rFonts w:ascii="Arial" w:eastAsia="Batang" w:hAnsi="Arial" w:cs="Arial"/>
          <w:color w:val="0070C0"/>
          <w:sz w:val="28"/>
          <w:szCs w:val="28"/>
        </w:rPr>
        <w:t>rên trực tiếp đến t</w:t>
      </w:r>
      <w:r w:rsidR="003D5FA4" w:rsidRPr="00E70C01">
        <w:rPr>
          <w:rFonts w:ascii="Arial" w:eastAsia="Batang" w:hAnsi="Arial" w:cs="Arial"/>
          <w:color w:val="0070C0"/>
          <w:sz w:val="28"/>
          <w:szCs w:val="28"/>
        </w:rPr>
        <w:t>rường</w:t>
      </w:r>
      <w:r w:rsidR="0045422D" w:rsidRPr="00E70C01">
        <w:rPr>
          <w:rFonts w:ascii="Arial" w:eastAsia="Batang" w:hAnsi="Arial" w:cs="Arial"/>
          <w:color w:val="0070C0"/>
          <w:sz w:val="28"/>
          <w:szCs w:val="28"/>
        </w:rPr>
        <w:t xml:space="preserve"> để Ban tuyển sinh n</w:t>
      </w:r>
      <w:r w:rsidRPr="00E70C01">
        <w:rPr>
          <w:rFonts w:ascii="Arial" w:eastAsia="Batang" w:hAnsi="Arial" w:cs="Arial"/>
          <w:color w:val="0070C0"/>
          <w:sz w:val="28"/>
          <w:szCs w:val="28"/>
        </w:rPr>
        <w:t>hà trường kiểm tra. Nếu học bạ đủ tiêu chuẩn thì sẽ được phỏng vấn trực tiếp. K</w:t>
      </w:r>
      <w:r w:rsidR="0045422D" w:rsidRPr="00E70C01">
        <w:rPr>
          <w:rFonts w:ascii="Arial" w:eastAsia="Batang" w:hAnsi="Arial" w:cs="Arial"/>
          <w:color w:val="0070C0"/>
          <w:sz w:val="28"/>
          <w:szCs w:val="28"/>
        </w:rPr>
        <w:t>ết quả phỏng vấn đạt yêu cầu, nhà trường sẽ thông báo trúng tuyển đến PHHS và HS.</w:t>
      </w:r>
    </w:p>
    <w:p w14:paraId="5E7E3C63" w14:textId="5A3BA4E9" w:rsidR="00EA3550" w:rsidRPr="00E70C01" w:rsidRDefault="001F6531" w:rsidP="002F570B">
      <w:pPr>
        <w:pStyle w:val="ListParagraph"/>
        <w:numPr>
          <w:ilvl w:val="0"/>
          <w:numId w:val="8"/>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Những HS trúng tuyển sẽ hoàn tất các thủ tục nhập học </w:t>
      </w:r>
      <w:r w:rsidR="0072298C" w:rsidRPr="00E70C01">
        <w:rPr>
          <w:rFonts w:ascii="Arial" w:eastAsia="Batang" w:hAnsi="Arial" w:cs="Arial"/>
          <w:color w:val="0070C0"/>
          <w:sz w:val="28"/>
          <w:szCs w:val="28"/>
        </w:rPr>
        <w:t>theo qui định ngay.</w:t>
      </w:r>
    </w:p>
    <w:p w14:paraId="1623B056" w14:textId="533704C6" w:rsidR="0045422D" w:rsidRPr="00E70C01" w:rsidRDefault="001F6531" w:rsidP="002F570B">
      <w:pPr>
        <w:pStyle w:val="ListParagraph"/>
        <w:numPr>
          <w:ilvl w:val="0"/>
          <w:numId w:val="1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b/>
          <w:bCs/>
          <w:color w:val="0070C0"/>
          <w:sz w:val="28"/>
          <w:szCs w:val="28"/>
        </w:rPr>
        <w:t>Chỉ tiêu tuyển sinh:</w:t>
      </w:r>
      <w:r w:rsidR="00974A86" w:rsidRPr="00E70C01">
        <w:rPr>
          <w:rFonts w:ascii="Arial" w:eastAsia="Batang" w:hAnsi="Arial" w:cs="Arial"/>
          <w:b/>
          <w:bCs/>
          <w:color w:val="0070C0"/>
          <w:sz w:val="28"/>
          <w:szCs w:val="28"/>
        </w:rPr>
        <w:t xml:space="preserve"> </w:t>
      </w:r>
      <w:r w:rsidR="00DB18D7" w:rsidRPr="00E70C01">
        <w:rPr>
          <w:rFonts w:ascii="Arial" w:eastAsia="Batang" w:hAnsi="Arial" w:cs="Arial"/>
          <w:bCs/>
          <w:color w:val="0070C0"/>
          <w:sz w:val="28"/>
          <w:szCs w:val="28"/>
        </w:rPr>
        <w:t>1</w:t>
      </w:r>
      <w:r w:rsidR="00895568" w:rsidRPr="00E70C01">
        <w:rPr>
          <w:rFonts w:ascii="Arial" w:eastAsia="Batang" w:hAnsi="Arial" w:cs="Arial"/>
          <w:bCs/>
          <w:color w:val="0070C0"/>
          <w:sz w:val="28"/>
          <w:szCs w:val="28"/>
        </w:rPr>
        <w:t>6</w:t>
      </w:r>
      <w:r w:rsidR="00387CED" w:rsidRPr="00E70C01">
        <w:rPr>
          <w:rFonts w:ascii="Arial" w:eastAsia="Batang" w:hAnsi="Arial" w:cs="Arial"/>
          <w:bCs/>
          <w:color w:val="0070C0"/>
          <w:sz w:val="28"/>
          <w:szCs w:val="28"/>
        </w:rPr>
        <w:t xml:space="preserve">0 học sinh </w:t>
      </w:r>
      <w:r w:rsidR="00ED1059" w:rsidRPr="00E70C01">
        <w:rPr>
          <w:rFonts w:ascii="Arial" w:eastAsia="Batang" w:hAnsi="Arial" w:cs="Arial"/>
          <w:color w:val="0070C0"/>
          <w:sz w:val="28"/>
          <w:szCs w:val="28"/>
        </w:rPr>
        <w:t>theo phương thức tuyển sinh nêu trên.</w:t>
      </w:r>
    </w:p>
    <w:p w14:paraId="72307F39" w14:textId="7DA1028E" w:rsidR="00DB18D7" w:rsidRPr="00E70C01" w:rsidRDefault="00DB18D7" w:rsidP="002F570B">
      <w:pPr>
        <w:pStyle w:val="ListParagraph"/>
        <w:numPr>
          <w:ilvl w:val="0"/>
          <w:numId w:val="9"/>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Tuyển sinh khối 6: </w:t>
      </w:r>
      <w:r w:rsidR="00895568" w:rsidRPr="00E70C01">
        <w:rPr>
          <w:rFonts w:ascii="Arial" w:eastAsia="Batang" w:hAnsi="Arial" w:cs="Arial"/>
          <w:color w:val="0070C0"/>
          <w:sz w:val="28"/>
          <w:szCs w:val="28"/>
        </w:rPr>
        <w:t>2</w:t>
      </w:r>
      <w:r w:rsidRPr="00E70C01">
        <w:rPr>
          <w:rFonts w:ascii="Arial" w:eastAsia="Batang" w:hAnsi="Arial" w:cs="Arial"/>
          <w:color w:val="0070C0"/>
          <w:sz w:val="28"/>
          <w:szCs w:val="28"/>
        </w:rPr>
        <w:t>0 học sinh</w:t>
      </w:r>
    </w:p>
    <w:p w14:paraId="592ACE6D" w14:textId="386EA606" w:rsidR="001F6531" w:rsidRPr="00E70C01" w:rsidRDefault="00DB18D7" w:rsidP="002F570B">
      <w:pPr>
        <w:pStyle w:val="ListParagraph"/>
        <w:numPr>
          <w:ilvl w:val="0"/>
          <w:numId w:val="9"/>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Tuyển sinh khối 10: </w:t>
      </w:r>
      <w:r w:rsidR="00141C0C" w:rsidRPr="00E70C01">
        <w:rPr>
          <w:rFonts w:ascii="Arial" w:eastAsia="Batang" w:hAnsi="Arial" w:cs="Arial"/>
          <w:color w:val="0070C0"/>
          <w:sz w:val="28"/>
          <w:szCs w:val="28"/>
        </w:rPr>
        <w:t>1</w:t>
      </w:r>
      <w:r w:rsidR="00895568" w:rsidRPr="00E70C01">
        <w:rPr>
          <w:rFonts w:ascii="Arial" w:eastAsia="Batang" w:hAnsi="Arial" w:cs="Arial"/>
          <w:color w:val="0070C0"/>
          <w:sz w:val="28"/>
          <w:szCs w:val="28"/>
        </w:rPr>
        <w:t>4</w:t>
      </w:r>
      <w:r w:rsidR="00141C0C" w:rsidRPr="00E70C01">
        <w:rPr>
          <w:rFonts w:ascii="Arial" w:eastAsia="Batang" w:hAnsi="Arial" w:cs="Arial"/>
          <w:color w:val="0070C0"/>
          <w:sz w:val="28"/>
          <w:szCs w:val="28"/>
        </w:rPr>
        <w:t>0</w:t>
      </w:r>
      <w:r w:rsidRPr="00E70C01">
        <w:rPr>
          <w:rFonts w:ascii="Arial" w:eastAsia="Batang" w:hAnsi="Arial" w:cs="Arial"/>
          <w:color w:val="0070C0"/>
          <w:sz w:val="28"/>
          <w:szCs w:val="28"/>
        </w:rPr>
        <w:t xml:space="preserve"> học sinh </w:t>
      </w:r>
    </w:p>
    <w:p w14:paraId="5A3E08A8" w14:textId="77777777" w:rsidR="0045422D" w:rsidRPr="00E70C01" w:rsidRDefault="001F6531" w:rsidP="002F570B">
      <w:pPr>
        <w:pStyle w:val="ListParagraph"/>
        <w:numPr>
          <w:ilvl w:val="0"/>
          <w:numId w:val="11"/>
        </w:numPr>
        <w:shd w:val="clear" w:color="auto" w:fill="FFFFFF"/>
        <w:spacing w:before="90" w:after="90" w:line="240" w:lineRule="auto"/>
        <w:ind w:left="284" w:firstLine="0"/>
        <w:jc w:val="both"/>
        <w:rPr>
          <w:rFonts w:ascii="Arial" w:eastAsia="Batang" w:hAnsi="Arial" w:cs="Arial"/>
          <w:b/>
          <w:bCs/>
          <w:color w:val="0070C0"/>
          <w:sz w:val="28"/>
          <w:szCs w:val="28"/>
        </w:rPr>
      </w:pPr>
      <w:r w:rsidRPr="00E70C01">
        <w:rPr>
          <w:rFonts w:ascii="Arial" w:eastAsia="Batang" w:hAnsi="Arial" w:cs="Arial"/>
          <w:b/>
          <w:bCs/>
          <w:color w:val="0070C0"/>
          <w:sz w:val="28"/>
          <w:szCs w:val="28"/>
        </w:rPr>
        <w:t>Thời gian tuyển</w:t>
      </w:r>
      <w:r w:rsidR="00387CED" w:rsidRPr="00E70C01">
        <w:rPr>
          <w:rFonts w:ascii="Arial" w:eastAsia="Batang" w:hAnsi="Arial" w:cs="Arial"/>
          <w:b/>
          <w:bCs/>
          <w:color w:val="0070C0"/>
          <w:sz w:val="28"/>
          <w:szCs w:val="28"/>
        </w:rPr>
        <w:t xml:space="preserve"> sinh</w:t>
      </w:r>
      <w:r w:rsidRPr="00E70C01">
        <w:rPr>
          <w:rFonts w:ascii="Arial" w:eastAsia="Batang" w:hAnsi="Arial" w:cs="Arial"/>
          <w:b/>
          <w:bCs/>
          <w:color w:val="0070C0"/>
          <w:sz w:val="28"/>
          <w:szCs w:val="28"/>
        </w:rPr>
        <w:t>:</w:t>
      </w:r>
    </w:p>
    <w:p w14:paraId="2C5C6574" w14:textId="7834779A" w:rsidR="00895568" w:rsidRPr="00F005E6" w:rsidRDefault="00895568" w:rsidP="002F570B">
      <w:pPr>
        <w:pStyle w:val="ListParagraph"/>
        <w:numPr>
          <w:ilvl w:val="0"/>
          <w:numId w:val="10"/>
        </w:numPr>
        <w:shd w:val="clear" w:color="auto" w:fill="FFFFFF"/>
        <w:spacing w:before="90" w:after="90" w:line="240" w:lineRule="auto"/>
        <w:jc w:val="both"/>
        <w:rPr>
          <w:rFonts w:ascii="Arial" w:eastAsia="Batang" w:hAnsi="Arial" w:cs="Arial"/>
          <w:b/>
          <w:bCs/>
          <w:color w:val="FF0000"/>
          <w:sz w:val="28"/>
          <w:szCs w:val="28"/>
        </w:rPr>
      </w:pPr>
      <w:r w:rsidRPr="00E70C01">
        <w:rPr>
          <w:rFonts w:ascii="Arial" w:eastAsia="Batang" w:hAnsi="Arial" w:cs="Arial"/>
          <w:color w:val="0070C0"/>
          <w:sz w:val="28"/>
          <w:szCs w:val="28"/>
        </w:rPr>
        <w:t xml:space="preserve">Thông báo tuyển sinh: </w:t>
      </w:r>
      <w:r w:rsidRPr="00F005E6">
        <w:rPr>
          <w:rFonts w:ascii="Arial" w:eastAsia="Batang" w:hAnsi="Arial" w:cs="Arial"/>
          <w:b/>
          <w:bCs/>
          <w:color w:val="FF0000"/>
          <w:sz w:val="28"/>
          <w:szCs w:val="28"/>
        </w:rPr>
        <w:t>15/</w:t>
      </w:r>
      <w:r w:rsidR="00F005E6">
        <w:rPr>
          <w:rFonts w:ascii="Arial" w:eastAsia="Batang" w:hAnsi="Arial" w:cs="Arial"/>
          <w:b/>
          <w:bCs/>
          <w:color w:val="FF0000"/>
          <w:sz w:val="28"/>
          <w:szCs w:val="28"/>
        </w:rPr>
        <w:t>5</w:t>
      </w:r>
      <w:r w:rsidRPr="00F005E6">
        <w:rPr>
          <w:rFonts w:ascii="Arial" w:eastAsia="Batang" w:hAnsi="Arial" w:cs="Arial"/>
          <w:b/>
          <w:bCs/>
          <w:color w:val="FF0000"/>
          <w:sz w:val="28"/>
          <w:szCs w:val="28"/>
        </w:rPr>
        <w:t>/2024</w:t>
      </w:r>
    </w:p>
    <w:p w14:paraId="18DF05CD" w14:textId="531F7177" w:rsidR="0045422D" w:rsidRPr="00F005E6" w:rsidRDefault="001F6531" w:rsidP="002F570B">
      <w:pPr>
        <w:pStyle w:val="ListParagraph"/>
        <w:numPr>
          <w:ilvl w:val="0"/>
          <w:numId w:val="10"/>
        </w:numPr>
        <w:shd w:val="clear" w:color="auto" w:fill="FFFFFF"/>
        <w:spacing w:before="90" w:after="90" w:line="240" w:lineRule="auto"/>
        <w:jc w:val="both"/>
        <w:rPr>
          <w:rFonts w:ascii="Arial" w:eastAsia="Batang" w:hAnsi="Arial" w:cs="Arial"/>
          <w:color w:val="FF0000"/>
          <w:sz w:val="28"/>
          <w:szCs w:val="28"/>
        </w:rPr>
      </w:pPr>
      <w:r w:rsidRPr="00E70C01">
        <w:rPr>
          <w:rFonts w:ascii="Arial" w:eastAsia="Batang" w:hAnsi="Arial" w:cs="Arial"/>
          <w:color w:val="0070C0"/>
          <w:sz w:val="28"/>
          <w:szCs w:val="28"/>
        </w:rPr>
        <w:t>Đăn</w:t>
      </w:r>
      <w:r w:rsidR="0045422D" w:rsidRPr="00E70C01">
        <w:rPr>
          <w:rFonts w:ascii="Arial" w:eastAsia="Batang" w:hAnsi="Arial" w:cs="Arial"/>
          <w:color w:val="0070C0"/>
          <w:sz w:val="28"/>
          <w:szCs w:val="28"/>
        </w:rPr>
        <w:t xml:space="preserve">g ký xét tuyển: Từ </w:t>
      </w:r>
      <w:r w:rsidR="0045422D" w:rsidRPr="00F005E6">
        <w:rPr>
          <w:rFonts w:ascii="Arial" w:eastAsia="Batang" w:hAnsi="Arial" w:cs="Arial"/>
          <w:b/>
          <w:color w:val="FF0000"/>
          <w:sz w:val="28"/>
          <w:szCs w:val="28"/>
        </w:rPr>
        <w:t>15/</w:t>
      </w:r>
      <w:r w:rsidR="00087572" w:rsidRPr="00F005E6">
        <w:rPr>
          <w:rFonts w:ascii="Arial" w:eastAsia="Batang" w:hAnsi="Arial" w:cs="Arial"/>
          <w:b/>
          <w:color w:val="FF0000"/>
          <w:sz w:val="28"/>
          <w:szCs w:val="28"/>
        </w:rPr>
        <w:t>5</w:t>
      </w:r>
      <w:r w:rsidR="0045422D" w:rsidRPr="00F005E6">
        <w:rPr>
          <w:rFonts w:ascii="Arial" w:eastAsia="Batang" w:hAnsi="Arial" w:cs="Arial"/>
          <w:b/>
          <w:color w:val="FF0000"/>
          <w:sz w:val="28"/>
          <w:szCs w:val="28"/>
        </w:rPr>
        <w:t>/202</w:t>
      </w:r>
      <w:r w:rsidR="00831B37" w:rsidRPr="00F005E6">
        <w:rPr>
          <w:rFonts w:ascii="Arial" w:eastAsia="Batang" w:hAnsi="Arial" w:cs="Arial"/>
          <w:b/>
          <w:color w:val="FF0000"/>
          <w:sz w:val="28"/>
          <w:szCs w:val="28"/>
        </w:rPr>
        <w:t>4</w:t>
      </w:r>
    </w:p>
    <w:p w14:paraId="3EEE4B1C" w14:textId="3821B3F9" w:rsidR="0045422D" w:rsidRPr="00E70C01" w:rsidRDefault="001F6531" w:rsidP="002F570B">
      <w:pPr>
        <w:pStyle w:val="ListParagraph"/>
        <w:numPr>
          <w:ilvl w:val="0"/>
          <w:numId w:val="10"/>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Tiếp nhận hồ sơ và phỏng vấn: Bất cứ ngày nào từ khi học </w:t>
      </w:r>
      <w:r w:rsidR="0045422D" w:rsidRPr="00E70C01">
        <w:rPr>
          <w:rFonts w:ascii="Arial" w:eastAsia="Batang" w:hAnsi="Arial" w:cs="Arial"/>
          <w:color w:val="0070C0"/>
          <w:sz w:val="28"/>
          <w:szCs w:val="28"/>
        </w:rPr>
        <w:t>sinh có học bạ THCS (bản chính).</w:t>
      </w:r>
    </w:p>
    <w:p w14:paraId="56C44F81" w14:textId="77777777" w:rsidR="0045422D" w:rsidRPr="00E70C01" w:rsidRDefault="001F6531" w:rsidP="002F570B">
      <w:pPr>
        <w:pStyle w:val="ListParagraph"/>
        <w:numPr>
          <w:ilvl w:val="0"/>
          <w:numId w:val="10"/>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Làm việc tất cả cá</w:t>
      </w:r>
      <w:r w:rsidR="0045422D" w:rsidRPr="00E70C01">
        <w:rPr>
          <w:rFonts w:ascii="Arial" w:eastAsia="Batang" w:hAnsi="Arial" w:cs="Arial"/>
          <w:color w:val="0070C0"/>
          <w:sz w:val="28"/>
          <w:szCs w:val="28"/>
        </w:rPr>
        <w:t xml:space="preserve">c ngày trong tuần </w:t>
      </w:r>
      <w:r w:rsidRPr="00E70C01">
        <w:rPr>
          <w:rFonts w:ascii="Arial" w:eastAsia="Batang" w:hAnsi="Arial" w:cs="Arial"/>
          <w:color w:val="0070C0"/>
          <w:sz w:val="28"/>
          <w:szCs w:val="28"/>
        </w:rPr>
        <w:t xml:space="preserve">đến </w:t>
      </w:r>
      <w:r w:rsidR="007F7D3D" w:rsidRPr="00E70C01">
        <w:rPr>
          <w:rFonts w:ascii="Arial" w:eastAsia="Batang" w:hAnsi="Arial" w:cs="Arial"/>
          <w:color w:val="0070C0"/>
          <w:sz w:val="28"/>
          <w:szCs w:val="28"/>
        </w:rPr>
        <w:t xml:space="preserve">khi </w:t>
      </w:r>
      <w:r w:rsidR="00436153" w:rsidRPr="00E70C01">
        <w:rPr>
          <w:rFonts w:ascii="Arial" w:eastAsia="Batang" w:hAnsi="Arial" w:cs="Arial"/>
          <w:color w:val="0070C0"/>
          <w:sz w:val="28"/>
          <w:szCs w:val="28"/>
        </w:rPr>
        <w:t>hết chỉ tiêu.</w:t>
      </w:r>
    </w:p>
    <w:p w14:paraId="442AFC01" w14:textId="77777777" w:rsidR="001F6531" w:rsidRPr="00E70C01" w:rsidRDefault="001F6531" w:rsidP="002F570B">
      <w:pPr>
        <w:pStyle w:val="ListParagraph"/>
        <w:numPr>
          <w:ilvl w:val="0"/>
          <w:numId w:val="10"/>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Sáng </w:t>
      </w:r>
      <w:r w:rsidR="003D5FA4" w:rsidRPr="00E70C01">
        <w:rPr>
          <w:rFonts w:ascii="Arial" w:eastAsia="Batang" w:hAnsi="Arial" w:cs="Arial"/>
          <w:color w:val="0070C0"/>
          <w:sz w:val="28"/>
          <w:szCs w:val="28"/>
        </w:rPr>
        <w:t xml:space="preserve">từ </w:t>
      </w:r>
      <w:r w:rsidR="002E2395" w:rsidRPr="00E70C01">
        <w:rPr>
          <w:rFonts w:ascii="Arial" w:eastAsia="Batang" w:hAnsi="Arial" w:cs="Arial"/>
          <w:color w:val="0070C0"/>
          <w:sz w:val="28"/>
          <w:szCs w:val="28"/>
        </w:rPr>
        <w:t>0</w:t>
      </w:r>
      <w:r w:rsidR="003D5FA4" w:rsidRPr="00E70C01">
        <w:rPr>
          <w:rFonts w:ascii="Arial" w:eastAsia="Batang" w:hAnsi="Arial" w:cs="Arial"/>
          <w:color w:val="0070C0"/>
          <w:sz w:val="28"/>
          <w:szCs w:val="28"/>
        </w:rPr>
        <w:t>7h00 đến 11h0</w:t>
      </w:r>
      <w:r w:rsidRPr="00E70C01">
        <w:rPr>
          <w:rFonts w:ascii="Arial" w:eastAsia="Batang" w:hAnsi="Arial" w:cs="Arial"/>
          <w:color w:val="0070C0"/>
          <w:sz w:val="28"/>
          <w:szCs w:val="28"/>
        </w:rPr>
        <w:t>0; Chiều từ 13h00 đến 17h00.</w:t>
      </w:r>
    </w:p>
    <w:p w14:paraId="40127AAB" w14:textId="2F69880D" w:rsidR="007E4822" w:rsidRPr="000865FA" w:rsidRDefault="007E4822" w:rsidP="002F570B">
      <w:pPr>
        <w:pStyle w:val="ListParagraph"/>
        <w:numPr>
          <w:ilvl w:val="0"/>
          <w:numId w:val="10"/>
        </w:numPr>
        <w:shd w:val="clear" w:color="auto" w:fill="FFFFFF"/>
        <w:spacing w:before="90" w:after="90" w:line="240" w:lineRule="auto"/>
        <w:jc w:val="both"/>
        <w:rPr>
          <w:rFonts w:ascii="Arial" w:eastAsia="Batang" w:hAnsi="Arial" w:cs="Arial"/>
          <w:b/>
          <w:bCs/>
          <w:color w:val="FF0000"/>
          <w:sz w:val="28"/>
          <w:szCs w:val="28"/>
        </w:rPr>
      </w:pPr>
      <w:r w:rsidRPr="00E70C01">
        <w:rPr>
          <w:rFonts w:ascii="Arial" w:eastAsia="Batang" w:hAnsi="Arial" w:cs="Arial"/>
          <w:color w:val="0070C0"/>
          <w:sz w:val="28"/>
          <w:szCs w:val="28"/>
        </w:rPr>
        <w:t>Thờ</w:t>
      </w:r>
      <w:r w:rsidR="00951F4D" w:rsidRPr="00E70C01">
        <w:rPr>
          <w:rFonts w:ascii="Arial" w:eastAsia="Batang" w:hAnsi="Arial" w:cs="Arial"/>
          <w:color w:val="0070C0"/>
          <w:sz w:val="28"/>
          <w:szCs w:val="28"/>
        </w:rPr>
        <w:t xml:space="preserve">i gian khai giảng khóa </w:t>
      </w:r>
      <w:r w:rsidR="0077782B" w:rsidRPr="00E70C01">
        <w:rPr>
          <w:rFonts w:ascii="Arial" w:eastAsia="Batang" w:hAnsi="Arial" w:cs="Arial"/>
          <w:color w:val="0070C0"/>
          <w:sz w:val="28"/>
          <w:szCs w:val="28"/>
        </w:rPr>
        <w:t>học</w:t>
      </w:r>
      <w:r w:rsidR="00895568" w:rsidRPr="00E70C01">
        <w:rPr>
          <w:rFonts w:ascii="Arial" w:eastAsia="Batang" w:hAnsi="Arial" w:cs="Arial"/>
          <w:color w:val="0070C0"/>
          <w:sz w:val="28"/>
          <w:szCs w:val="28"/>
        </w:rPr>
        <w:t xml:space="preserve"> khối 11 và 12</w:t>
      </w:r>
      <w:r w:rsidRPr="00E70C01">
        <w:rPr>
          <w:rFonts w:ascii="Arial" w:eastAsia="Batang" w:hAnsi="Arial" w:cs="Arial"/>
          <w:color w:val="0070C0"/>
          <w:sz w:val="28"/>
          <w:szCs w:val="28"/>
        </w:rPr>
        <w:t>:</w:t>
      </w:r>
      <w:r w:rsidR="00895568" w:rsidRPr="00E70C01">
        <w:rPr>
          <w:rFonts w:ascii="Arial" w:eastAsia="Batang" w:hAnsi="Arial" w:cs="Arial"/>
          <w:color w:val="0070C0"/>
          <w:sz w:val="28"/>
          <w:szCs w:val="28"/>
        </w:rPr>
        <w:t xml:space="preserve"> </w:t>
      </w:r>
      <w:r w:rsidR="005972E1" w:rsidRPr="000865FA">
        <w:rPr>
          <w:rFonts w:ascii="Arial" w:eastAsia="Batang" w:hAnsi="Arial" w:cs="Arial"/>
          <w:b/>
          <w:bCs/>
          <w:color w:val="FF0000"/>
          <w:sz w:val="28"/>
          <w:szCs w:val="28"/>
        </w:rPr>
        <w:t>01</w:t>
      </w:r>
      <w:r w:rsidRPr="000865FA">
        <w:rPr>
          <w:rFonts w:ascii="Arial" w:eastAsia="Batang" w:hAnsi="Arial" w:cs="Arial"/>
          <w:b/>
          <w:bCs/>
          <w:color w:val="FF0000"/>
          <w:sz w:val="28"/>
          <w:szCs w:val="28"/>
        </w:rPr>
        <w:t>/</w:t>
      </w:r>
      <w:r w:rsidR="005972E1" w:rsidRPr="000865FA">
        <w:rPr>
          <w:rFonts w:ascii="Arial" w:eastAsia="Batang" w:hAnsi="Arial" w:cs="Arial"/>
          <w:b/>
          <w:bCs/>
          <w:color w:val="FF0000"/>
          <w:sz w:val="28"/>
          <w:szCs w:val="28"/>
        </w:rPr>
        <w:t>7</w:t>
      </w:r>
      <w:r w:rsidR="006F7C58" w:rsidRPr="000865FA">
        <w:rPr>
          <w:rFonts w:ascii="Arial" w:eastAsia="Batang" w:hAnsi="Arial" w:cs="Arial"/>
          <w:b/>
          <w:bCs/>
          <w:color w:val="FF0000"/>
          <w:sz w:val="28"/>
          <w:szCs w:val="28"/>
        </w:rPr>
        <w:t xml:space="preserve"> </w:t>
      </w:r>
      <w:r w:rsidR="00831B37" w:rsidRPr="000865FA">
        <w:rPr>
          <w:rFonts w:ascii="Arial" w:eastAsia="Batang" w:hAnsi="Arial" w:cs="Arial"/>
          <w:b/>
          <w:bCs/>
          <w:color w:val="FF0000"/>
          <w:sz w:val="28"/>
          <w:szCs w:val="28"/>
        </w:rPr>
        <w:t>/</w:t>
      </w:r>
      <w:r w:rsidRPr="000865FA">
        <w:rPr>
          <w:rFonts w:ascii="Arial" w:eastAsia="Batang" w:hAnsi="Arial" w:cs="Arial"/>
          <w:b/>
          <w:bCs/>
          <w:color w:val="FF0000"/>
          <w:sz w:val="28"/>
          <w:szCs w:val="28"/>
        </w:rPr>
        <w:t>202</w:t>
      </w:r>
      <w:r w:rsidR="00831B37" w:rsidRPr="000865FA">
        <w:rPr>
          <w:rFonts w:ascii="Arial" w:eastAsia="Batang" w:hAnsi="Arial" w:cs="Arial"/>
          <w:b/>
          <w:bCs/>
          <w:color w:val="FF0000"/>
          <w:sz w:val="28"/>
          <w:szCs w:val="28"/>
        </w:rPr>
        <w:t>4</w:t>
      </w:r>
    </w:p>
    <w:p w14:paraId="1FF8D6D4" w14:textId="7EEB6B83" w:rsidR="007E4822" w:rsidRPr="00F005E6" w:rsidRDefault="007E4822" w:rsidP="002F570B">
      <w:pPr>
        <w:pStyle w:val="ListParagraph"/>
        <w:numPr>
          <w:ilvl w:val="0"/>
          <w:numId w:val="10"/>
        </w:numPr>
        <w:shd w:val="clear" w:color="auto" w:fill="FFFFFF"/>
        <w:spacing w:before="90" w:after="90" w:line="240" w:lineRule="auto"/>
        <w:jc w:val="both"/>
        <w:rPr>
          <w:rFonts w:ascii="Arial" w:eastAsia="Batang" w:hAnsi="Arial" w:cs="Arial"/>
          <w:b/>
          <w:color w:val="FF0000"/>
          <w:sz w:val="28"/>
          <w:szCs w:val="28"/>
        </w:rPr>
      </w:pPr>
      <w:r w:rsidRPr="00E70C01">
        <w:rPr>
          <w:rFonts w:ascii="Arial" w:eastAsia="Batang" w:hAnsi="Arial" w:cs="Arial"/>
          <w:color w:val="0070C0"/>
          <w:sz w:val="28"/>
          <w:szCs w:val="28"/>
        </w:rPr>
        <w:t xml:space="preserve">Thời gian tựu trường: </w:t>
      </w:r>
      <w:r w:rsidR="00443D3D" w:rsidRPr="00F005E6">
        <w:rPr>
          <w:rFonts w:ascii="Arial" w:eastAsia="Batang" w:hAnsi="Arial" w:cs="Arial"/>
          <w:b/>
          <w:color w:val="FF0000"/>
          <w:sz w:val="28"/>
          <w:szCs w:val="28"/>
        </w:rPr>
        <w:t>0</w:t>
      </w:r>
      <w:r w:rsidR="00895568" w:rsidRPr="00F005E6">
        <w:rPr>
          <w:rFonts w:ascii="Arial" w:eastAsia="Batang" w:hAnsi="Arial" w:cs="Arial"/>
          <w:b/>
          <w:color w:val="FF0000"/>
          <w:sz w:val="28"/>
          <w:szCs w:val="28"/>
        </w:rPr>
        <w:t>5</w:t>
      </w:r>
      <w:r w:rsidRPr="00F005E6">
        <w:rPr>
          <w:rFonts w:ascii="Arial" w:eastAsia="Batang" w:hAnsi="Arial" w:cs="Arial"/>
          <w:b/>
          <w:color w:val="FF0000"/>
          <w:sz w:val="28"/>
          <w:szCs w:val="28"/>
        </w:rPr>
        <w:t>/8/202</w:t>
      </w:r>
      <w:r w:rsidR="00831B37" w:rsidRPr="00F005E6">
        <w:rPr>
          <w:rFonts w:ascii="Arial" w:eastAsia="Batang" w:hAnsi="Arial" w:cs="Arial"/>
          <w:b/>
          <w:color w:val="FF0000"/>
          <w:sz w:val="28"/>
          <w:szCs w:val="28"/>
        </w:rPr>
        <w:t>4</w:t>
      </w:r>
    </w:p>
    <w:p w14:paraId="28563B4A" w14:textId="77777777" w:rsidR="001F6531" w:rsidRPr="00E70C01" w:rsidRDefault="0045422D" w:rsidP="002F570B">
      <w:pPr>
        <w:pStyle w:val="ListParagraph"/>
        <w:numPr>
          <w:ilvl w:val="0"/>
          <w:numId w:val="4"/>
        </w:numPr>
        <w:shd w:val="clear" w:color="auto" w:fill="FFFFFF"/>
        <w:spacing w:before="90" w:after="90" w:line="240" w:lineRule="auto"/>
        <w:jc w:val="both"/>
        <w:rPr>
          <w:rFonts w:ascii="Arial" w:eastAsia="Batang" w:hAnsi="Arial" w:cs="Arial"/>
          <w:i/>
          <w:color w:val="0070C0"/>
          <w:sz w:val="28"/>
          <w:szCs w:val="28"/>
        </w:rPr>
      </w:pPr>
      <w:r w:rsidRPr="00E70C01">
        <w:rPr>
          <w:rFonts w:ascii="Arial" w:eastAsia="Batang" w:hAnsi="Arial" w:cs="Arial"/>
          <w:i/>
          <w:color w:val="0070C0"/>
          <w:sz w:val="28"/>
          <w:szCs w:val="28"/>
        </w:rPr>
        <w:t>Ngày nhập học n</w:t>
      </w:r>
      <w:r w:rsidR="001F6531" w:rsidRPr="00E70C01">
        <w:rPr>
          <w:rFonts w:ascii="Arial" w:eastAsia="Batang" w:hAnsi="Arial" w:cs="Arial"/>
          <w:i/>
          <w:color w:val="0070C0"/>
          <w:sz w:val="28"/>
          <w:szCs w:val="28"/>
        </w:rPr>
        <w:t>hà trường sẽ thông báo cụ thể cho từng HS khi nộp hồ sơ.</w:t>
      </w:r>
    </w:p>
    <w:p w14:paraId="0F2D492C" w14:textId="77777777" w:rsidR="001F6531" w:rsidRPr="00E70C01" w:rsidRDefault="001F6531" w:rsidP="002F570B">
      <w:pPr>
        <w:pStyle w:val="ListParagraph"/>
        <w:numPr>
          <w:ilvl w:val="0"/>
          <w:numId w:val="11"/>
        </w:numPr>
        <w:shd w:val="clear" w:color="auto" w:fill="FFFFFF"/>
        <w:spacing w:before="90" w:after="90" w:line="240" w:lineRule="auto"/>
        <w:ind w:left="709" w:hanging="425"/>
        <w:jc w:val="both"/>
        <w:rPr>
          <w:rFonts w:ascii="Arial" w:eastAsia="Batang" w:hAnsi="Arial" w:cs="Arial"/>
          <w:color w:val="0070C0"/>
          <w:sz w:val="28"/>
          <w:szCs w:val="28"/>
        </w:rPr>
      </w:pPr>
      <w:r w:rsidRPr="00E70C01">
        <w:rPr>
          <w:rFonts w:ascii="Arial" w:eastAsia="Batang" w:hAnsi="Arial" w:cs="Arial"/>
          <w:b/>
          <w:bCs/>
          <w:color w:val="0070C0"/>
          <w:sz w:val="28"/>
          <w:szCs w:val="28"/>
        </w:rPr>
        <w:t>Phát triển năng khiếu và tài năng trẻ:</w:t>
      </w:r>
    </w:p>
    <w:p w14:paraId="575CD4CE" w14:textId="38CA02E6" w:rsidR="003912EF" w:rsidRPr="00E70C01" w:rsidRDefault="001F6531" w:rsidP="002F570B">
      <w:pPr>
        <w:pStyle w:val="ListParagraph"/>
        <w:numPr>
          <w:ilvl w:val="0"/>
          <w:numId w:val="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Học sinh sẽ được tự chọn đăng ký học tăng cường các môn Văn, Toán, Lý, Hóa, Anh, Sử, Địa, Sinh và các lớp bồi dưỡng đội tuyển HSG các môn học trên.</w:t>
      </w:r>
    </w:p>
    <w:p w14:paraId="1F5CC90A" w14:textId="0BAB8112" w:rsidR="00436153" w:rsidRPr="00E70C01" w:rsidRDefault="001F6531" w:rsidP="002F570B">
      <w:pPr>
        <w:pStyle w:val="ListParagraph"/>
        <w:numPr>
          <w:ilvl w:val="0"/>
          <w:numId w:val="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Mỗi HS bắt buộc phải đăng ký tham gia ít nhất </w:t>
      </w:r>
      <w:r w:rsidR="003912EF" w:rsidRPr="00E70C01">
        <w:rPr>
          <w:rFonts w:ascii="Arial" w:eastAsia="Batang" w:hAnsi="Arial" w:cs="Arial"/>
          <w:color w:val="0070C0"/>
          <w:sz w:val="28"/>
          <w:szCs w:val="28"/>
        </w:rPr>
        <w:t>0</w:t>
      </w:r>
      <w:r w:rsidR="002E2395" w:rsidRPr="00E70C01">
        <w:rPr>
          <w:rFonts w:ascii="Arial" w:eastAsia="Batang" w:hAnsi="Arial" w:cs="Arial"/>
          <w:color w:val="0070C0"/>
          <w:sz w:val="28"/>
          <w:szCs w:val="28"/>
        </w:rPr>
        <w:t xml:space="preserve">1 trong số các </w:t>
      </w:r>
      <w:r w:rsidR="00551498" w:rsidRPr="00E70C01">
        <w:rPr>
          <w:rFonts w:ascii="Arial" w:eastAsia="Batang" w:hAnsi="Arial" w:cs="Arial"/>
          <w:color w:val="0070C0"/>
          <w:sz w:val="28"/>
          <w:szCs w:val="28"/>
        </w:rPr>
        <w:t>chương trình ngoại khóa</w:t>
      </w:r>
      <w:r w:rsidR="003912EF" w:rsidRPr="00E70C01">
        <w:rPr>
          <w:rFonts w:ascii="Arial" w:eastAsia="Batang" w:hAnsi="Arial" w:cs="Arial"/>
          <w:color w:val="0070C0"/>
          <w:sz w:val="28"/>
          <w:szCs w:val="28"/>
        </w:rPr>
        <w:t xml:space="preserve"> rèn luyện thể chất của t</w:t>
      </w:r>
      <w:r w:rsidRPr="00E70C01">
        <w:rPr>
          <w:rFonts w:ascii="Arial" w:eastAsia="Batang" w:hAnsi="Arial" w:cs="Arial"/>
          <w:color w:val="0070C0"/>
          <w:sz w:val="28"/>
          <w:szCs w:val="28"/>
        </w:rPr>
        <w:t>rườ</w:t>
      </w:r>
      <w:r w:rsidR="003912EF" w:rsidRPr="00E70C01">
        <w:rPr>
          <w:rFonts w:ascii="Arial" w:eastAsia="Batang" w:hAnsi="Arial" w:cs="Arial"/>
          <w:color w:val="0070C0"/>
          <w:sz w:val="28"/>
          <w:szCs w:val="28"/>
        </w:rPr>
        <w:t>ng như:</w:t>
      </w:r>
      <w:r w:rsidRPr="00E70C01">
        <w:rPr>
          <w:rFonts w:ascii="Arial" w:eastAsia="Batang" w:hAnsi="Arial" w:cs="Arial"/>
          <w:color w:val="0070C0"/>
          <w:sz w:val="28"/>
          <w:szCs w:val="28"/>
        </w:rPr>
        <w:t xml:space="preserve"> </w:t>
      </w:r>
      <w:r w:rsidR="003912EF" w:rsidRPr="00E70C01">
        <w:rPr>
          <w:rFonts w:ascii="Arial" w:eastAsia="Batang" w:hAnsi="Arial" w:cs="Arial"/>
          <w:color w:val="0070C0"/>
          <w:sz w:val="28"/>
          <w:szCs w:val="28"/>
        </w:rPr>
        <w:t xml:space="preserve">Bóng đá, Bơi lội, </w:t>
      </w:r>
      <w:r w:rsidR="00831B37" w:rsidRPr="00E70C01">
        <w:rPr>
          <w:rFonts w:ascii="Arial" w:eastAsia="Batang" w:hAnsi="Arial" w:cs="Arial"/>
          <w:color w:val="0070C0"/>
          <w:sz w:val="28"/>
          <w:szCs w:val="28"/>
        </w:rPr>
        <w:t>Cầu lông</w:t>
      </w:r>
      <w:r w:rsidRPr="00E70C01">
        <w:rPr>
          <w:rFonts w:ascii="Arial" w:eastAsia="Batang" w:hAnsi="Arial" w:cs="Arial"/>
          <w:color w:val="0070C0"/>
          <w:sz w:val="28"/>
          <w:szCs w:val="28"/>
        </w:rPr>
        <w:t xml:space="preserve">. </w:t>
      </w:r>
    </w:p>
    <w:p w14:paraId="4599552E" w14:textId="7DCAE289" w:rsidR="001F6531" w:rsidRDefault="001F6531" w:rsidP="002F570B">
      <w:pPr>
        <w:pStyle w:val="ListParagraph"/>
        <w:numPr>
          <w:ilvl w:val="0"/>
          <w:numId w:val="1"/>
        </w:numPr>
        <w:shd w:val="clear" w:color="auto" w:fill="FFFFFF"/>
        <w:spacing w:before="90" w:after="90" w:line="240" w:lineRule="auto"/>
        <w:jc w:val="both"/>
        <w:rPr>
          <w:rFonts w:ascii="Arial" w:eastAsia="Batang" w:hAnsi="Arial" w:cs="Arial"/>
          <w:color w:val="0070C0"/>
          <w:sz w:val="28"/>
          <w:szCs w:val="28"/>
        </w:rPr>
      </w:pPr>
      <w:r w:rsidRPr="00E70C01">
        <w:rPr>
          <w:rFonts w:ascii="Arial" w:eastAsia="Batang" w:hAnsi="Arial" w:cs="Arial"/>
          <w:color w:val="0070C0"/>
          <w:sz w:val="28"/>
          <w:szCs w:val="28"/>
        </w:rPr>
        <w:t xml:space="preserve">Ngoài ra mỗi HS có thể đăng ký tham gia thêm </w:t>
      </w:r>
      <w:r w:rsidR="003912EF" w:rsidRPr="00E70C01">
        <w:rPr>
          <w:rFonts w:ascii="Arial" w:eastAsia="Batang" w:hAnsi="Arial" w:cs="Arial"/>
          <w:color w:val="0070C0"/>
          <w:sz w:val="28"/>
          <w:szCs w:val="28"/>
        </w:rPr>
        <w:t>0</w:t>
      </w:r>
      <w:r w:rsidRPr="00E70C01">
        <w:rPr>
          <w:rFonts w:ascii="Arial" w:eastAsia="Batang" w:hAnsi="Arial" w:cs="Arial"/>
          <w:color w:val="0070C0"/>
          <w:sz w:val="28"/>
          <w:szCs w:val="28"/>
        </w:rPr>
        <w:t xml:space="preserve">1 trong số các CLB về </w:t>
      </w:r>
      <w:r w:rsidR="0097367A" w:rsidRPr="00E70C01">
        <w:rPr>
          <w:rFonts w:ascii="Arial" w:eastAsia="Batang" w:hAnsi="Arial" w:cs="Arial"/>
          <w:color w:val="0070C0"/>
          <w:sz w:val="28"/>
          <w:szCs w:val="28"/>
        </w:rPr>
        <w:t>Cầu lông, Bóng đá, Nhảy hiện đại</w:t>
      </w:r>
      <w:r w:rsidR="009F6614" w:rsidRPr="00E70C01">
        <w:rPr>
          <w:rFonts w:ascii="Arial" w:eastAsia="Batang" w:hAnsi="Arial" w:cs="Arial"/>
          <w:color w:val="0070C0"/>
          <w:sz w:val="28"/>
          <w:szCs w:val="28"/>
        </w:rPr>
        <w:t xml:space="preserve"> </w:t>
      </w:r>
      <w:r w:rsidR="0097367A" w:rsidRPr="00E70C01">
        <w:rPr>
          <w:rFonts w:ascii="Arial" w:eastAsia="Batang" w:hAnsi="Arial" w:cs="Arial"/>
          <w:color w:val="0070C0"/>
          <w:sz w:val="28"/>
          <w:szCs w:val="28"/>
        </w:rPr>
        <w:t>….</w:t>
      </w:r>
    </w:p>
    <w:p w14:paraId="7ED946BD" w14:textId="77777777" w:rsidR="009F4D13" w:rsidRPr="00E70C01" w:rsidRDefault="009F4D13" w:rsidP="009F4D13">
      <w:pPr>
        <w:pStyle w:val="ListParagraph"/>
        <w:shd w:val="clear" w:color="auto" w:fill="FFFFFF"/>
        <w:spacing w:before="90" w:after="90" w:line="240" w:lineRule="auto"/>
        <w:jc w:val="both"/>
        <w:rPr>
          <w:rFonts w:ascii="Arial" w:eastAsia="Batang" w:hAnsi="Arial" w:cs="Arial"/>
          <w:color w:val="0070C0"/>
          <w:sz w:val="28"/>
          <w:szCs w:val="28"/>
        </w:rPr>
      </w:pPr>
    </w:p>
    <w:p w14:paraId="743318E6" w14:textId="3EC50B72" w:rsidR="003D6F29" w:rsidRDefault="003A302E" w:rsidP="002F570B">
      <w:pPr>
        <w:pStyle w:val="ListParagraph"/>
        <w:numPr>
          <w:ilvl w:val="0"/>
          <w:numId w:val="11"/>
        </w:numPr>
        <w:shd w:val="clear" w:color="auto" w:fill="FFFFFF"/>
        <w:spacing w:before="90" w:after="90" w:line="240" w:lineRule="auto"/>
        <w:ind w:left="709" w:hanging="425"/>
        <w:jc w:val="both"/>
        <w:rPr>
          <w:rFonts w:ascii="Arial" w:eastAsia="Batang" w:hAnsi="Arial" w:cs="Arial"/>
          <w:color w:val="0070C0"/>
          <w:sz w:val="28"/>
          <w:szCs w:val="28"/>
        </w:rPr>
      </w:pPr>
      <w:r w:rsidRPr="00E70C01">
        <w:rPr>
          <w:rFonts w:ascii="Arial" w:eastAsia="Batang" w:hAnsi="Arial" w:cs="Arial"/>
          <w:b/>
          <w:color w:val="0070C0"/>
          <w:sz w:val="28"/>
          <w:szCs w:val="28"/>
        </w:rPr>
        <w:lastRenderedPageBreak/>
        <w:t>Chi phí học tập:</w:t>
      </w:r>
      <w:r w:rsidR="00185F26" w:rsidRPr="00E70C01">
        <w:rPr>
          <w:rFonts w:ascii="Arial" w:hAnsi="Arial" w:cs="Arial"/>
          <w:sz w:val="28"/>
          <w:szCs w:val="28"/>
        </w:rPr>
        <w:t xml:space="preserve"> </w:t>
      </w:r>
    </w:p>
    <w:p w14:paraId="43A34C0C" w14:textId="77777777" w:rsidR="009F4D13" w:rsidRPr="00E70C01" w:rsidRDefault="009F4D13" w:rsidP="009F4D13">
      <w:pPr>
        <w:pStyle w:val="ListParagraph"/>
        <w:shd w:val="clear" w:color="auto" w:fill="FFFFFF"/>
        <w:spacing w:before="90" w:after="90" w:line="240" w:lineRule="auto"/>
        <w:ind w:left="709"/>
        <w:jc w:val="both"/>
        <w:rPr>
          <w:rFonts w:ascii="Arial" w:eastAsia="Batang" w:hAnsi="Arial" w:cs="Arial"/>
          <w:color w:val="0070C0"/>
          <w:sz w:val="28"/>
          <w:szCs w:val="28"/>
        </w:rPr>
      </w:pPr>
    </w:p>
    <w:p w14:paraId="68C1F681" w14:textId="7012D94B" w:rsidR="002F570B" w:rsidRPr="00E70C01" w:rsidRDefault="009F4D13" w:rsidP="002F570B">
      <w:pPr>
        <w:shd w:val="clear" w:color="auto" w:fill="FFFFFF"/>
        <w:spacing w:before="90" w:after="90" w:line="240" w:lineRule="auto"/>
        <w:jc w:val="both"/>
        <w:rPr>
          <w:rFonts w:ascii="Arial" w:eastAsia="Batang" w:hAnsi="Arial" w:cs="Arial"/>
          <w:color w:val="0070C0"/>
          <w:sz w:val="28"/>
          <w:szCs w:val="28"/>
        </w:rPr>
      </w:pPr>
      <w:r w:rsidRPr="009F4D13">
        <w:rPr>
          <w:noProof/>
        </w:rPr>
        <w:drawing>
          <wp:inline distT="0" distB="0" distL="0" distR="0" wp14:anchorId="3633F19B" wp14:editId="209FD6DA">
            <wp:extent cx="6299835" cy="7620000"/>
            <wp:effectExtent l="0" t="0" r="5715" b="0"/>
            <wp:docPr id="2050148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7620000"/>
                    </a:xfrm>
                    <a:prstGeom prst="rect">
                      <a:avLst/>
                    </a:prstGeom>
                    <a:noFill/>
                    <a:ln>
                      <a:noFill/>
                    </a:ln>
                  </pic:spPr>
                </pic:pic>
              </a:graphicData>
            </a:graphic>
          </wp:inline>
        </w:drawing>
      </w:r>
    </w:p>
    <w:p w14:paraId="0E70D697" w14:textId="5D22361F" w:rsidR="00B22792" w:rsidRPr="00E70C01" w:rsidRDefault="00A36292" w:rsidP="002F570B">
      <w:pPr>
        <w:shd w:val="clear" w:color="auto" w:fill="FFFFFF"/>
        <w:spacing w:before="90" w:after="90" w:line="240" w:lineRule="auto"/>
        <w:jc w:val="both"/>
        <w:rPr>
          <w:rFonts w:ascii="Arial" w:eastAsia="Batang" w:hAnsi="Arial" w:cs="Arial"/>
          <w:color w:val="0070C0"/>
          <w:sz w:val="28"/>
          <w:szCs w:val="28"/>
        </w:rPr>
      </w:pPr>
      <w:r w:rsidRPr="00A36292">
        <w:rPr>
          <w:noProof/>
        </w:rPr>
        <w:lastRenderedPageBreak/>
        <w:drawing>
          <wp:inline distT="0" distB="0" distL="0" distR="0" wp14:anchorId="04833528" wp14:editId="4175C301">
            <wp:extent cx="6299835" cy="5648325"/>
            <wp:effectExtent l="0" t="0" r="5715" b="9525"/>
            <wp:docPr id="1714684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5648325"/>
                    </a:xfrm>
                    <a:prstGeom prst="rect">
                      <a:avLst/>
                    </a:prstGeom>
                    <a:noFill/>
                    <a:ln>
                      <a:noFill/>
                    </a:ln>
                  </pic:spPr>
                </pic:pic>
              </a:graphicData>
            </a:graphic>
          </wp:inline>
        </w:drawing>
      </w:r>
    </w:p>
    <w:p w14:paraId="7336247A" w14:textId="77777777" w:rsidR="00A36292" w:rsidRPr="00E70C01" w:rsidRDefault="00A36292" w:rsidP="002F570B">
      <w:pPr>
        <w:shd w:val="clear" w:color="auto" w:fill="FFFFFF"/>
        <w:spacing w:before="90" w:after="90" w:line="240" w:lineRule="auto"/>
        <w:jc w:val="both"/>
        <w:rPr>
          <w:rFonts w:ascii="Arial" w:eastAsia="Batang" w:hAnsi="Arial" w:cs="Arial"/>
          <w:color w:val="0070C0"/>
          <w:sz w:val="28"/>
          <w:szCs w:val="28"/>
        </w:rPr>
      </w:pPr>
    </w:p>
    <w:p w14:paraId="0B22E936" w14:textId="045D2FFF" w:rsidR="003C2E46" w:rsidRPr="00E70C01" w:rsidRDefault="00A27773" w:rsidP="002F570B">
      <w:pPr>
        <w:pStyle w:val="ListParagraph"/>
        <w:numPr>
          <w:ilvl w:val="0"/>
          <w:numId w:val="11"/>
        </w:numPr>
        <w:shd w:val="clear" w:color="auto" w:fill="FFFFFF"/>
        <w:spacing w:before="90" w:after="90" w:line="240" w:lineRule="auto"/>
        <w:ind w:left="567" w:hanging="283"/>
        <w:jc w:val="both"/>
        <w:rPr>
          <w:rFonts w:ascii="Arial" w:eastAsia="Batang" w:hAnsi="Arial" w:cs="Arial"/>
          <w:b/>
          <w:bCs/>
          <w:color w:val="0070C0"/>
          <w:sz w:val="28"/>
          <w:szCs w:val="28"/>
        </w:rPr>
      </w:pPr>
      <w:r w:rsidRPr="00E70C01">
        <w:rPr>
          <w:rFonts w:ascii="Arial" w:eastAsia="Batang" w:hAnsi="Arial" w:cs="Arial"/>
          <w:b/>
          <w:bCs/>
          <w:color w:val="0070C0"/>
          <w:sz w:val="28"/>
          <w:szCs w:val="28"/>
        </w:rPr>
        <w:t>Chính sách ưu đãi:</w:t>
      </w:r>
    </w:p>
    <w:p w14:paraId="12BA8A97" w14:textId="0C956C85" w:rsidR="00A27773" w:rsidRPr="00F005E6" w:rsidRDefault="00A27773" w:rsidP="002F570B">
      <w:pPr>
        <w:pStyle w:val="ListParagraph"/>
        <w:numPr>
          <w:ilvl w:val="0"/>
          <w:numId w:val="27"/>
        </w:numPr>
        <w:shd w:val="clear" w:color="auto" w:fill="FFFFFF"/>
        <w:spacing w:before="90" w:after="90" w:line="240" w:lineRule="auto"/>
        <w:ind w:left="1134" w:hanging="425"/>
        <w:jc w:val="both"/>
        <w:rPr>
          <w:rFonts w:ascii="Arial" w:eastAsia="Batang" w:hAnsi="Arial" w:cs="Arial"/>
          <w:b/>
          <w:bCs/>
          <w:color w:val="007BB8"/>
          <w:sz w:val="28"/>
          <w:szCs w:val="28"/>
        </w:rPr>
      </w:pPr>
      <w:r w:rsidRPr="00F005E6">
        <w:rPr>
          <w:rFonts w:ascii="Arial" w:eastAsia="Batang" w:hAnsi="Arial" w:cs="Arial"/>
          <w:b/>
          <w:bCs/>
          <w:color w:val="007BB8"/>
          <w:sz w:val="28"/>
          <w:szCs w:val="28"/>
        </w:rPr>
        <w:t>Chính sách ưu đãi (Chỉ áp dụng 01 chính sách ưu đãi)</w:t>
      </w:r>
      <w:r w:rsidRPr="00F005E6">
        <w:rPr>
          <w:rFonts w:ascii="Arial" w:eastAsia="Batang" w:hAnsi="Arial" w:cs="Arial"/>
          <w:b/>
          <w:bCs/>
          <w:color w:val="007BB8"/>
          <w:sz w:val="28"/>
          <w:szCs w:val="28"/>
        </w:rPr>
        <w:tab/>
      </w:r>
    </w:p>
    <w:p w14:paraId="4C93C056" w14:textId="139FCDEB" w:rsidR="00A27773" w:rsidRPr="00F005E6" w:rsidRDefault="00A27773" w:rsidP="002F570B">
      <w:pPr>
        <w:pStyle w:val="ListParagraph"/>
        <w:numPr>
          <w:ilvl w:val="0"/>
          <w:numId w:val="29"/>
        </w:numPr>
        <w:shd w:val="clear" w:color="auto" w:fill="FFFFFF"/>
        <w:spacing w:before="90" w:after="90" w:line="240" w:lineRule="auto"/>
        <w:ind w:left="1418" w:right="-37"/>
        <w:rPr>
          <w:rFonts w:ascii="Arial" w:eastAsia="Batang" w:hAnsi="Arial" w:cs="Arial"/>
          <w:color w:val="007BB8"/>
          <w:sz w:val="28"/>
          <w:szCs w:val="28"/>
        </w:rPr>
      </w:pPr>
      <w:r w:rsidRPr="00F005E6">
        <w:rPr>
          <w:rFonts w:ascii="Arial" w:eastAsia="Batang" w:hAnsi="Arial" w:cs="Arial"/>
          <w:color w:val="007BB8"/>
          <w:sz w:val="28"/>
          <w:szCs w:val="28"/>
        </w:rPr>
        <w:t xml:space="preserve">Ưu đãi </w:t>
      </w:r>
      <w:r w:rsidR="00010BE3">
        <w:rPr>
          <w:rFonts w:ascii="Arial" w:eastAsia="Batang" w:hAnsi="Arial" w:cs="Arial"/>
          <w:color w:val="007BB8"/>
          <w:sz w:val="28"/>
          <w:szCs w:val="28"/>
        </w:rPr>
        <w:t xml:space="preserve">giảm </w:t>
      </w:r>
      <w:r w:rsidR="00C95733" w:rsidRPr="00F005E6">
        <w:rPr>
          <w:rFonts w:ascii="Arial" w:eastAsia="Batang" w:hAnsi="Arial" w:cs="Arial"/>
          <w:color w:val="007BB8"/>
          <w:sz w:val="28"/>
          <w:szCs w:val="28"/>
        </w:rPr>
        <w:t>20% học phí học kỳ đầu tiên với học sinh đăng ký học mới tại trường.</w:t>
      </w:r>
    </w:p>
    <w:p w14:paraId="5B468F83" w14:textId="7C2DE95F" w:rsidR="00A27773" w:rsidRPr="00F005E6" w:rsidRDefault="00A27773" w:rsidP="002F570B">
      <w:pPr>
        <w:pStyle w:val="ListParagraph"/>
        <w:numPr>
          <w:ilvl w:val="0"/>
          <w:numId w:val="29"/>
        </w:numPr>
        <w:shd w:val="clear" w:color="auto" w:fill="FFFFFF"/>
        <w:spacing w:before="90" w:after="90" w:line="240" w:lineRule="auto"/>
        <w:ind w:left="1418"/>
        <w:jc w:val="both"/>
        <w:rPr>
          <w:rFonts w:ascii="Arial" w:eastAsia="Batang" w:hAnsi="Arial" w:cs="Arial"/>
          <w:color w:val="007BB8"/>
          <w:sz w:val="28"/>
          <w:szCs w:val="28"/>
        </w:rPr>
      </w:pPr>
      <w:r w:rsidRPr="00F005E6">
        <w:rPr>
          <w:rFonts w:ascii="Arial" w:eastAsia="Batang" w:hAnsi="Arial" w:cs="Arial"/>
          <w:color w:val="007BB8"/>
          <w:sz w:val="28"/>
          <w:szCs w:val="28"/>
        </w:rPr>
        <w:t xml:space="preserve">Ưu đãi </w:t>
      </w:r>
      <w:r w:rsidR="00010BE3">
        <w:rPr>
          <w:rFonts w:ascii="Arial" w:eastAsia="Batang" w:hAnsi="Arial" w:cs="Arial"/>
          <w:color w:val="007BB8"/>
          <w:sz w:val="28"/>
          <w:szCs w:val="28"/>
        </w:rPr>
        <w:t xml:space="preserve">giảm </w:t>
      </w:r>
      <w:r w:rsidRPr="00F005E6">
        <w:rPr>
          <w:rFonts w:ascii="Arial" w:eastAsia="Batang" w:hAnsi="Arial" w:cs="Arial"/>
          <w:color w:val="007BB8"/>
          <w:sz w:val="28"/>
          <w:szCs w:val="28"/>
        </w:rPr>
        <w:t>50% trở lên học phí học kỳ đầu tiên đối với HS đạt giải HSG các môn văn hóa cấp Tỉnh/Thành phố.</w:t>
      </w:r>
    </w:p>
    <w:p w14:paraId="3CFC807D" w14:textId="4D86DDA9" w:rsidR="00A27773" w:rsidRPr="00F005E6" w:rsidRDefault="00A27773" w:rsidP="002F570B">
      <w:pPr>
        <w:pStyle w:val="ListParagraph"/>
        <w:numPr>
          <w:ilvl w:val="0"/>
          <w:numId w:val="29"/>
        </w:numPr>
        <w:shd w:val="clear" w:color="auto" w:fill="FFFFFF"/>
        <w:spacing w:before="90" w:after="90" w:line="240" w:lineRule="auto"/>
        <w:ind w:left="1418"/>
        <w:jc w:val="both"/>
        <w:rPr>
          <w:rFonts w:ascii="Arial" w:eastAsia="Batang" w:hAnsi="Arial" w:cs="Arial"/>
          <w:color w:val="007BB8"/>
          <w:sz w:val="28"/>
          <w:szCs w:val="28"/>
        </w:rPr>
      </w:pPr>
      <w:r w:rsidRPr="00F005E6">
        <w:rPr>
          <w:rFonts w:ascii="Arial" w:eastAsia="Batang" w:hAnsi="Arial" w:cs="Arial"/>
          <w:color w:val="007BB8"/>
          <w:sz w:val="28"/>
          <w:szCs w:val="28"/>
        </w:rPr>
        <w:t xml:space="preserve">Ưu đãi </w:t>
      </w:r>
      <w:r w:rsidR="00010BE3">
        <w:rPr>
          <w:rFonts w:ascii="Arial" w:eastAsia="Batang" w:hAnsi="Arial" w:cs="Arial"/>
          <w:color w:val="007BB8"/>
          <w:sz w:val="28"/>
          <w:szCs w:val="28"/>
        </w:rPr>
        <w:t xml:space="preserve">giảm </w:t>
      </w:r>
      <w:r w:rsidRPr="00F005E6">
        <w:rPr>
          <w:rFonts w:ascii="Arial" w:eastAsia="Batang" w:hAnsi="Arial" w:cs="Arial"/>
          <w:color w:val="007BB8"/>
          <w:sz w:val="28"/>
          <w:szCs w:val="28"/>
        </w:rPr>
        <w:t>30% trở lên học phí học kỳ đầu tiên đối với HS đạt giải HSG các môn văn hóa cấp Quận/ Huyện.</w:t>
      </w:r>
    </w:p>
    <w:p w14:paraId="3DDA0477" w14:textId="6D1DD5AB" w:rsidR="00A27773" w:rsidRPr="00F005E6" w:rsidRDefault="00A27773" w:rsidP="002F570B">
      <w:pPr>
        <w:pStyle w:val="ListParagraph"/>
        <w:numPr>
          <w:ilvl w:val="0"/>
          <w:numId w:val="29"/>
        </w:numPr>
        <w:shd w:val="clear" w:color="auto" w:fill="FFFFFF"/>
        <w:spacing w:before="90" w:after="90" w:line="240" w:lineRule="auto"/>
        <w:ind w:left="1418"/>
        <w:jc w:val="both"/>
        <w:rPr>
          <w:rFonts w:ascii="Arial" w:eastAsia="Batang" w:hAnsi="Arial" w:cs="Arial"/>
          <w:color w:val="007BB8"/>
          <w:sz w:val="28"/>
          <w:szCs w:val="28"/>
        </w:rPr>
      </w:pPr>
      <w:r w:rsidRPr="00F005E6">
        <w:rPr>
          <w:rFonts w:ascii="Arial" w:eastAsia="Batang" w:hAnsi="Arial" w:cs="Arial"/>
          <w:color w:val="007BB8"/>
          <w:sz w:val="28"/>
          <w:szCs w:val="28"/>
        </w:rPr>
        <w:t xml:space="preserve">Miễn học phí cho học sinh </w:t>
      </w:r>
      <w:r w:rsidR="00850BBB" w:rsidRPr="00F005E6">
        <w:rPr>
          <w:rFonts w:ascii="Arial" w:eastAsia="Batang" w:hAnsi="Arial" w:cs="Arial"/>
          <w:color w:val="007BB8"/>
          <w:sz w:val="28"/>
          <w:szCs w:val="28"/>
        </w:rPr>
        <w:t xml:space="preserve">xuất sắc </w:t>
      </w:r>
      <w:r w:rsidRPr="00F005E6">
        <w:rPr>
          <w:rFonts w:ascii="Arial" w:eastAsia="Batang" w:hAnsi="Arial" w:cs="Arial"/>
          <w:color w:val="007BB8"/>
          <w:sz w:val="28"/>
          <w:szCs w:val="28"/>
        </w:rPr>
        <w:t>có hoàn cảnh khó khăn đặc biệt.</w:t>
      </w:r>
    </w:p>
    <w:p w14:paraId="04E2D49F" w14:textId="09674B42" w:rsidR="00A27773" w:rsidRPr="00376554" w:rsidRDefault="00A27773" w:rsidP="00376554">
      <w:pPr>
        <w:pStyle w:val="ListParagraph"/>
        <w:numPr>
          <w:ilvl w:val="0"/>
          <w:numId w:val="29"/>
        </w:numPr>
        <w:shd w:val="clear" w:color="auto" w:fill="FFFFFF"/>
        <w:spacing w:before="90" w:after="90" w:line="240" w:lineRule="auto"/>
        <w:ind w:left="1418"/>
        <w:jc w:val="both"/>
        <w:rPr>
          <w:rFonts w:ascii="Arial" w:eastAsia="Batang" w:hAnsi="Arial" w:cs="Arial"/>
          <w:color w:val="007BB8"/>
          <w:sz w:val="28"/>
          <w:szCs w:val="28"/>
        </w:rPr>
      </w:pPr>
      <w:r w:rsidRPr="00F005E6">
        <w:rPr>
          <w:rFonts w:ascii="Arial" w:eastAsia="Batang" w:hAnsi="Arial" w:cs="Arial"/>
          <w:color w:val="007BB8"/>
          <w:sz w:val="28"/>
          <w:szCs w:val="28"/>
        </w:rPr>
        <w:t>Giảm học phí cho học sinh</w:t>
      </w:r>
      <w:r w:rsidR="00850BBB" w:rsidRPr="00F005E6">
        <w:rPr>
          <w:rFonts w:ascii="Arial" w:eastAsia="Batang" w:hAnsi="Arial" w:cs="Arial"/>
          <w:color w:val="007BB8"/>
          <w:sz w:val="28"/>
          <w:szCs w:val="28"/>
        </w:rPr>
        <w:t xml:space="preserve"> giỏi</w:t>
      </w:r>
      <w:r w:rsidRPr="00F005E6">
        <w:rPr>
          <w:rFonts w:ascii="Arial" w:eastAsia="Batang" w:hAnsi="Arial" w:cs="Arial"/>
          <w:color w:val="007BB8"/>
          <w:sz w:val="28"/>
          <w:szCs w:val="28"/>
        </w:rPr>
        <w:t xml:space="preserve"> ngoan có hoàn cảnh khó khăn</w:t>
      </w:r>
      <w:r w:rsidR="00850BBB" w:rsidRPr="00F005E6">
        <w:rPr>
          <w:rFonts w:ascii="Arial" w:eastAsia="Batang" w:hAnsi="Arial" w:cs="Arial"/>
          <w:color w:val="007BB8"/>
          <w:sz w:val="28"/>
          <w:szCs w:val="28"/>
        </w:rPr>
        <w:t>.</w:t>
      </w:r>
    </w:p>
    <w:p w14:paraId="12A1B287" w14:textId="7934CEF6" w:rsidR="00A27773" w:rsidRPr="00E70C01" w:rsidRDefault="00A27773" w:rsidP="002F570B">
      <w:pPr>
        <w:pStyle w:val="ListParagraph"/>
        <w:numPr>
          <w:ilvl w:val="0"/>
          <w:numId w:val="27"/>
        </w:numPr>
        <w:shd w:val="clear" w:color="auto" w:fill="FFFFFF"/>
        <w:spacing w:before="90" w:after="90" w:line="240" w:lineRule="auto"/>
        <w:ind w:left="1134"/>
        <w:jc w:val="both"/>
        <w:rPr>
          <w:rFonts w:ascii="Arial" w:eastAsia="Batang" w:hAnsi="Arial" w:cs="Arial"/>
          <w:b/>
          <w:bCs/>
          <w:color w:val="0070C0"/>
          <w:sz w:val="28"/>
          <w:szCs w:val="28"/>
        </w:rPr>
      </w:pPr>
      <w:r w:rsidRPr="00F005E6">
        <w:rPr>
          <w:rFonts w:ascii="Arial" w:eastAsia="Batang" w:hAnsi="Arial" w:cs="Arial"/>
          <w:b/>
          <w:bCs/>
          <w:color w:val="007BB8"/>
          <w:sz w:val="28"/>
          <w:szCs w:val="28"/>
        </w:rPr>
        <w:t>Chính sách quan hệ (Chỉ áp dụng 01 chính sách ưu đãi)</w:t>
      </w:r>
      <w:r w:rsidRPr="00E70C01">
        <w:rPr>
          <w:rFonts w:ascii="Arial" w:eastAsia="Batang" w:hAnsi="Arial" w:cs="Arial"/>
          <w:b/>
          <w:bCs/>
          <w:color w:val="0070C0"/>
          <w:sz w:val="28"/>
          <w:szCs w:val="28"/>
        </w:rPr>
        <w:tab/>
      </w:r>
    </w:p>
    <w:p w14:paraId="5932D52A" w14:textId="3B6CF322" w:rsidR="00A27773" w:rsidRPr="00E70C01" w:rsidRDefault="00A27773" w:rsidP="002F570B">
      <w:pPr>
        <w:pStyle w:val="ListParagraph"/>
        <w:numPr>
          <w:ilvl w:val="0"/>
          <w:numId w:val="30"/>
        </w:numPr>
        <w:shd w:val="clear" w:color="auto" w:fill="FFFFFF"/>
        <w:spacing w:before="90" w:after="90" w:line="240" w:lineRule="auto"/>
        <w:ind w:left="1418"/>
        <w:jc w:val="both"/>
        <w:rPr>
          <w:rFonts w:ascii="Arial" w:eastAsia="Batang" w:hAnsi="Arial" w:cs="Arial"/>
          <w:color w:val="0070C0"/>
          <w:sz w:val="28"/>
          <w:szCs w:val="28"/>
        </w:rPr>
      </w:pPr>
      <w:r w:rsidRPr="00E70C01">
        <w:rPr>
          <w:rFonts w:ascii="Arial" w:eastAsia="Batang" w:hAnsi="Arial" w:cs="Arial"/>
          <w:color w:val="0070C0"/>
          <w:sz w:val="28"/>
          <w:szCs w:val="28"/>
        </w:rPr>
        <w:t>Giảm 30% học phí cho học sinh có Bố/Mẹ/Anh/Chị ruột là giáo viên và nhân viên tại trường.</w:t>
      </w:r>
    </w:p>
    <w:p w14:paraId="0E28801B" w14:textId="2441FA8F" w:rsidR="00A27773" w:rsidRPr="00E70C01" w:rsidRDefault="00A27773" w:rsidP="002F570B">
      <w:pPr>
        <w:pStyle w:val="ListParagraph"/>
        <w:numPr>
          <w:ilvl w:val="0"/>
          <w:numId w:val="30"/>
        </w:numPr>
        <w:shd w:val="clear" w:color="auto" w:fill="FFFFFF"/>
        <w:spacing w:before="90" w:after="90" w:line="240" w:lineRule="auto"/>
        <w:ind w:left="1418"/>
        <w:jc w:val="both"/>
        <w:rPr>
          <w:rFonts w:ascii="Arial" w:eastAsia="Batang" w:hAnsi="Arial" w:cs="Arial"/>
          <w:color w:val="0070C0"/>
          <w:sz w:val="28"/>
          <w:szCs w:val="28"/>
        </w:rPr>
      </w:pPr>
      <w:r w:rsidRPr="00E70C01">
        <w:rPr>
          <w:rFonts w:ascii="Arial" w:eastAsia="Batang" w:hAnsi="Arial" w:cs="Arial"/>
          <w:color w:val="0070C0"/>
          <w:sz w:val="28"/>
          <w:szCs w:val="28"/>
        </w:rPr>
        <w:lastRenderedPageBreak/>
        <w:t xml:space="preserve">Giảm 20% học phí hàng tháng cho học sinh thứ hai, </w:t>
      </w:r>
      <w:r w:rsidR="000865FA" w:rsidRPr="00F005E6">
        <w:rPr>
          <w:rFonts w:ascii="Arial" w:eastAsia="Batang" w:hAnsi="Arial" w:cs="Arial"/>
          <w:color w:val="007BB8"/>
          <w:sz w:val="28"/>
          <w:szCs w:val="28"/>
        </w:rPr>
        <w:t xml:space="preserve">giảm 30% học sinh </w:t>
      </w:r>
      <w:r w:rsidRPr="00F005E6">
        <w:rPr>
          <w:rFonts w:ascii="Arial" w:eastAsia="Batang" w:hAnsi="Arial" w:cs="Arial"/>
          <w:color w:val="007BB8"/>
          <w:sz w:val="28"/>
          <w:szCs w:val="28"/>
        </w:rPr>
        <w:t xml:space="preserve">thứ ba… </w:t>
      </w:r>
      <w:r w:rsidRPr="00E70C01">
        <w:rPr>
          <w:rFonts w:ascii="Arial" w:eastAsia="Batang" w:hAnsi="Arial" w:cs="Arial"/>
          <w:color w:val="0070C0"/>
          <w:sz w:val="28"/>
          <w:szCs w:val="28"/>
        </w:rPr>
        <w:t>khi có anh/chị/em ruột đang học tại trường.</w:t>
      </w:r>
    </w:p>
    <w:p w14:paraId="11EB0194" w14:textId="77777777" w:rsidR="00A27773" w:rsidRPr="00E70C01" w:rsidRDefault="00A27773" w:rsidP="002F570B">
      <w:pPr>
        <w:pStyle w:val="ListParagraph"/>
        <w:numPr>
          <w:ilvl w:val="0"/>
          <w:numId w:val="27"/>
        </w:numPr>
        <w:shd w:val="clear" w:color="auto" w:fill="FFFFFF"/>
        <w:spacing w:before="90" w:after="90" w:line="240" w:lineRule="auto"/>
        <w:ind w:left="1134"/>
        <w:jc w:val="both"/>
        <w:rPr>
          <w:rFonts w:ascii="Arial" w:eastAsia="Batang" w:hAnsi="Arial" w:cs="Arial"/>
          <w:b/>
          <w:bCs/>
          <w:color w:val="0070C0"/>
          <w:sz w:val="28"/>
          <w:szCs w:val="28"/>
        </w:rPr>
      </w:pPr>
      <w:r w:rsidRPr="00E70C01">
        <w:rPr>
          <w:rFonts w:ascii="Arial" w:eastAsia="Batang" w:hAnsi="Arial" w:cs="Arial"/>
          <w:b/>
          <w:bCs/>
          <w:color w:val="0070C0"/>
          <w:sz w:val="28"/>
          <w:szCs w:val="28"/>
        </w:rPr>
        <w:t>Chính sách đóng học phí theo kỳ</w:t>
      </w:r>
      <w:r w:rsidRPr="00E70C01">
        <w:rPr>
          <w:rFonts w:ascii="Arial" w:eastAsia="Batang" w:hAnsi="Arial" w:cs="Arial"/>
          <w:b/>
          <w:bCs/>
          <w:color w:val="0070C0"/>
          <w:sz w:val="28"/>
          <w:szCs w:val="28"/>
        </w:rPr>
        <w:tab/>
      </w:r>
    </w:p>
    <w:p w14:paraId="42C7491A" w14:textId="0E0AB978" w:rsidR="00A27773" w:rsidRPr="00E70C01" w:rsidRDefault="00A27773" w:rsidP="002F570B">
      <w:pPr>
        <w:pStyle w:val="ListParagraph"/>
        <w:numPr>
          <w:ilvl w:val="0"/>
          <w:numId w:val="31"/>
        </w:numPr>
        <w:shd w:val="clear" w:color="auto" w:fill="FFFFFF"/>
        <w:spacing w:before="90" w:after="90" w:line="240" w:lineRule="auto"/>
        <w:ind w:left="1418"/>
        <w:jc w:val="both"/>
        <w:rPr>
          <w:rFonts w:ascii="Arial" w:eastAsia="Batang" w:hAnsi="Arial" w:cs="Arial"/>
          <w:color w:val="0070C0"/>
          <w:sz w:val="28"/>
          <w:szCs w:val="28"/>
        </w:rPr>
      </w:pPr>
      <w:r w:rsidRPr="00E70C01">
        <w:rPr>
          <w:rFonts w:ascii="Arial" w:eastAsia="Batang" w:hAnsi="Arial" w:cs="Arial"/>
          <w:color w:val="0070C0"/>
          <w:sz w:val="28"/>
          <w:szCs w:val="28"/>
        </w:rPr>
        <w:t>Giảm 5% cho học sinh đóng phí 01 học kỳ trước ngày nhập học</w:t>
      </w:r>
      <w:r w:rsidR="006F4E40" w:rsidRPr="00E70C01">
        <w:rPr>
          <w:rFonts w:ascii="Arial" w:eastAsia="Batang" w:hAnsi="Arial" w:cs="Arial"/>
          <w:color w:val="0070C0"/>
          <w:sz w:val="28"/>
          <w:szCs w:val="28"/>
        </w:rPr>
        <w:t xml:space="preserve"> hoặc trước ngày bắt đầu học kỳ II</w:t>
      </w:r>
      <w:r w:rsidR="005C3D90" w:rsidRPr="00E70C01">
        <w:rPr>
          <w:rFonts w:ascii="Arial" w:eastAsia="Batang" w:hAnsi="Arial" w:cs="Arial"/>
          <w:color w:val="0070C0"/>
          <w:sz w:val="28"/>
          <w:szCs w:val="28"/>
        </w:rPr>
        <w:t>.</w:t>
      </w:r>
    </w:p>
    <w:p w14:paraId="4EBBE3AC" w14:textId="4A5E606C" w:rsidR="00A27773" w:rsidRPr="00E70C01" w:rsidRDefault="00A27773" w:rsidP="002F570B">
      <w:pPr>
        <w:pStyle w:val="ListParagraph"/>
        <w:numPr>
          <w:ilvl w:val="0"/>
          <w:numId w:val="31"/>
        </w:numPr>
        <w:shd w:val="clear" w:color="auto" w:fill="FFFFFF"/>
        <w:spacing w:before="90" w:after="90" w:line="240" w:lineRule="auto"/>
        <w:ind w:left="1418"/>
        <w:jc w:val="both"/>
        <w:rPr>
          <w:rFonts w:ascii="Arial" w:eastAsia="Batang" w:hAnsi="Arial" w:cs="Arial"/>
          <w:color w:val="0070C0"/>
          <w:sz w:val="28"/>
          <w:szCs w:val="28"/>
        </w:rPr>
      </w:pPr>
      <w:r w:rsidRPr="00E70C01">
        <w:rPr>
          <w:rFonts w:ascii="Arial" w:eastAsia="Batang" w:hAnsi="Arial" w:cs="Arial"/>
          <w:color w:val="0070C0"/>
          <w:sz w:val="28"/>
          <w:szCs w:val="28"/>
        </w:rPr>
        <w:t>Giảm 10% cho học sinh đóng phí cả năm trước ngày nhập học.</w:t>
      </w:r>
    </w:p>
    <w:p w14:paraId="346247A9" w14:textId="60AFA497" w:rsidR="003C2E46" w:rsidRPr="00E70C01" w:rsidRDefault="00CC1278" w:rsidP="00E70C01">
      <w:pPr>
        <w:pStyle w:val="ListParagraph"/>
        <w:numPr>
          <w:ilvl w:val="0"/>
          <w:numId w:val="11"/>
        </w:numPr>
        <w:shd w:val="clear" w:color="auto" w:fill="FFFFFF"/>
        <w:spacing w:before="90" w:after="90" w:line="240" w:lineRule="auto"/>
        <w:ind w:left="567" w:hanging="283"/>
        <w:jc w:val="both"/>
        <w:rPr>
          <w:rFonts w:ascii="Arial" w:eastAsia="Batang" w:hAnsi="Arial" w:cs="Arial"/>
          <w:b/>
          <w:bCs/>
          <w:color w:val="0070C0"/>
          <w:sz w:val="28"/>
          <w:szCs w:val="28"/>
        </w:rPr>
      </w:pPr>
      <w:r w:rsidRPr="00E70C01">
        <w:rPr>
          <w:rFonts w:ascii="Arial" w:eastAsia="Batang" w:hAnsi="Arial" w:cs="Arial"/>
          <w:b/>
          <w:bCs/>
          <w:color w:val="0070C0"/>
          <w:sz w:val="28"/>
          <w:szCs w:val="28"/>
        </w:rPr>
        <w:t xml:space="preserve">Chương trình </w:t>
      </w:r>
      <w:r w:rsidR="00777847" w:rsidRPr="00E70C01">
        <w:rPr>
          <w:rFonts w:ascii="Arial" w:eastAsia="Batang" w:hAnsi="Arial" w:cs="Arial"/>
          <w:b/>
          <w:bCs/>
          <w:color w:val="0070C0"/>
          <w:sz w:val="28"/>
          <w:szCs w:val="28"/>
        </w:rPr>
        <w:t xml:space="preserve">môn học tự chọn tuyển sinh </w:t>
      </w:r>
      <w:r w:rsidRPr="00E70C01">
        <w:rPr>
          <w:rFonts w:ascii="Arial" w:eastAsia="Batang" w:hAnsi="Arial" w:cs="Arial"/>
          <w:b/>
          <w:bCs/>
          <w:color w:val="0070C0"/>
          <w:sz w:val="28"/>
          <w:szCs w:val="28"/>
        </w:rPr>
        <w:t>10</w:t>
      </w:r>
    </w:p>
    <w:p w14:paraId="1262BC03" w14:textId="4498AF61" w:rsidR="00777847" w:rsidRPr="00E70C01" w:rsidRDefault="00777847" w:rsidP="002F570B">
      <w:pPr>
        <w:spacing w:before="90" w:after="90" w:line="240" w:lineRule="auto"/>
        <w:ind w:left="709" w:firstLine="11"/>
        <w:jc w:val="both"/>
        <w:rPr>
          <w:rFonts w:ascii="Arial" w:eastAsia="Calibri" w:hAnsi="Arial" w:cs="Arial"/>
          <w:color w:val="0070C0"/>
          <w:sz w:val="28"/>
          <w:szCs w:val="28"/>
        </w:rPr>
      </w:pPr>
      <w:r w:rsidRPr="00E70C01">
        <w:rPr>
          <w:rFonts w:ascii="Arial" w:eastAsia="Calibri" w:hAnsi="Arial" w:cs="Arial"/>
          <w:color w:val="0070C0"/>
          <w:sz w:val="28"/>
          <w:szCs w:val="28"/>
        </w:rPr>
        <w:t xml:space="preserve">Trường THCS và THPT Đinh Tiên Hoàng hướng dẫn cho học sinh và phụ huynh các nội dung sau: </w:t>
      </w:r>
    </w:p>
    <w:p w14:paraId="70D37D21" w14:textId="00DBC539" w:rsidR="00777847" w:rsidRPr="00E70C01" w:rsidRDefault="00777847" w:rsidP="002F570B">
      <w:pPr>
        <w:numPr>
          <w:ilvl w:val="0"/>
          <w:numId w:val="16"/>
        </w:numPr>
        <w:spacing w:before="90" w:after="90" w:line="240" w:lineRule="auto"/>
        <w:ind w:left="1134"/>
        <w:contextualSpacing/>
        <w:jc w:val="both"/>
        <w:rPr>
          <w:rFonts w:ascii="Arial" w:eastAsia="Calibri" w:hAnsi="Arial" w:cs="Arial"/>
          <w:b/>
          <w:color w:val="0070C0"/>
          <w:sz w:val="28"/>
          <w:szCs w:val="28"/>
        </w:rPr>
      </w:pPr>
      <w:r w:rsidRPr="00E70C01">
        <w:rPr>
          <w:rFonts w:ascii="Arial" w:eastAsia="Calibri" w:hAnsi="Arial" w:cs="Arial"/>
          <w:b/>
          <w:color w:val="0070C0"/>
          <w:sz w:val="28"/>
          <w:szCs w:val="28"/>
        </w:rPr>
        <w:t>Các môn học của lớp 10 theo chương trình GDPT 2018:</w:t>
      </w:r>
    </w:p>
    <w:p w14:paraId="52F9901C" w14:textId="77777777" w:rsidR="002F570B" w:rsidRPr="00E70C01" w:rsidRDefault="00777847" w:rsidP="002F570B">
      <w:pPr>
        <w:pStyle w:val="ListParagraph"/>
        <w:numPr>
          <w:ilvl w:val="0"/>
          <w:numId w:val="35"/>
        </w:numPr>
        <w:spacing w:before="90" w:after="90" w:line="240" w:lineRule="auto"/>
        <w:ind w:left="1418"/>
        <w:jc w:val="both"/>
        <w:rPr>
          <w:rFonts w:ascii="Arial" w:eastAsia="Calibri" w:hAnsi="Arial" w:cs="Arial"/>
          <w:color w:val="0070C0"/>
          <w:sz w:val="28"/>
          <w:szCs w:val="28"/>
        </w:rPr>
      </w:pPr>
      <w:r w:rsidRPr="00E70C01">
        <w:rPr>
          <w:rFonts w:ascii="Arial" w:eastAsia="Calibri" w:hAnsi="Arial" w:cs="Arial"/>
          <w:color w:val="0070C0"/>
          <w:sz w:val="28"/>
          <w:szCs w:val="28"/>
          <w:shd w:val="clear" w:color="auto" w:fill="FFFFFF"/>
        </w:rPr>
        <w:t xml:space="preserve">Các môn học bắt buộc gồm (8 môn): Ngữ văn, Toán, Ngoại ngữ , Lịch sử, Giáo dục thể chất, Giáo dục quốc phòng và an ninh, Hoạt động hướng nghiệp-Trải nghiệm, Giáo dục địa phương. </w:t>
      </w:r>
    </w:p>
    <w:p w14:paraId="1365E062" w14:textId="1D2FEF3C" w:rsidR="00777847" w:rsidRPr="00E70C01" w:rsidRDefault="00777847" w:rsidP="002F570B">
      <w:pPr>
        <w:pStyle w:val="ListParagraph"/>
        <w:numPr>
          <w:ilvl w:val="0"/>
          <w:numId w:val="35"/>
        </w:numPr>
        <w:spacing w:before="90" w:after="90" w:line="240" w:lineRule="auto"/>
        <w:ind w:left="1418"/>
        <w:jc w:val="both"/>
        <w:rPr>
          <w:rFonts w:ascii="Arial" w:eastAsia="Calibri" w:hAnsi="Arial" w:cs="Arial"/>
          <w:color w:val="0070C0"/>
          <w:sz w:val="28"/>
          <w:szCs w:val="28"/>
        </w:rPr>
      </w:pPr>
      <w:r w:rsidRPr="00E70C01">
        <w:rPr>
          <w:rFonts w:ascii="Arial" w:eastAsia="Calibri" w:hAnsi="Arial" w:cs="Arial"/>
          <w:color w:val="0070C0"/>
          <w:sz w:val="28"/>
          <w:szCs w:val="28"/>
          <w:shd w:val="clear" w:color="auto" w:fill="FFFFFF"/>
        </w:rPr>
        <w:t xml:space="preserve">Các môn lựa chọn (chọn 4 môn trong 9 môn): Vật lí, Hóa học, Sinh học, Địa lí, Giáo dục kinh tế và pháp luật, Công nghệ, Âm nhạc, Mĩ Thuật, Tin học. </w:t>
      </w:r>
    </w:p>
    <w:p w14:paraId="178D16DF" w14:textId="6BD1B9CB" w:rsidR="00777847" w:rsidRPr="00E70C01" w:rsidRDefault="00777847" w:rsidP="002F570B">
      <w:pPr>
        <w:numPr>
          <w:ilvl w:val="0"/>
          <w:numId w:val="16"/>
        </w:numPr>
        <w:spacing w:before="90" w:after="90" w:line="240" w:lineRule="auto"/>
        <w:ind w:left="1134"/>
        <w:contextualSpacing/>
        <w:jc w:val="both"/>
        <w:rPr>
          <w:rFonts w:ascii="Arial" w:eastAsia="Calibri" w:hAnsi="Arial" w:cs="Arial"/>
          <w:b/>
          <w:color w:val="0070C0"/>
          <w:sz w:val="28"/>
          <w:szCs w:val="28"/>
        </w:rPr>
      </w:pPr>
      <w:r w:rsidRPr="00E70C01">
        <w:rPr>
          <w:rFonts w:ascii="Arial" w:eastAsia="Calibri" w:hAnsi="Arial" w:cs="Arial"/>
          <w:b/>
          <w:color w:val="0070C0"/>
          <w:sz w:val="28"/>
          <w:szCs w:val="28"/>
        </w:rPr>
        <w:t>Dự kiến lựa chọn môn học tự chọn của lớp 10 tại trường THCS và THPT Đinh Tiên Hoàng</w:t>
      </w:r>
    </w:p>
    <w:p w14:paraId="1DF57A72" w14:textId="77777777" w:rsidR="002F570B" w:rsidRPr="00E70C01" w:rsidRDefault="00777847" w:rsidP="002F570B">
      <w:pPr>
        <w:pStyle w:val="ListParagraph"/>
        <w:numPr>
          <w:ilvl w:val="0"/>
          <w:numId w:val="36"/>
        </w:numPr>
        <w:spacing w:before="90" w:after="90" w:line="240" w:lineRule="auto"/>
        <w:ind w:left="1418"/>
        <w:jc w:val="both"/>
        <w:rPr>
          <w:rFonts w:ascii="Arial" w:eastAsia="Calibri" w:hAnsi="Arial" w:cs="Arial"/>
          <w:bCs/>
          <w:color w:val="0070C0"/>
          <w:sz w:val="28"/>
          <w:szCs w:val="28"/>
        </w:rPr>
      </w:pPr>
      <w:r w:rsidRPr="00E70C01">
        <w:rPr>
          <w:rFonts w:ascii="Arial" w:eastAsia="Calibri" w:hAnsi="Arial" w:cs="Arial"/>
          <w:b/>
          <w:color w:val="0070C0"/>
          <w:sz w:val="28"/>
          <w:szCs w:val="28"/>
        </w:rPr>
        <w:t>Phương án 1:</w:t>
      </w:r>
      <w:r w:rsidRPr="00E70C01">
        <w:rPr>
          <w:rFonts w:ascii="Arial" w:eastAsia="Calibri" w:hAnsi="Arial" w:cs="Arial"/>
          <w:bCs/>
          <w:color w:val="0070C0"/>
          <w:sz w:val="28"/>
          <w:szCs w:val="28"/>
        </w:rPr>
        <w:t xml:space="preserve"> 8 môn bắt buộc + 4 môn tự chọn (Tin học, Vật lý, Hoá học, Địa lý). </w:t>
      </w:r>
    </w:p>
    <w:p w14:paraId="633F05C1" w14:textId="16839560" w:rsidR="00777847" w:rsidRDefault="00777847" w:rsidP="002F570B">
      <w:pPr>
        <w:pStyle w:val="ListParagraph"/>
        <w:numPr>
          <w:ilvl w:val="0"/>
          <w:numId w:val="36"/>
        </w:numPr>
        <w:spacing w:before="90" w:after="90" w:line="240" w:lineRule="auto"/>
        <w:ind w:left="1418"/>
        <w:jc w:val="both"/>
        <w:rPr>
          <w:rFonts w:ascii="Arial" w:eastAsia="Calibri" w:hAnsi="Arial" w:cs="Arial"/>
          <w:bCs/>
          <w:color w:val="0070C0"/>
          <w:sz w:val="28"/>
          <w:szCs w:val="28"/>
        </w:rPr>
      </w:pPr>
      <w:r w:rsidRPr="00E70C01">
        <w:rPr>
          <w:rFonts w:ascii="Arial" w:eastAsia="Calibri" w:hAnsi="Arial" w:cs="Arial"/>
          <w:b/>
          <w:color w:val="0070C0"/>
          <w:sz w:val="28"/>
          <w:szCs w:val="28"/>
        </w:rPr>
        <w:t xml:space="preserve">Phương án 2: </w:t>
      </w:r>
      <w:r w:rsidRPr="00E70C01">
        <w:rPr>
          <w:rFonts w:ascii="Arial" w:eastAsia="Calibri" w:hAnsi="Arial" w:cs="Arial"/>
          <w:bCs/>
          <w:color w:val="0070C0"/>
          <w:sz w:val="28"/>
          <w:szCs w:val="28"/>
        </w:rPr>
        <w:t xml:space="preserve">8 môn bắt buộc + 4 môn tự chọn (Tin học, Vật lý, Địa lý, Giáo dục kinh tế và pháp luật). </w:t>
      </w:r>
    </w:p>
    <w:p w14:paraId="510651A6" w14:textId="4528FF75" w:rsidR="007B5D44" w:rsidRDefault="007B5D44" w:rsidP="002F570B">
      <w:pPr>
        <w:pStyle w:val="ListParagraph"/>
        <w:numPr>
          <w:ilvl w:val="0"/>
          <w:numId w:val="36"/>
        </w:numPr>
        <w:spacing w:before="90" w:after="90" w:line="240" w:lineRule="auto"/>
        <w:ind w:left="1418"/>
        <w:jc w:val="both"/>
        <w:rPr>
          <w:rFonts w:ascii="Arial" w:eastAsia="Calibri" w:hAnsi="Arial" w:cs="Arial"/>
          <w:bCs/>
          <w:color w:val="0070C0"/>
          <w:sz w:val="28"/>
          <w:szCs w:val="28"/>
        </w:rPr>
      </w:pPr>
      <w:r>
        <w:rPr>
          <w:rFonts w:ascii="Arial" w:eastAsia="Calibri" w:hAnsi="Arial" w:cs="Arial"/>
          <w:b/>
          <w:color w:val="0070C0"/>
          <w:sz w:val="28"/>
          <w:szCs w:val="28"/>
        </w:rPr>
        <w:t>Phương án 3:</w:t>
      </w:r>
      <w:r>
        <w:rPr>
          <w:rFonts w:ascii="Arial" w:eastAsia="Calibri" w:hAnsi="Arial" w:cs="Arial"/>
          <w:bCs/>
          <w:color w:val="0070C0"/>
          <w:sz w:val="28"/>
          <w:szCs w:val="28"/>
        </w:rPr>
        <w:t xml:space="preserve"> 8 môn bắt buộc + 4 môn tự chọn (Tin học, Vật lý, Hoá học, Sinh học).</w:t>
      </w:r>
    </w:p>
    <w:p w14:paraId="50DD0C29" w14:textId="65362038" w:rsidR="007B5D44" w:rsidRDefault="007B5D44" w:rsidP="007B5D44">
      <w:pPr>
        <w:spacing w:before="90" w:after="90" w:line="240" w:lineRule="auto"/>
        <w:ind w:left="851" w:hanging="851"/>
        <w:jc w:val="both"/>
        <w:rPr>
          <w:rFonts w:ascii="Arial" w:eastAsia="Calibri" w:hAnsi="Arial" w:cs="Arial"/>
          <w:bCs/>
          <w:color w:val="0070C0"/>
          <w:sz w:val="28"/>
          <w:szCs w:val="28"/>
        </w:rPr>
      </w:pPr>
      <w:r>
        <w:rPr>
          <w:rFonts w:ascii="Arial" w:eastAsia="Calibri" w:hAnsi="Arial" w:cs="Arial"/>
          <w:bCs/>
          <w:color w:val="0070C0"/>
          <w:sz w:val="28"/>
          <w:szCs w:val="28"/>
        </w:rPr>
        <w:t xml:space="preserve">           * Các chuyên đề lựa chọn: chọn 3 chuyên đề trong các chuyên đề (Toán,     Ngữ văn, Vật lý, Địa lý).</w:t>
      </w:r>
    </w:p>
    <w:p w14:paraId="24DF3FF2" w14:textId="523DED68" w:rsidR="007B5D44" w:rsidRPr="007B5D44" w:rsidRDefault="007B5D44" w:rsidP="007B5D44">
      <w:pPr>
        <w:spacing w:before="90" w:after="90" w:line="240" w:lineRule="auto"/>
        <w:jc w:val="both"/>
        <w:rPr>
          <w:rFonts w:ascii="Arial" w:eastAsia="Calibri" w:hAnsi="Arial" w:cs="Arial"/>
          <w:bCs/>
          <w:color w:val="0070C0"/>
          <w:sz w:val="28"/>
          <w:szCs w:val="28"/>
        </w:rPr>
      </w:pPr>
      <w:r>
        <w:rPr>
          <w:rFonts w:ascii="Arial" w:eastAsia="Calibri" w:hAnsi="Arial" w:cs="Arial"/>
          <w:bCs/>
          <w:color w:val="0070C0"/>
          <w:sz w:val="28"/>
          <w:szCs w:val="28"/>
        </w:rPr>
        <w:t xml:space="preserve">              </w:t>
      </w:r>
    </w:p>
    <w:p w14:paraId="2177333B" w14:textId="25993239" w:rsidR="004D661A" w:rsidRPr="00E70C01" w:rsidRDefault="004D661A" w:rsidP="002F570B">
      <w:pPr>
        <w:shd w:val="clear" w:color="auto" w:fill="FFFFFF"/>
        <w:spacing w:before="90" w:after="90" w:line="240" w:lineRule="auto"/>
        <w:jc w:val="both"/>
        <w:rPr>
          <w:rFonts w:ascii="Arial" w:eastAsia="Batang" w:hAnsi="Arial" w:cs="Arial"/>
          <w:color w:val="0070C0"/>
          <w:sz w:val="28"/>
          <w:szCs w:val="28"/>
        </w:rPr>
      </w:pPr>
    </w:p>
    <w:p w14:paraId="2094A6C2" w14:textId="7754182D" w:rsidR="00EE6469" w:rsidRPr="00EF5640" w:rsidRDefault="00AD6C1B" w:rsidP="00AD6C1B">
      <w:pPr>
        <w:shd w:val="clear" w:color="auto" w:fill="FFFFFF"/>
        <w:spacing w:before="90" w:after="90" w:line="240" w:lineRule="auto"/>
        <w:ind w:left="5040"/>
        <w:jc w:val="center"/>
        <w:rPr>
          <w:rFonts w:ascii="Arial" w:eastAsia="Batang" w:hAnsi="Arial" w:cs="Arial"/>
          <w:b/>
          <w:color w:val="007BB8"/>
          <w:sz w:val="28"/>
          <w:szCs w:val="28"/>
        </w:rPr>
      </w:pPr>
      <w:r w:rsidRPr="00EF5640">
        <w:rPr>
          <w:rFonts w:ascii="Arial" w:eastAsia="Batang" w:hAnsi="Arial" w:cs="Arial"/>
          <w:b/>
          <w:color w:val="007BB8"/>
          <w:sz w:val="28"/>
          <w:szCs w:val="28"/>
        </w:rPr>
        <w:t xml:space="preserve">TRƯỞNG </w:t>
      </w:r>
      <w:r w:rsidR="00986E21" w:rsidRPr="00EF5640">
        <w:rPr>
          <w:rFonts w:ascii="Arial" w:eastAsia="Batang" w:hAnsi="Arial" w:cs="Arial"/>
          <w:b/>
          <w:color w:val="007BB8"/>
          <w:sz w:val="28"/>
          <w:szCs w:val="28"/>
        </w:rPr>
        <w:t>BAN TUYỂN SINH</w:t>
      </w:r>
    </w:p>
    <w:p w14:paraId="606B53A5" w14:textId="05A89C01" w:rsidR="00AD6C1B" w:rsidRPr="00EF5640" w:rsidRDefault="00AD6C1B" w:rsidP="00AD6C1B">
      <w:pPr>
        <w:shd w:val="clear" w:color="auto" w:fill="FFFFFF"/>
        <w:spacing w:before="90" w:after="90" w:line="240" w:lineRule="auto"/>
        <w:ind w:left="5040"/>
        <w:jc w:val="center"/>
        <w:rPr>
          <w:rFonts w:ascii="Arial" w:eastAsia="Batang" w:hAnsi="Arial" w:cs="Arial"/>
          <w:color w:val="007BB8"/>
          <w:sz w:val="28"/>
          <w:szCs w:val="28"/>
        </w:rPr>
      </w:pPr>
      <w:r w:rsidRPr="00EF5640">
        <w:rPr>
          <w:rFonts w:ascii="Arial" w:eastAsia="Batang" w:hAnsi="Arial" w:cs="Arial"/>
          <w:b/>
          <w:color w:val="007BB8"/>
          <w:sz w:val="28"/>
          <w:szCs w:val="28"/>
        </w:rPr>
        <w:t>HIỆU TRƯỞNG</w:t>
      </w:r>
    </w:p>
    <w:p w14:paraId="695BF336" w14:textId="77777777" w:rsidR="00AD6C1B" w:rsidRPr="00EF5640" w:rsidRDefault="00AD6C1B" w:rsidP="00AD6C1B">
      <w:pPr>
        <w:shd w:val="clear" w:color="auto" w:fill="FFFFFF"/>
        <w:spacing w:before="90" w:after="90" w:line="240" w:lineRule="auto"/>
        <w:ind w:left="5040"/>
        <w:jc w:val="center"/>
        <w:rPr>
          <w:rFonts w:ascii="Arial" w:eastAsia="Batang" w:hAnsi="Arial" w:cs="Arial"/>
          <w:color w:val="007BB8"/>
          <w:sz w:val="32"/>
          <w:szCs w:val="32"/>
        </w:rPr>
      </w:pPr>
    </w:p>
    <w:p w14:paraId="7BFDCE47" w14:textId="77777777" w:rsidR="00AD6C1B" w:rsidRPr="00EF5640" w:rsidRDefault="00AD6C1B" w:rsidP="00AD6C1B">
      <w:pPr>
        <w:shd w:val="clear" w:color="auto" w:fill="FFFFFF"/>
        <w:spacing w:before="90" w:after="90" w:line="240" w:lineRule="auto"/>
        <w:ind w:left="5040"/>
        <w:jc w:val="center"/>
        <w:rPr>
          <w:rFonts w:ascii="Arial" w:eastAsia="Batang" w:hAnsi="Arial" w:cs="Arial"/>
          <w:color w:val="007BB8"/>
          <w:sz w:val="32"/>
          <w:szCs w:val="32"/>
        </w:rPr>
      </w:pPr>
    </w:p>
    <w:p w14:paraId="599F58FA" w14:textId="77777777" w:rsidR="00AD6C1B" w:rsidRPr="00EF5640" w:rsidRDefault="00AD6C1B" w:rsidP="00AD6C1B">
      <w:pPr>
        <w:shd w:val="clear" w:color="auto" w:fill="FFFFFF"/>
        <w:spacing w:before="90" w:after="90" w:line="240" w:lineRule="auto"/>
        <w:ind w:left="5040"/>
        <w:jc w:val="center"/>
        <w:rPr>
          <w:rFonts w:ascii="Arial" w:eastAsia="Batang" w:hAnsi="Arial" w:cs="Arial"/>
          <w:color w:val="007BB8"/>
          <w:sz w:val="32"/>
          <w:szCs w:val="32"/>
        </w:rPr>
      </w:pPr>
    </w:p>
    <w:p w14:paraId="28DC7CD6" w14:textId="2255AC1D" w:rsidR="00AD6C1B" w:rsidRPr="00EF5640" w:rsidRDefault="00AD6C1B" w:rsidP="00AD6C1B">
      <w:pPr>
        <w:shd w:val="clear" w:color="auto" w:fill="FFFFFF"/>
        <w:spacing w:before="90" w:after="90" w:line="240" w:lineRule="auto"/>
        <w:ind w:left="5040"/>
        <w:jc w:val="center"/>
        <w:rPr>
          <w:rFonts w:ascii="Arial" w:eastAsia="Batang" w:hAnsi="Arial" w:cs="Arial"/>
          <w:color w:val="007BB8"/>
          <w:sz w:val="32"/>
          <w:szCs w:val="32"/>
        </w:rPr>
      </w:pPr>
      <w:r w:rsidRPr="00EF5640">
        <w:rPr>
          <w:rFonts w:ascii="Arial" w:eastAsia="Batang" w:hAnsi="Arial" w:cs="Arial"/>
          <w:color w:val="007BB8"/>
          <w:sz w:val="32"/>
          <w:szCs w:val="32"/>
        </w:rPr>
        <w:t xml:space="preserve"> </w:t>
      </w:r>
    </w:p>
    <w:p w14:paraId="5FFF387C" w14:textId="28C23238" w:rsidR="00AD6C1B" w:rsidRPr="00EF5640" w:rsidRDefault="00AD6C1B" w:rsidP="00AD6C1B">
      <w:pPr>
        <w:shd w:val="clear" w:color="auto" w:fill="FFFFFF"/>
        <w:spacing w:before="90" w:after="90" w:line="240" w:lineRule="auto"/>
        <w:ind w:left="5040"/>
        <w:jc w:val="center"/>
        <w:rPr>
          <w:rFonts w:ascii="Arial" w:eastAsia="Batang" w:hAnsi="Arial" w:cs="Arial"/>
          <w:b/>
          <w:bCs/>
          <w:color w:val="007BB8"/>
          <w:sz w:val="28"/>
          <w:szCs w:val="28"/>
        </w:rPr>
      </w:pPr>
      <w:r w:rsidRPr="00EF5640">
        <w:rPr>
          <w:rFonts w:ascii="Arial" w:eastAsia="Batang" w:hAnsi="Arial" w:cs="Arial"/>
          <w:b/>
          <w:bCs/>
          <w:color w:val="007BB8"/>
          <w:sz w:val="28"/>
          <w:szCs w:val="28"/>
        </w:rPr>
        <w:t>Nguyễn Thị Liên</w:t>
      </w:r>
    </w:p>
    <w:p w14:paraId="529F3D52" w14:textId="77777777" w:rsidR="003775F9" w:rsidRPr="00EF5640" w:rsidRDefault="003775F9" w:rsidP="002F570B">
      <w:pPr>
        <w:shd w:val="clear" w:color="auto" w:fill="FFFFFF"/>
        <w:spacing w:before="90" w:after="90" w:line="240" w:lineRule="auto"/>
        <w:rPr>
          <w:rFonts w:ascii="Arial" w:eastAsia="Batang" w:hAnsi="Arial" w:cs="Arial"/>
          <w:b/>
          <w:bCs/>
          <w:color w:val="007BB8"/>
          <w:sz w:val="28"/>
          <w:szCs w:val="28"/>
        </w:rPr>
      </w:pPr>
    </w:p>
    <w:sectPr w:rsidR="003775F9" w:rsidRPr="00EF5640" w:rsidSect="002102AE">
      <w:headerReference w:type="default" r:id="rId10"/>
      <w:footerReference w:type="default" r:id="rId11"/>
      <w:pgSz w:w="11906" w:h="16838" w:code="9"/>
      <w:pgMar w:top="680" w:right="851" w:bottom="993" w:left="1134" w:header="578"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D4AC8" w14:textId="77777777" w:rsidR="00397947" w:rsidRDefault="00397947" w:rsidP="00FC2D2E">
      <w:pPr>
        <w:spacing w:after="0" w:line="240" w:lineRule="auto"/>
      </w:pPr>
      <w:r>
        <w:separator/>
      </w:r>
    </w:p>
  </w:endnote>
  <w:endnote w:type="continuationSeparator" w:id="0">
    <w:p w14:paraId="6CE07CEB" w14:textId="77777777" w:rsidR="00397947" w:rsidRDefault="00397947" w:rsidP="00FC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E18D" w14:textId="77777777" w:rsidR="00D357BA" w:rsidRDefault="00D357BA" w:rsidP="00986E21">
    <w:pPr>
      <w:pStyle w:val="Header"/>
      <w:tabs>
        <w:tab w:val="clear" w:pos="4680"/>
        <w:tab w:val="left" w:pos="0"/>
      </w:tabs>
      <w:jc w:val="right"/>
      <w:rPr>
        <w:rFonts w:ascii="Times New Roman" w:hAnsi="Times New Roman" w:cs="Times New Roman"/>
        <w:color w:val="002060"/>
        <w:sz w:val="23"/>
        <w:szCs w:val="23"/>
      </w:rPr>
    </w:pPr>
    <w:r>
      <w:rPr>
        <w:rFonts w:ascii="Times New Roman" w:hAnsi="Times New Roman" w:cs="Times New Roman"/>
        <w:color w:val="002060"/>
        <w:sz w:val="23"/>
        <w:szCs w:val="23"/>
      </w:rPr>
      <w:t xml:space="preserve"> </w:t>
    </w:r>
  </w:p>
  <w:p w14:paraId="0B3F9406" w14:textId="77777777" w:rsidR="00D357BA" w:rsidRPr="00EB43CF" w:rsidRDefault="00D357BA" w:rsidP="00EB43CF">
    <w:pPr>
      <w:pStyle w:val="Header"/>
      <w:tabs>
        <w:tab w:val="clear" w:pos="4680"/>
        <w:tab w:val="left" w:pos="0"/>
      </w:tabs>
      <w:rPr>
        <w:rFonts w:ascii="Times New Roman" w:hAnsi="Times New Roman" w:cs="Times New Roman"/>
        <w:color w:val="002060"/>
        <w:sz w:val="23"/>
        <w:szCs w:val="23"/>
      </w:rPr>
    </w:pPr>
  </w:p>
  <w:p w14:paraId="211E6DB1" w14:textId="77777777" w:rsidR="00D357BA" w:rsidRDefault="00D357BA" w:rsidP="00EB43CF">
    <w:pPr>
      <w:pStyle w:val="Header"/>
    </w:pPr>
  </w:p>
  <w:p w14:paraId="2762EC07" w14:textId="77777777" w:rsidR="00D357BA" w:rsidRDefault="00D35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6E78" w14:textId="77777777" w:rsidR="00397947" w:rsidRDefault="00397947" w:rsidP="00FC2D2E">
      <w:pPr>
        <w:spacing w:after="0" w:line="240" w:lineRule="auto"/>
      </w:pPr>
      <w:r>
        <w:separator/>
      </w:r>
    </w:p>
  </w:footnote>
  <w:footnote w:type="continuationSeparator" w:id="0">
    <w:p w14:paraId="2E649FDB" w14:textId="77777777" w:rsidR="00397947" w:rsidRDefault="00397947" w:rsidP="00FC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DABB" w14:textId="77777777" w:rsidR="00D357BA" w:rsidRPr="006D1591" w:rsidRDefault="00D357BA" w:rsidP="00986E21">
    <w:pPr>
      <w:pStyle w:val="Header"/>
      <w:tabs>
        <w:tab w:val="clear" w:pos="4680"/>
        <w:tab w:val="clear" w:pos="9360"/>
        <w:tab w:val="left" w:pos="720"/>
      </w:tabs>
      <w:rPr>
        <w:rFonts w:ascii="Times New Roman" w:hAnsi="Times New Roman" w:cs="Times New Roman"/>
        <w:b/>
        <w:color w:val="0070C0"/>
        <w:sz w:val="24"/>
        <w:szCs w:val="24"/>
      </w:rPr>
    </w:pPr>
    <w:r w:rsidRPr="0010299E">
      <w:rPr>
        <w:rFonts w:ascii="Times New Roman" w:eastAsia="Times New Roman" w:hAnsi="Times New Roman" w:cs="Times New Roman"/>
        <w:b/>
        <w:bCs/>
        <w:noProof/>
        <w:color w:val="333333"/>
        <w:sz w:val="24"/>
        <w:szCs w:val="24"/>
      </w:rPr>
      <w:drawing>
        <wp:anchor distT="0" distB="0" distL="114300" distR="114300" simplePos="0" relativeHeight="251659264" behindDoc="0" locked="0" layoutInCell="1" allowOverlap="1" wp14:anchorId="354165D2" wp14:editId="2AB827EA">
          <wp:simplePos x="0" y="0"/>
          <wp:positionH relativeFrom="column">
            <wp:posOffset>-379095</wp:posOffset>
          </wp:positionH>
          <wp:positionV relativeFrom="paragraph">
            <wp:posOffset>-187960</wp:posOffset>
          </wp:positionV>
          <wp:extent cx="696060" cy="693174"/>
          <wp:effectExtent l="0" t="0" r="8890" b="0"/>
          <wp:wrapNone/>
          <wp:docPr id="1609285708" name="Picture 160928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060" cy="69317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sz w:val="24"/>
        <w:szCs w:val="24"/>
      </w:rPr>
      <w:tab/>
    </w:r>
    <w:r w:rsidRPr="006D1591">
      <w:rPr>
        <w:rFonts w:ascii="Times New Roman" w:hAnsi="Times New Roman" w:cs="Times New Roman"/>
        <w:b/>
        <w:color w:val="0070C0"/>
        <w:sz w:val="24"/>
        <w:szCs w:val="24"/>
      </w:rPr>
      <w:t>TRƯỜNG THCS VÀ THPT ĐINH TIÊN HOÀNG</w:t>
    </w:r>
  </w:p>
  <w:p w14:paraId="0710F142" w14:textId="7E8B32A2" w:rsidR="00D357BA" w:rsidRPr="00CD6194" w:rsidRDefault="00D357BA" w:rsidP="00986E21">
    <w:pPr>
      <w:pStyle w:val="Header"/>
      <w:tabs>
        <w:tab w:val="clear" w:pos="4680"/>
        <w:tab w:val="clear" w:pos="9360"/>
        <w:tab w:val="left" w:pos="720"/>
      </w:tabs>
      <w:rPr>
        <w:rFonts w:ascii="Times New Roman" w:hAnsi="Times New Roman" w:cs="Times New Roman"/>
        <w:b/>
        <w:color w:val="0070C0"/>
        <w:sz w:val="16"/>
        <w:szCs w:val="16"/>
      </w:rPr>
    </w:pPr>
    <w:r w:rsidRPr="00CD6194">
      <w:rPr>
        <w:rFonts w:ascii="Times New Roman" w:hAnsi="Times New Roman" w:cs="Times New Roman"/>
        <w:color w:val="0070C0"/>
        <w:sz w:val="16"/>
        <w:szCs w:val="16"/>
      </w:rPr>
      <w:tab/>
      <w:t xml:space="preserve"> </w:t>
    </w:r>
    <w:r w:rsidR="006D1591">
      <w:rPr>
        <w:rFonts w:ascii="Times New Roman" w:hAnsi="Times New Roman" w:cs="Times New Roman"/>
        <w:color w:val="0070C0"/>
        <w:sz w:val="16"/>
        <w:szCs w:val="16"/>
      </w:rPr>
      <w:t xml:space="preserve"> </w:t>
    </w:r>
    <w:r w:rsidRPr="00CD6194">
      <w:rPr>
        <w:rFonts w:ascii="Times New Roman" w:hAnsi="Times New Roman" w:cs="Times New Roman"/>
        <w:b/>
        <w:color w:val="0070C0"/>
        <w:sz w:val="16"/>
        <w:szCs w:val="16"/>
      </w:rPr>
      <w:t>85 CHẾ LAN VIÊN, P. TÂY THẠNH, Q.</w:t>
    </w:r>
    <w:r w:rsidR="00A00EB7">
      <w:rPr>
        <w:rFonts w:ascii="Times New Roman" w:hAnsi="Times New Roman" w:cs="Times New Roman"/>
        <w:b/>
        <w:color w:val="0070C0"/>
        <w:sz w:val="16"/>
        <w:szCs w:val="16"/>
      </w:rPr>
      <w:t xml:space="preserve"> </w:t>
    </w:r>
    <w:r w:rsidRPr="00CD6194">
      <w:rPr>
        <w:rFonts w:ascii="Times New Roman" w:hAnsi="Times New Roman" w:cs="Times New Roman"/>
        <w:b/>
        <w:color w:val="0070C0"/>
        <w:sz w:val="16"/>
        <w:szCs w:val="16"/>
      </w:rPr>
      <w:t>TÂN PHÚ, TP. HỒ CHÍ MINH</w:t>
    </w:r>
  </w:p>
  <w:p w14:paraId="300422BB" w14:textId="77777777" w:rsidR="00D357BA" w:rsidRPr="0010299E" w:rsidRDefault="00D357BA" w:rsidP="008F7A9C">
    <w:pPr>
      <w:pStyle w:val="Header"/>
      <w:tabs>
        <w:tab w:val="clear" w:pos="4680"/>
        <w:tab w:val="left" w:pos="900"/>
      </w:tabs>
      <w:jc w:val="right"/>
      <w:rPr>
        <w:rFonts w:ascii="Times New Roman" w:hAnsi="Times New Roman" w:cs="Times New Roman"/>
        <w:color w:val="002060"/>
        <w:sz w:val="17"/>
        <w:szCs w:val="17"/>
      </w:rPr>
    </w:pPr>
  </w:p>
  <w:p w14:paraId="29B52ACA" w14:textId="77777777" w:rsidR="00D357BA" w:rsidRPr="008F7A9C" w:rsidRDefault="00D357BA" w:rsidP="0010299E">
    <w:pPr>
      <w:pStyle w:val="Header"/>
      <w:tabs>
        <w:tab w:val="clear" w:pos="4680"/>
        <w:tab w:val="left" w:pos="540"/>
      </w:tabs>
      <w:jc w:val="right"/>
      <w:rPr>
        <w:rFonts w:ascii="Times New Roman" w:hAnsi="Times New Roman" w:cs="Times New Roman"/>
        <w:color w:val="002060"/>
        <w:sz w:val="23"/>
        <w:szCs w:val="23"/>
      </w:rPr>
    </w:pPr>
    <w:r>
      <w:rPr>
        <w:rFonts w:ascii="Times New Roman" w:hAnsi="Times New Roman" w:cs="Times New Roman"/>
        <w:color w:val="002060"/>
        <w:sz w:val="23"/>
        <w:szCs w:val="23"/>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762A"/>
      </v:shape>
    </w:pict>
  </w:numPicBullet>
  <w:abstractNum w:abstractNumId="0" w15:restartNumberingAfterBreak="0">
    <w:nsid w:val="038C48AF"/>
    <w:multiLevelType w:val="hybridMultilevel"/>
    <w:tmpl w:val="6DFE0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A4C"/>
    <w:multiLevelType w:val="hybridMultilevel"/>
    <w:tmpl w:val="56B85B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672EA"/>
    <w:multiLevelType w:val="hybridMultilevel"/>
    <w:tmpl w:val="B0902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47C"/>
    <w:multiLevelType w:val="hybridMultilevel"/>
    <w:tmpl w:val="FAB8EA64"/>
    <w:lvl w:ilvl="0" w:tplc="BD365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83149"/>
    <w:multiLevelType w:val="hybridMultilevel"/>
    <w:tmpl w:val="F4CE4270"/>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25518"/>
    <w:multiLevelType w:val="hybridMultilevel"/>
    <w:tmpl w:val="80B64722"/>
    <w:lvl w:ilvl="0" w:tplc="5728151C">
      <w:start w:val="1"/>
      <w:numFmt w:val="decimal"/>
      <w:lvlText w:val="%1."/>
      <w:lvlJc w:val="left"/>
      <w:pPr>
        <w:ind w:left="809" w:hanging="269"/>
      </w:pPr>
      <w:rPr>
        <w:rFonts w:ascii="Times New Roman" w:eastAsia="Times New Roman" w:hAnsi="Times New Roman" w:cs="Times New Roman" w:hint="default"/>
        <w:b/>
        <w:bCs/>
        <w:color w:val="006FC0"/>
        <w:w w:val="99"/>
        <w:sz w:val="26"/>
        <w:szCs w:val="26"/>
        <w:lang w:val="en-US" w:eastAsia="en-US" w:bidi="en-US"/>
      </w:rPr>
    </w:lvl>
    <w:lvl w:ilvl="1" w:tplc="8A508C20">
      <w:numFmt w:val="bullet"/>
      <w:lvlText w:val="•"/>
      <w:lvlJc w:val="left"/>
      <w:pPr>
        <w:ind w:left="1757" w:hanging="269"/>
      </w:pPr>
      <w:rPr>
        <w:rFonts w:hint="default"/>
        <w:lang w:val="en-US" w:eastAsia="en-US" w:bidi="en-US"/>
      </w:rPr>
    </w:lvl>
    <w:lvl w:ilvl="2" w:tplc="38F8EC9A">
      <w:numFmt w:val="bullet"/>
      <w:lvlText w:val="•"/>
      <w:lvlJc w:val="left"/>
      <w:pPr>
        <w:ind w:left="2705" w:hanging="269"/>
      </w:pPr>
      <w:rPr>
        <w:rFonts w:hint="default"/>
        <w:lang w:val="en-US" w:eastAsia="en-US" w:bidi="en-US"/>
      </w:rPr>
    </w:lvl>
    <w:lvl w:ilvl="3" w:tplc="855C9EF2">
      <w:numFmt w:val="bullet"/>
      <w:lvlText w:val="•"/>
      <w:lvlJc w:val="left"/>
      <w:pPr>
        <w:ind w:left="3653" w:hanging="269"/>
      </w:pPr>
      <w:rPr>
        <w:rFonts w:hint="default"/>
        <w:lang w:val="en-US" w:eastAsia="en-US" w:bidi="en-US"/>
      </w:rPr>
    </w:lvl>
    <w:lvl w:ilvl="4" w:tplc="255EE480">
      <w:numFmt w:val="bullet"/>
      <w:lvlText w:val="•"/>
      <w:lvlJc w:val="left"/>
      <w:pPr>
        <w:ind w:left="4601" w:hanging="269"/>
      </w:pPr>
      <w:rPr>
        <w:rFonts w:hint="default"/>
        <w:lang w:val="en-US" w:eastAsia="en-US" w:bidi="en-US"/>
      </w:rPr>
    </w:lvl>
    <w:lvl w:ilvl="5" w:tplc="BA96923E">
      <w:numFmt w:val="bullet"/>
      <w:lvlText w:val="•"/>
      <w:lvlJc w:val="left"/>
      <w:pPr>
        <w:ind w:left="5549" w:hanging="269"/>
      </w:pPr>
      <w:rPr>
        <w:rFonts w:hint="default"/>
        <w:lang w:val="en-US" w:eastAsia="en-US" w:bidi="en-US"/>
      </w:rPr>
    </w:lvl>
    <w:lvl w:ilvl="6" w:tplc="DDEEAD3E">
      <w:numFmt w:val="bullet"/>
      <w:lvlText w:val="•"/>
      <w:lvlJc w:val="left"/>
      <w:pPr>
        <w:ind w:left="6497" w:hanging="269"/>
      </w:pPr>
      <w:rPr>
        <w:rFonts w:hint="default"/>
        <w:lang w:val="en-US" w:eastAsia="en-US" w:bidi="en-US"/>
      </w:rPr>
    </w:lvl>
    <w:lvl w:ilvl="7" w:tplc="CBBC9F9A">
      <w:numFmt w:val="bullet"/>
      <w:lvlText w:val="•"/>
      <w:lvlJc w:val="left"/>
      <w:pPr>
        <w:ind w:left="7445" w:hanging="269"/>
      </w:pPr>
      <w:rPr>
        <w:rFonts w:hint="default"/>
        <w:lang w:val="en-US" w:eastAsia="en-US" w:bidi="en-US"/>
      </w:rPr>
    </w:lvl>
    <w:lvl w:ilvl="8" w:tplc="3DDA6368">
      <w:numFmt w:val="bullet"/>
      <w:lvlText w:val="•"/>
      <w:lvlJc w:val="left"/>
      <w:pPr>
        <w:ind w:left="8393" w:hanging="269"/>
      </w:pPr>
      <w:rPr>
        <w:rFonts w:hint="default"/>
        <w:lang w:val="en-US" w:eastAsia="en-US" w:bidi="en-US"/>
      </w:rPr>
    </w:lvl>
  </w:abstractNum>
  <w:abstractNum w:abstractNumId="6" w15:restartNumberingAfterBreak="0">
    <w:nsid w:val="11D6017D"/>
    <w:multiLevelType w:val="hybridMultilevel"/>
    <w:tmpl w:val="A3187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673F6"/>
    <w:multiLevelType w:val="hybridMultilevel"/>
    <w:tmpl w:val="4738BAE2"/>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5689A"/>
    <w:multiLevelType w:val="hybridMultilevel"/>
    <w:tmpl w:val="11FA13C4"/>
    <w:lvl w:ilvl="0" w:tplc="0409000D">
      <w:start w:val="1"/>
      <w:numFmt w:val="bullet"/>
      <w:lvlText w:val=""/>
      <w:lvlJc w:val="left"/>
      <w:pPr>
        <w:ind w:left="5322" w:hanging="360"/>
      </w:pPr>
      <w:rPr>
        <w:rFonts w:ascii="Wingdings" w:hAnsi="Wingdings" w:hint="default"/>
      </w:rPr>
    </w:lvl>
    <w:lvl w:ilvl="1" w:tplc="FFFFFFFF" w:tentative="1">
      <w:start w:val="1"/>
      <w:numFmt w:val="bullet"/>
      <w:lvlText w:val="o"/>
      <w:lvlJc w:val="left"/>
      <w:pPr>
        <w:ind w:left="6042" w:hanging="360"/>
      </w:pPr>
      <w:rPr>
        <w:rFonts w:ascii="Courier New" w:hAnsi="Courier New" w:cs="Courier New" w:hint="default"/>
      </w:rPr>
    </w:lvl>
    <w:lvl w:ilvl="2" w:tplc="FFFFFFFF" w:tentative="1">
      <w:start w:val="1"/>
      <w:numFmt w:val="bullet"/>
      <w:lvlText w:val=""/>
      <w:lvlJc w:val="left"/>
      <w:pPr>
        <w:ind w:left="6762" w:hanging="360"/>
      </w:pPr>
      <w:rPr>
        <w:rFonts w:ascii="Wingdings" w:hAnsi="Wingdings" w:hint="default"/>
      </w:rPr>
    </w:lvl>
    <w:lvl w:ilvl="3" w:tplc="FFFFFFFF" w:tentative="1">
      <w:start w:val="1"/>
      <w:numFmt w:val="bullet"/>
      <w:lvlText w:val=""/>
      <w:lvlJc w:val="left"/>
      <w:pPr>
        <w:ind w:left="7482" w:hanging="360"/>
      </w:pPr>
      <w:rPr>
        <w:rFonts w:ascii="Symbol" w:hAnsi="Symbol" w:hint="default"/>
      </w:rPr>
    </w:lvl>
    <w:lvl w:ilvl="4" w:tplc="FFFFFFFF" w:tentative="1">
      <w:start w:val="1"/>
      <w:numFmt w:val="bullet"/>
      <w:lvlText w:val="o"/>
      <w:lvlJc w:val="left"/>
      <w:pPr>
        <w:ind w:left="8202" w:hanging="360"/>
      </w:pPr>
      <w:rPr>
        <w:rFonts w:ascii="Courier New" w:hAnsi="Courier New" w:cs="Courier New" w:hint="default"/>
      </w:rPr>
    </w:lvl>
    <w:lvl w:ilvl="5" w:tplc="FFFFFFFF" w:tentative="1">
      <w:start w:val="1"/>
      <w:numFmt w:val="bullet"/>
      <w:lvlText w:val=""/>
      <w:lvlJc w:val="left"/>
      <w:pPr>
        <w:ind w:left="8922" w:hanging="360"/>
      </w:pPr>
      <w:rPr>
        <w:rFonts w:ascii="Wingdings" w:hAnsi="Wingdings" w:hint="default"/>
      </w:rPr>
    </w:lvl>
    <w:lvl w:ilvl="6" w:tplc="FFFFFFFF" w:tentative="1">
      <w:start w:val="1"/>
      <w:numFmt w:val="bullet"/>
      <w:lvlText w:val=""/>
      <w:lvlJc w:val="left"/>
      <w:pPr>
        <w:ind w:left="9642" w:hanging="360"/>
      </w:pPr>
      <w:rPr>
        <w:rFonts w:ascii="Symbol" w:hAnsi="Symbol" w:hint="default"/>
      </w:rPr>
    </w:lvl>
    <w:lvl w:ilvl="7" w:tplc="FFFFFFFF" w:tentative="1">
      <w:start w:val="1"/>
      <w:numFmt w:val="bullet"/>
      <w:lvlText w:val="o"/>
      <w:lvlJc w:val="left"/>
      <w:pPr>
        <w:ind w:left="10362" w:hanging="360"/>
      </w:pPr>
      <w:rPr>
        <w:rFonts w:ascii="Courier New" w:hAnsi="Courier New" w:cs="Courier New" w:hint="default"/>
      </w:rPr>
    </w:lvl>
    <w:lvl w:ilvl="8" w:tplc="FFFFFFFF" w:tentative="1">
      <w:start w:val="1"/>
      <w:numFmt w:val="bullet"/>
      <w:lvlText w:val=""/>
      <w:lvlJc w:val="left"/>
      <w:pPr>
        <w:ind w:left="11082" w:hanging="360"/>
      </w:pPr>
      <w:rPr>
        <w:rFonts w:ascii="Wingdings" w:hAnsi="Wingdings" w:hint="default"/>
      </w:rPr>
    </w:lvl>
  </w:abstractNum>
  <w:abstractNum w:abstractNumId="9" w15:restartNumberingAfterBreak="0">
    <w:nsid w:val="24DB19A3"/>
    <w:multiLevelType w:val="hybridMultilevel"/>
    <w:tmpl w:val="50AC5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3A51"/>
    <w:multiLevelType w:val="multilevel"/>
    <w:tmpl w:val="E5768414"/>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27881"/>
    <w:multiLevelType w:val="hybridMultilevel"/>
    <w:tmpl w:val="98AEB9CA"/>
    <w:lvl w:ilvl="0" w:tplc="FBFED0FA">
      <w:start w:val="1"/>
      <w:numFmt w:val="decimal"/>
      <w:lvlText w:val="%1."/>
      <w:lvlJc w:val="left"/>
      <w:pPr>
        <w:ind w:left="720" w:hanging="360"/>
      </w:pPr>
      <w:rPr>
        <w:rFonts w:hint="default"/>
        <w:b/>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F7629"/>
    <w:multiLevelType w:val="hybridMultilevel"/>
    <w:tmpl w:val="456EDC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DD3700"/>
    <w:multiLevelType w:val="hybridMultilevel"/>
    <w:tmpl w:val="61080D66"/>
    <w:lvl w:ilvl="0" w:tplc="BD365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EC36C7"/>
    <w:multiLevelType w:val="hybridMultilevel"/>
    <w:tmpl w:val="4C8E366A"/>
    <w:lvl w:ilvl="0" w:tplc="FEE40D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6E22E6"/>
    <w:multiLevelType w:val="hybridMultilevel"/>
    <w:tmpl w:val="2BF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70BB7"/>
    <w:multiLevelType w:val="hybridMultilevel"/>
    <w:tmpl w:val="2438E6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553259"/>
    <w:multiLevelType w:val="hybridMultilevel"/>
    <w:tmpl w:val="32E04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E4B87"/>
    <w:multiLevelType w:val="hybridMultilevel"/>
    <w:tmpl w:val="6C1019EC"/>
    <w:lvl w:ilvl="0" w:tplc="1CE4CADC">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51815"/>
    <w:multiLevelType w:val="hybridMultilevel"/>
    <w:tmpl w:val="56E2B23C"/>
    <w:lvl w:ilvl="0" w:tplc="4D60BBD6">
      <w:start w:val="1"/>
      <w:numFmt w:val="bullet"/>
      <w:lvlText w:val=""/>
      <w:lvlJc w:val="left"/>
      <w:pPr>
        <w:ind w:left="720" w:hanging="360"/>
      </w:pPr>
      <w:rPr>
        <w:rFonts w:ascii="Symbol" w:hAnsi="Symbol" w:hint="default"/>
        <w:color w:val="007BB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56E"/>
    <w:multiLevelType w:val="hybridMultilevel"/>
    <w:tmpl w:val="1798973C"/>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C1E5D"/>
    <w:multiLevelType w:val="hybridMultilevel"/>
    <w:tmpl w:val="55B80ADC"/>
    <w:lvl w:ilvl="0" w:tplc="09F2D8F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9368E"/>
    <w:multiLevelType w:val="hybridMultilevel"/>
    <w:tmpl w:val="6B06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96E26"/>
    <w:multiLevelType w:val="hybridMultilevel"/>
    <w:tmpl w:val="FE989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C5CDC"/>
    <w:multiLevelType w:val="hybridMultilevel"/>
    <w:tmpl w:val="5D588102"/>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F7A37"/>
    <w:multiLevelType w:val="hybridMultilevel"/>
    <w:tmpl w:val="80F49E2E"/>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61CB2"/>
    <w:multiLevelType w:val="hybridMultilevel"/>
    <w:tmpl w:val="2E1C3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B72A6"/>
    <w:multiLevelType w:val="hybridMultilevel"/>
    <w:tmpl w:val="BE4E53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054773"/>
    <w:multiLevelType w:val="hybridMultilevel"/>
    <w:tmpl w:val="60609D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7420D5"/>
    <w:multiLevelType w:val="hybridMultilevel"/>
    <w:tmpl w:val="CFE4E45A"/>
    <w:lvl w:ilvl="0" w:tplc="DF542D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F6915"/>
    <w:multiLevelType w:val="hybridMultilevel"/>
    <w:tmpl w:val="5532C4CA"/>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9091A"/>
    <w:multiLevelType w:val="hybridMultilevel"/>
    <w:tmpl w:val="A1EA207A"/>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27F90"/>
    <w:multiLevelType w:val="hybridMultilevel"/>
    <w:tmpl w:val="F2125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3414F"/>
    <w:multiLevelType w:val="hybridMultilevel"/>
    <w:tmpl w:val="51CEA116"/>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411A3"/>
    <w:multiLevelType w:val="hybridMultilevel"/>
    <w:tmpl w:val="BB80C554"/>
    <w:lvl w:ilvl="0" w:tplc="1CE4CADC">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05D1A"/>
    <w:multiLevelType w:val="hybridMultilevel"/>
    <w:tmpl w:val="D85CE47A"/>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B77E9"/>
    <w:multiLevelType w:val="hybridMultilevel"/>
    <w:tmpl w:val="CFF22EDC"/>
    <w:lvl w:ilvl="0" w:tplc="BD365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4"/>
  </w:num>
  <w:num w:numId="4">
    <w:abstractNumId w:val="17"/>
  </w:num>
  <w:num w:numId="5">
    <w:abstractNumId w:val="35"/>
  </w:num>
  <w:num w:numId="6">
    <w:abstractNumId w:val="20"/>
  </w:num>
  <w:num w:numId="7">
    <w:abstractNumId w:val="4"/>
  </w:num>
  <w:num w:numId="8">
    <w:abstractNumId w:val="36"/>
  </w:num>
  <w:num w:numId="9">
    <w:abstractNumId w:val="30"/>
  </w:num>
  <w:num w:numId="10">
    <w:abstractNumId w:val="19"/>
  </w:num>
  <w:num w:numId="11">
    <w:abstractNumId w:val="11"/>
  </w:num>
  <w:num w:numId="12">
    <w:abstractNumId w:val="13"/>
  </w:num>
  <w:num w:numId="13">
    <w:abstractNumId w:val="10"/>
  </w:num>
  <w:num w:numId="14">
    <w:abstractNumId w:val="25"/>
  </w:num>
  <w:num w:numId="15">
    <w:abstractNumId w:val="15"/>
  </w:num>
  <w:num w:numId="16">
    <w:abstractNumId w:val="12"/>
  </w:num>
  <w:num w:numId="17">
    <w:abstractNumId w:val="1"/>
  </w:num>
  <w:num w:numId="18">
    <w:abstractNumId w:val="27"/>
  </w:num>
  <w:num w:numId="19">
    <w:abstractNumId w:val="16"/>
  </w:num>
  <w:num w:numId="20">
    <w:abstractNumId w:val="29"/>
  </w:num>
  <w:num w:numId="21">
    <w:abstractNumId w:val="21"/>
  </w:num>
  <w:num w:numId="22">
    <w:abstractNumId w:val="28"/>
  </w:num>
  <w:num w:numId="23">
    <w:abstractNumId w:val="31"/>
  </w:num>
  <w:num w:numId="24">
    <w:abstractNumId w:val="3"/>
  </w:num>
  <w:num w:numId="25">
    <w:abstractNumId w:val="5"/>
  </w:num>
  <w:num w:numId="26">
    <w:abstractNumId w:val="32"/>
  </w:num>
  <w:num w:numId="27">
    <w:abstractNumId w:val="2"/>
  </w:num>
  <w:num w:numId="28">
    <w:abstractNumId w:val="6"/>
  </w:num>
  <w:num w:numId="29">
    <w:abstractNumId w:val="8"/>
  </w:num>
  <w:num w:numId="30">
    <w:abstractNumId w:val="9"/>
  </w:num>
  <w:num w:numId="31">
    <w:abstractNumId w:val="0"/>
  </w:num>
  <w:num w:numId="32">
    <w:abstractNumId w:val="22"/>
  </w:num>
  <w:num w:numId="33">
    <w:abstractNumId w:val="34"/>
  </w:num>
  <w:num w:numId="34">
    <w:abstractNumId w:val="18"/>
  </w:num>
  <w:num w:numId="35">
    <w:abstractNumId w:val="26"/>
  </w:num>
  <w:num w:numId="36">
    <w:abstractNumId w:val="23"/>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31"/>
    <w:rsid w:val="00010BE3"/>
    <w:rsid w:val="00016BE4"/>
    <w:rsid w:val="00041E12"/>
    <w:rsid w:val="0004568D"/>
    <w:rsid w:val="00061A58"/>
    <w:rsid w:val="000865FA"/>
    <w:rsid w:val="00086945"/>
    <w:rsid w:val="00087572"/>
    <w:rsid w:val="0009697E"/>
    <w:rsid w:val="000D4BA4"/>
    <w:rsid w:val="000D5C86"/>
    <w:rsid w:val="000D61CE"/>
    <w:rsid w:val="000F66C3"/>
    <w:rsid w:val="0010299E"/>
    <w:rsid w:val="00110486"/>
    <w:rsid w:val="00133BF2"/>
    <w:rsid w:val="00134039"/>
    <w:rsid w:val="00141C0C"/>
    <w:rsid w:val="001444C3"/>
    <w:rsid w:val="001463D7"/>
    <w:rsid w:val="00155BC9"/>
    <w:rsid w:val="00155D52"/>
    <w:rsid w:val="00156454"/>
    <w:rsid w:val="00163586"/>
    <w:rsid w:val="0018381A"/>
    <w:rsid w:val="00184C53"/>
    <w:rsid w:val="00185F26"/>
    <w:rsid w:val="001874A2"/>
    <w:rsid w:val="001E752D"/>
    <w:rsid w:val="001F54B2"/>
    <w:rsid w:val="001F6531"/>
    <w:rsid w:val="00200A8D"/>
    <w:rsid w:val="002102AE"/>
    <w:rsid w:val="00214A11"/>
    <w:rsid w:val="00243781"/>
    <w:rsid w:val="002505F4"/>
    <w:rsid w:val="002726ED"/>
    <w:rsid w:val="00282129"/>
    <w:rsid w:val="0028213A"/>
    <w:rsid w:val="002B345D"/>
    <w:rsid w:val="002B59E4"/>
    <w:rsid w:val="002C4F70"/>
    <w:rsid w:val="002D454E"/>
    <w:rsid w:val="002E2395"/>
    <w:rsid w:val="002F4848"/>
    <w:rsid w:val="002F570B"/>
    <w:rsid w:val="002F75EA"/>
    <w:rsid w:val="00324CC5"/>
    <w:rsid w:val="00355CC4"/>
    <w:rsid w:val="003625FA"/>
    <w:rsid w:val="00375585"/>
    <w:rsid w:val="00376554"/>
    <w:rsid w:val="003775F9"/>
    <w:rsid w:val="00382C81"/>
    <w:rsid w:val="00387CED"/>
    <w:rsid w:val="003912EF"/>
    <w:rsid w:val="003933CF"/>
    <w:rsid w:val="00397947"/>
    <w:rsid w:val="003A302E"/>
    <w:rsid w:val="003C2E46"/>
    <w:rsid w:val="003C69C9"/>
    <w:rsid w:val="003D0AE9"/>
    <w:rsid w:val="003D1D57"/>
    <w:rsid w:val="003D20AD"/>
    <w:rsid w:val="003D5FA4"/>
    <w:rsid w:val="003D6F29"/>
    <w:rsid w:val="003E125D"/>
    <w:rsid w:val="003E4FCD"/>
    <w:rsid w:val="003F02CA"/>
    <w:rsid w:val="004277A6"/>
    <w:rsid w:val="00436153"/>
    <w:rsid w:val="00443D3D"/>
    <w:rsid w:val="00446F04"/>
    <w:rsid w:val="0045422D"/>
    <w:rsid w:val="004569F7"/>
    <w:rsid w:val="00457202"/>
    <w:rsid w:val="00472EE2"/>
    <w:rsid w:val="004874DF"/>
    <w:rsid w:val="004D661A"/>
    <w:rsid w:val="004F2555"/>
    <w:rsid w:val="004F2F3D"/>
    <w:rsid w:val="00507DBC"/>
    <w:rsid w:val="00534C98"/>
    <w:rsid w:val="005374A5"/>
    <w:rsid w:val="00551498"/>
    <w:rsid w:val="0055294E"/>
    <w:rsid w:val="00564FF9"/>
    <w:rsid w:val="005721AA"/>
    <w:rsid w:val="005972E1"/>
    <w:rsid w:val="005B0FB2"/>
    <w:rsid w:val="005C3D90"/>
    <w:rsid w:val="005E0C0E"/>
    <w:rsid w:val="005E3A2A"/>
    <w:rsid w:val="005F0BA3"/>
    <w:rsid w:val="00602E48"/>
    <w:rsid w:val="00606E8F"/>
    <w:rsid w:val="006210CD"/>
    <w:rsid w:val="00621B15"/>
    <w:rsid w:val="00624487"/>
    <w:rsid w:val="00626207"/>
    <w:rsid w:val="006633B1"/>
    <w:rsid w:val="006750BC"/>
    <w:rsid w:val="0067657F"/>
    <w:rsid w:val="00695B44"/>
    <w:rsid w:val="00695B59"/>
    <w:rsid w:val="006A2748"/>
    <w:rsid w:val="006A409C"/>
    <w:rsid w:val="006A5397"/>
    <w:rsid w:val="006B2A2C"/>
    <w:rsid w:val="006C03DE"/>
    <w:rsid w:val="006D1591"/>
    <w:rsid w:val="006D16B9"/>
    <w:rsid w:val="006D2505"/>
    <w:rsid w:val="006E0F04"/>
    <w:rsid w:val="006E4467"/>
    <w:rsid w:val="006F4E40"/>
    <w:rsid w:val="006F7C58"/>
    <w:rsid w:val="0072298C"/>
    <w:rsid w:val="0072432B"/>
    <w:rsid w:val="00751BED"/>
    <w:rsid w:val="00755DC4"/>
    <w:rsid w:val="0077782B"/>
    <w:rsid w:val="00777847"/>
    <w:rsid w:val="00787FC1"/>
    <w:rsid w:val="007B5D44"/>
    <w:rsid w:val="007C7BA5"/>
    <w:rsid w:val="007E4822"/>
    <w:rsid w:val="007F7D3D"/>
    <w:rsid w:val="00811BE2"/>
    <w:rsid w:val="00814F43"/>
    <w:rsid w:val="0082235C"/>
    <w:rsid w:val="00831B37"/>
    <w:rsid w:val="0084547B"/>
    <w:rsid w:val="00847BF4"/>
    <w:rsid w:val="00850BBB"/>
    <w:rsid w:val="00862E90"/>
    <w:rsid w:val="00870C6C"/>
    <w:rsid w:val="00885C00"/>
    <w:rsid w:val="008862F4"/>
    <w:rsid w:val="00895568"/>
    <w:rsid w:val="008A3827"/>
    <w:rsid w:val="008B1E1B"/>
    <w:rsid w:val="008E6127"/>
    <w:rsid w:val="008F7A9C"/>
    <w:rsid w:val="00910A68"/>
    <w:rsid w:val="00914FE0"/>
    <w:rsid w:val="009228C0"/>
    <w:rsid w:val="00922E1E"/>
    <w:rsid w:val="009231D7"/>
    <w:rsid w:val="00937DDC"/>
    <w:rsid w:val="00951F4D"/>
    <w:rsid w:val="009563CB"/>
    <w:rsid w:val="0096408E"/>
    <w:rsid w:val="00970367"/>
    <w:rsid w:val="00971CF7"/>
    <w:rsid w:val="0097367A"/>
    <w:rsid w:val="00973FED"/>
    <w:rsid w:val="00974A86"/>
    <w:rsid w:val="009772E6"/>
    <w:rsid w:val="00986E21"/>
    <w:rsid w:val="00987B7F"/>
    <w:rsid w:val="009A228C"/>
    <w:rsid w:val="009B46E0"/>
    <w:rsid w:val="009C20A4"/>
    <w:rsid w:val="009D22EE"/>
    <w:rsid w:val="009E1C19"/>
    <w:rsid w:val="009E6A1D"/>
    <w:rsid w:val="009F4D13"/>
    <w:rsid w:val="009F6614"/>
    <w:rsid w:val="00A00EB7"/>
    <w:rsid w:val="00A0605D"/>
    <w:rsid w:val="00A266DA"/>
    <w:rsid w:val="00A27773"/>
    <w:rsid w:val="00A31529"/>
    <w:rsid w:val="00A36292"/>
    <w:rsid w:val="00A403BF"/>
    <w:rsid w:val="00A52C60"/>
    <w:rsid w:val="00A53BA2"/>
    <w:rsid w:val="00A541D9"/>
    <w:rsid w:val="00A94EBA"/>
    <w:rsid w:val="00AA2B74"/>
    <w:rsid w:val="00AA4453"/>
    <w:rsid w:val="00AB4D59"/>
    <w:rsid w:val="00AC3363"/>
    <w:rsid w:val="00AC69F7"/>
    <w:rsid w:val="00AD6C1B"/>
    <w:rsid w:val="00AE4DBA"/>
    <w:rsid w:val="00AF35CD"/>
    <w:rsid w:val="00B22792"/>
    <w:rsid w:val="00B405A5"/>
    <w:rsid w:val="00B40691"/>
    <w:rsid w:val="00B4440A"/>
    <w:rsid w:val="00B745AC"/>
    <w:rsid w:val="00B80073"/>
    <w:rsid w:val="00BA7032"/>
    <w:rsid w:val="00BC201E"/>
    <w:rsid w:val="00BF0BE3"/>
    <w:rsid w:val="00BF12E9"/>
    <w:rsid w:val="00C02012"/>
    <w:rsid w:val="00C14650"/>
    <w:rsid w:val="00C1558F"/>
    <w:rsid w:val="00C24D42"/>
    <w:rsid w:val="00C26C60"/>
    <w:rsid w:val="00C2757F"/>
    <w:rsid w:val="00C34A6F"/>
    <w:rsid w:val="00C53469"/>
    <w:rsid w:val="00C60BAC"/>
    <w:rsid w:val="00C64E4A"/>
    <w:rsid w:val="00C95733"/>
    <w:rsid w:val="00CA003A"/>
    <w:rsid w:val="00CA1DF9"/>
    <w:rsid w:val="00CA3640"/>
    <w:rsid w:val="00CC1278"/>
    <w:rsid w:val="00CC5D62"/>
    <w:rsid w:val="00CD1953"/>
    <w:rsid w:val="00CD2B4C"/>
    <w:rsid w:val="00CD48D7"/>
    <w:rsid w:val="00CD4CAF"/>
    <w:rsid w:val="00CD6194"/>
    <w:rsid w:val="00D06D5F"/>
    <w:rsid w:val="00D13849"/>
    <w:rsid w:val="00D17F85"/>
    <w:rsid w:val="00D22EE1"/>
    <w:rsid w:val="00D24FDD"/>
    <w:rsid w:val="00D357BA"/>
    <w:rsid w:val="00D5656A"/>
    <w:rsid w:val="00D62583"/>
    <w:rsid w:val="00D6385C"/>
    <w:rsid w:val="00D7207B"/>
    <w:rsid w:val="00D7522B"/>
    <w:rsid w:val="00D87B49"/>
    <w:rsid w:val="00DA06C4"/>
    <w:rsid w:val="00DB18D7"/>
    <w:rsid w:val="00DC68C2"/>
    <w:rsid w:val="00DD098A"/>
    <w:rsid w:val="00DD1B1F"/>
    <w:rsid w:val="00DE3D66"/>
    <w:rsid w:val="00E30A09"/>
    <w:rsid w:val="00E32D10"/>
    <w:rsid w:val="00E4212D"/>
    <w:rsid w:val="00E422AC"/>
    <w:rsid w:val="00E5623E"/>
    <w:rsid w:val="00E70C01"/>
    <w:rsid w:val="00E879FA"/>
    <w:rsid w:val="00E911FD"/>
    <w:rsid w:val="00E95907"/>
    <w:rsid w:val="00EA3550"/>
    <w:rsid w:val="00EB43CF"/>
    <w:rsid w:val="00ED1059"/>
    <w:rsid w:val="00EE077C"/>
    <w:rsid w:val="00EE1BAC"/>
    <w:rsid w:val="00EE38B3"/>
    <w:rsid w:val="00EE45FB"/>
    <w:rsid w:val="00EE5959"/>
    <w:rsid w:val="00EE6469"/>
    <w:rsid w:val="00EF06F0"/>
    <w:rsid w:val="00EF1279"/>
    <w:rsid w:val="00EF3A89"/>
    <w:rsid w:val="00EF5640"/>
    <w:rsid w:val="00EF734C"/>
    <w:rsid w:val="00EF7BD5"/>
    <w:rsid w:val="00F005E6"/>
    <w:rsid w:val="00F102F5"/>
    <w:rsid w:val="00F12D1F"/>
    <w:rsid w:val="00F22930"/>
    <w:rsid w:val="00F254FD"/>
    <w:rsid w:val="00F34C6A"/>
    <w:rsid w:val="00F56DB1"/>
    <w:rsid w:val="00F5731B"/>
    <w:rsid w:val="00F66A67"/>
    <w:rsid w:val="00F66B3F"/>
    <w:rsid w:val="00F67D26"/>
    <w:rsid w:val="00F7347F"/>
    <w:rsid w:val="00F80CB6"/>
    <w:rsid w:val="00F97888"/>
    <w:rsid w:val="00FA3115"/>
    <w:rsid w:val="00FA3C64"/>
    <w:rsid w:val="00FC2967"/>
    <w:rsid w:val="00FC2D2E"/>
    <w:rsid w:val="00FD0141"/>
    <w:rsid w:val="00FE16BA"/>
    <w:rsid w:val="00FF02B9"/>
    <w:rsid w:val="00FF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41BB"/>
  <w15:chartTrackingRefBased/>
  <w15:docId w15:val="{F19905F1-89AC-458B-A993-9D49154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F65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5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65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531"/>
    <w:rPr>
      <w:b/>
      <w:bCs/>
    </w:rPr>
  </w:style>
  <w:style w:type="character" w:styleId="Hyperlink">
    <w:name w:val="Hyperlink"/>
    <w:basedOn w:val="DefaultParagraphFont"/>
    <w:uiPriority w:val="99"/>
    <w:unhideWhenUsed/>
    <w:rsid w:val="001F6531"/>
    <w:rPr>
      <w:color w:val="0000FF"/>
      <w:u w:val="single"/>
    </w:rPr>
  </w:style>
  <w:style w:type="paragraph" w:styleId="ListParagraph">
    <w:name w:val="List Paragraph"/>
    <w:basedOn w:val="Normal"/>
    <w:uiPriority w:val="1"/>
    <w:qFormat/>
    <w:rsid w:val="0082235C"/>
    <w:pPr>
      <w:ind w:left="720"/>
      <w:contextualSpacing/>
    </w:pPr>
  </w:style>
  <w:style w:type="character" w:styleId="FollowedHyperlink">
    <w:name w:val="FollowedHyperlink"/>
    <w:basedOn w:val="DefaultParagraphFont"/>
    <w:uiPriority w:val="99"/>
    <w:semiHidden/>
    <w:unhideWhenUsed/>
    <w:rsid w:val="00F34C6A"/>
    <w:rPr>
      <w:color w:val="954F72" w:themeColor="followedHyperlink"/>
      <w:u w:val="single"/>
    </w:rPr>
  </w:style>
  <w:style w:type="paragraph" w:styleId="Header">
    <w:name w:val="header"/>
    <w:basedOn w:val="Normal"/>
    <w:link w:val="HeaderChar"/>
    <w:uiPriority w:val="99"/>
    <w:unhideWhenUsed/>
    <w:rsid w:val="00FC2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2E"/>
  </w:style>
  <w:style w:type="paragraph" w:styleId="Footer">
    <w:name w:val="footer"/>
    <w:basedOn w:val="Normal"/>
    <w:link w:val="FooterChar"/>
    <w:uiPriority w:val="99"/>
    <w:unhideWhenUsed/>
    <w:rsid w:val="00FC2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2E"/>
  </w:style>
  <w:style w:type="paragraph" w:styleId="BalloonText">
    <w:name w:val="Balloon Text"/>
    <w:basedOn w:val="Normal"/>
    <w:link w:val="BalloonTextChar"/>
    <w:uiPriority w:val="99"/>
    <w:semiHidden/>
    <w:unhideWhenUsed/>
    <w:rsid w:val="00A5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D9"/>
    <w:rPr>
      <w:rFonts w:ascii="Segoe UI" w:hAnsi="Segoe UI" w:cs="Segoe UI"/>
      <w:sz w:val="18"/>
      <w:szCs w:val="18"/>
    </w:rPr>
  </w:style>
  <w:style w:type="character" w:customStyle="1" w:styleId="Heading1Char">
    <w:name w:val="Heading 1 Char"/>
    <w:basedOn w:val="DefaultParagraphFont"/>
    <w:link w:val="Heading1"/>
    <w:uiPriority w:val="9"/>
    <w:rsid w:val="00446F0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6F04"/>
    <w:pPr>
      <w:widowControl w:val="0"/>
      <w:autoSpaceDE w:val="0"/>
      <w:autoSpaceDN w:val="0"/>
      <w:spacing w:before="59" w:after="0" w:line="240" w:lineRule="auto"/>
      <w:ind w:left="100" w:right="118"/>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446F04"/>
    <w:rPr>
      <w:rFonts w:ascii="Times New Roman" w:eastAsia="Times New Roman" w:hAnsi="Times New Roman" w:cs="Times New Roman"/>
      <w:sz w:val="26"/>
      <w:szCs w:val="26"/>
      <w:lang w:bidi="en-US"/>
    </w:rPr>
  </w:style>
  <w:style w:type="table" w:styleId="TableGrid">
    <w:name w:val="Table Grid"/>
    <w:basedOn w:val="TableNormal"/>
    <w:uiPriority w:val="39"/>
    <w:rsid w:val="0018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254">
      <w:bodyDiv w:val="1"/>
      <w:marLeft w:val="0"/>
      <w:marRight w:val="0"/>
      <w:marTop w:val="0"/>
      <w:marBottom w:val="0"/>
      <w:divBdr>
        <w:top w:val="none" w:sz="0" w:space="0" w:color="auto"/>
        <w:left w:val="none" w:sz="0" w:space="0" w:color="auto"/>
        <w:bottom w:val="none" w:sz="0" w:space="0" w:color="auto"/>
        <w:right w:val="none" w:sz="0" w:space="0" w:color="auto"/>
      </w:divBdr>
    </w:div>
    <w:div w:id="128329011">
      <w:bodyDiv w:val="1"/>
      <w:marLeft w:val="0"/>
      <w:marRight w:val="0"/>
      <w:marTop w:val="0"/>
      <w:marBottom w:val="0"/>
      <w:divBdr>
        <w:top w:val="none" w:sz="0" w:space="0" w:color="auto"/>
        <w:left w:val="none" w:sz="0" w:space="0" w:color="auto"/>
        <w:bottom w:val="none" w:sz="0" w:space="0" w:color="auto"/>
        <w:right w:val="none" w:sz="0" w:space="0" w:color="auto"/>
      </w:divBdr>
    </w:div>
    <w:div w:id="152109694">
      <w:bodyDiv w:val="1"/>
      <w:marLeft w:val="0"/>
      <w:marRight w:val="0"/>
      <w:marTop w:val="0"/>
      <w:marBottom w:val="0"/>
      <w:divBdr>
        <w:top w:val="none" w:sz="0" w:space="0" w:color="auto"/>
        <w:left w:val="none" w:sz="0" w:space="0" w:color="auto"/>
        <w:bottom w:val="none" w:sz="0" w:space="0" w:color="auto"/>
        <w:right w:val="none" w:sz="0" w:space="0" w:color="auto"/>
      </w:divBdr>
    </w:div>
    <w:div w:id="212355244">
      <w:bodyDiv w:val="1"/>
      <w:marLeft w:val="0"/>
      <w:marRight w:val="0"/>
      <w:marTop w:val="0"/>
      <w:marBottom w:val="0"/>
      <w:divBdr>
        <w:top w:val="none" w:sz="0" w:space="0" w:color="auto"/>
        <w:left w:val="none" w:sz="0" w:space="0" w:color="auto"/>
        <w:bottom w:val="none" w:sz="0" w:space="0" w:color="auto"/>
        <w:right w:val="none" w:sz="0" w:space="0" w:color="auto"/>
      </w:divBdr>
    </w:div>
    <w:div w:id="322248404">
      <w:bodyDiv w:val="1"/>
      <w:marLeft w:val="0"/>
      <w:marRight w:val="0"/>
      <w:marTop w:val="0"/>
      <w:marBottom w:val="0"/>
      <w:divBdr>
        <w:top w:val="none" w:sz="0" w:space="0" w:color="auto"/>
        <w:left w:val="none" w:sz="0" w:space="0" w:color="auto"/>
        <w:bottom w:val="none" w:sz="0" w:space="0" w:color="auto"/>
        <w:right w:val="none" w:sz="0" w:space="0" w:color="auto"/>
      </w:divBdr>
    </w:div>
    <w:div w:id="349113549">
      <w:bodyDiv w:val="1"/>
      <w:marLeft w:val="0"/>
      <w:marRight w:val="0"/>
      <w:marTop w:val="0"/>
      <w:marBottom w:val="0"/>
      <w:divBdr>
        <w:top w:val="none" w:sz="0" w:space="0" w:color="auto"/>
        <w:left w:val="none" w:sz="0" w:space="0" w:color="auto"/>
        <w:bottom w:val="none" w:sz="0" w:space="0" w:color="auto"/>
        <w:right w:val="none" w:sz="0" w:space="0" w:color="auto"/>
      </w:divBdr>
    </w:div>
    <w:div w:id="584993702">
      <w:bodyDiv w:val="1"/>
      <w:marLeft w:val="0"/>
      <w:marRight w:val="0"/>
      <w:marTop w:val="0"/>
      <w:marBottom w:val="0"/>
      <w:divBdr>
        <w:top w:val="none" w:sz="0" w:space="0" w:color="auto"/>
        <w:left w:val="none" w:sz="0" w:space="0" w:color="auto"/>
        <w:bottom w:val="none" w:sz="0" w:space="0" w:color="auto"/>
        <w:right w:val="none" w:sz="0" w:space="0" w:color="auto"/>
      </w:divBdr>
    </w:div>
    <w:div w:id="670912114">
      <w:bodyDiv w:val="1"/>
      <w:marLeft w:val="0"/>
      <w:marRight w:val="0"/>
      <w:marTop w:val="0"/>
      <w:marBottom w:val="0"/>
      <w:divBdr>
        <w:top w:val="none" w:sz="0" w:space="0" w:color="auto"/>
        <w:left w:val="none" w:sz="0" w:space="0" w:color="auto"/>
        <w:bottom w:val="none" w:sz="0" w:space="0" w:color="auto"/>
        <w:right w:val="none" w:sz="0" w:space="0" w:color="auto"/>
      </w:divBdr>
    </w:div>
    <w:div w:id="1490100107">
      <w:bodyDiv w:val="1"/>
      <w:marLeft w:val="0"/>
      <w:marRight w:val="0"/>
      <w:marTop w:val="0"/>
      <w:marBottom w:val="0"/>
      <w:divBdr>
        <w:top w:val="none" w:sz="0" w:space="0" w:color="auto"/>
        <w:left w:val="none" w:sz="0" w:space="0" w:color="auto"/>
        <w:bottom w:val="none" w:sz="0" w:space="0" w:color="auto"/>
        <w:right w:val="none" w:sz="0" w:space="0" w:color="auto"/>
      </w:divBdr>
    </w:div>
    <w:div w:id="1596982279">
      <w:bodyDiv w:val="1"/>
      <w:marLeft w:val="0"/>
      <w:marRight w:val="0"/>
      <w:marTop w:val="0"/>
      <w:marBottom w:val="0"/>
      <w:divBdr>
        <w:top w:val="none" w:sz="0" w:space="0" w:color="auto"/>
        <w:left w:val="none" w:sz="0" w:space="0" w:color="auto"/>
        <w:bottom w:val="none" w:sz="0" w:space="0" w:color="auto"/>
        <w:right w:val="none" w:sz="0" w:space="0" w:color="auto"/>
      </w:divBdr>
    </w:div>
    <w:div w:id="1731616094">
      <w:bodyDiv w:val="1"/>
      <w:marLeft w:val="0"/>
      <w:marRight w:val="0"/>
      <w:marTop w:val="0"/>
      <w:marBottom w:val="0"/>
      <w:divBdr>
        <w:top w:val="none" w:sz="0" w:space="0" w:color="auto"/>
        <w:left w:val="none" w:sz="0" w:space="0" w:color="auto"/>
        <w:bottom w:val="none" w:sz="0" w:space="0" w:color="auto"/>
        <w:right w:val="none" w:sz="0" w:space="0" w:color="auto"/>
      </w:divBdr>
    </w:div>
    <w:div w:id="1884978357">
      <w:bodyDiv w:val="1"/>
      <w:marLeft w:val="0"/>
      <w:marRight w:val="0"/>
      <w:marTop w:val="0"/>
      <w:marBottom w:val="0"/>
      <w:divBdr>
        <w:top w:val="none" w:sz="0" w:space="0" w:color="auto"/>
        <w:left w:val="none" w:sz="0" w:space="0" w:color="auto"/>
        <w:bottom w:val="none" w:sz="0" w:space="0" w:color="auto"/>
        <w:right w:val="none" w:sz="0" w:space="0" w:color="auto"/>
      </w:divBdr>
    </w:div>
    <w:div w:id="1961953472">
      <w:bodyDiv w:val="1"/>
      <w:marLeft w:val="0"/>
      <w:marRight w:val="0"/>
      <w:marTop w:val="0"/>
      <w:marBottom w:val="0"/>
      <w:divBdr>
        <w:top w:val="none" w:sz="0" w:space="0" w:color="auto"/>
        <w:left w:val="none" w:sz="0" w:space="0" w:color="auto"/>
        <w:bottom w:val="none" w:sz="0" w:space="0" w:color="auto"/>
        <w:right w:val="none" w:sz="0" w:space="0" w:color="auto"/>
      </w:divBdr>
    </w:div>
    <w:div w:id="20974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F720-A686-4A2D-8D54-8DD4C558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Linh</dc:creator>
  <cp:keywords/>
  <dc:description/>
  <cp:lastModifiedBy>SingPC</cp:lastModifiedBy>
  <cp:revision>2</cp:revision>
  <cp:lastPrinted>2024-05-13T06:54:00Z</cp:lastPrinted>
  <dcterms:created xsi:type="dcterms:W3CDTF">2024-08-15T08:52:00Z</dcterms:created>
  <dcterms:modified xsi:type="dcterms:W3CDTF">2024-08-15T08:52:00Z</dcterms:modified>
</cp:coreProperties>
</file>