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728B" w14:textId="77777777" w:rsidR="00994592" w:rsidRDefault="00000000">
      <w:pPr>
        <w:spacing w:after="0"/>
        <w:jc w:val="both"/>
        <w:rPr>
          <w:rFonts w:ascii="Times New Roman" w:hAnsi="Times New Roman" w:cs="Times New Roman"/>
          <w:sz w:val="26"/>
          <w:szCs w:val="26"/>
          <w:lang w:val="it-IT"/>
        </w:rPr>
      </w:pPr>
      <w:r>
        <w:rPr>
          <w:rFonts w:ascii="Times New Roman" w:hAnsi="Times New Roman" w:cs="Times New Roman"/>
          <w:sz w:val="26"/>
          <w:szCs w:val="26"/>
          <w:lang w:val="it-IT"/>
        </w:rPr>
        <w:t>SỞ GIÁO DỤC VÀ ĐÀO TẠO TP HỒ CHÍ MINH</w:t>
      </w:r>
      <w:r>
        <w:rPr>
          <w:rFonts w:ascii="Times New Roman" w:hAnsi="Times New Roman" w:cs="Times New Roman"/>
          <w:sz w:val="26"/>
          <w:szCs w:val="26"/>
          <w:lang w:val="it-IT"/>
        </w:rPr>
        <w:tab/>
        <w:t xml:space="preserve">             </w:t>
      </w:r>
    </w:p>
    <w:p w14:paraId="136BF951" w14:textId="77777777" w:rsidR="00994592" w:rsidRDefault="00000000">
      <w:pPr>
        <w:tabs>
          <w:tab w:val="left" w:pos="7350"/>
        </w:tabs>
        <w:spacing w:after="0"/>
        <w:jc w:val="both"/>
        <w:rPr>
          <w:rFonts w:ascii="Times New Roman" w:hAnsi="Times New Roman" w:cs="Times New Roman"/>
          <w:b/>
          <w:sz w:val="26"/>
          <w:szCs w:val="26"/>
          <w:lang w:val="vi-VN"/>
        </w:rPr>
      </w:pPr>
      <w:r>
        <w:rPr>
          <w:rFonts w:ascii="Times New Roman" w:hAnsi="Times New Roman" w:cs="Times New Roman"/>
          <w:sz w:val="26"/>
          <w:szCs w:val="26"/>
          <w:lang w:val="it-IT"/>
        </w:rPr>
        <w:t xml:space="preserve"> </w:t>
      </w:r>
      <w:r>
        <w:rPr>
          <w:rFonts w:ascii="Times New Roman" w:hAnsi="Times New Roman" w:cs="Times New Roman"/>
          <w:b/>
          <w:sz w:val="26"/>
          <w:szCs w:val="26"/>
          <w:lang w:val="it-IT"/>
        </w:rPr>
        <w:t xml:space="preserve">TRƯỜNG THPT NĂNG KHIẾU TDTT H.BC                                </w:t>
      </w:r>
    </w:p>
    <w:p w14:paraId="30486275" w14:textId="77777777" w:rsidR="00994592" w:rsidRDefault="00000000">
      <w:pPr>
        <w:spacing w:after="0"/>
        <w:jc w:val="center"/>
        <w:rPr>
          <w:rFonts w:ascii="Times New Roman" w:hAnsi="Times New Roman" w:cs="Times New Roman"/>
          <w:b/>
          <w:sz w:val="26"/>
          <w:szCs w:val="26"/>
        </w:rPr>
      </w:pPr>
      <w:r>
        <w:rPr>
          <w:rFonts w:ascii="Times New Roman" w:hAnsi="Times New Roman" w:cs="Times New Roman"/>
          <w:b/>
          <w:sz w:val="26"/>
          <w:szCs w:val="26"/>
          <w:lang w:val="it-IT"/>
        </w:rPr>
        <w:t>ĐÁP ÁN ĐỀ KIỂM TRA</w:t>
      </w:r>
      <w:r>
        <w:rPr>
          <w:rFonts w:ascii="Times New Roman" w:hAnsi="Times New Roman" w:cs="Times New Roman"/>
          <w:b/>
          <w:sz w:val="26"/>
          <w:szCs w:val="26"/>
        </w:rPr>
        <w:t xml:space="preserve"> HỌC KÌ I</w:t>
      </w:r>
      <w:r>
        <w:rPr>
          <w:rFonts w:ascii="Times New Roman" w:hAnsi="Times New Roman" w:cs="Times New Roman"/>
          <w:b/>
          <w:sz w:val="26"/>
          <w:szCs w:val="26"/>
          <w:lang w:val="it-IT"/>
        </w:rPr>
        <w:t xml:space="preserve"> – NĂM HỌC 20</w:t>
      </w:r>
      <w:r>
        <w:rPr>
          <w:rFonts w:ascii="Times New Roman" w:hAnsi="Times New Roman" w:cs="Times New Roman"/>
          <w:b/>
          <w:sz w:val="26"/>
          <w:szCs w:val="26"/>
        </w:rPr>
        <w:t>23</w:t>
      </w:r>
      <w:r>
        <w:rPr>
          <w:rFonts w:ascii="Times New Roman" w:hAnsi="Times New Roman" w:cs="Times New Roman"/>
          <w:b/>
          <w:sz w:val="26"/>
          <w:szCs w:val="26"/>
          <w:lang w:val="it-IT"/>
        </w:rPr>
        <w:t>-202</w:t>
      </w:r>
      <w:r>
        <w:rPr>
          <w:rFonts w:ascii="Times New Roman" w:hAnsi="Times New Roman" w:cs="Times New Roman"/>
          <w:b/>
          <w:sz w:val="26"/>
          <w:szCs w:val="26"/>
        </w:rPr>
        <w:t>4</w:t>
      </w:r>
    </w:p>
    <w:p w14:paraId="63F5E7A9" w14:textId="77777777" w:rsidR="00994592" w:rsidRDefault="00000000">
      <w:pPr>
        <w:spacing w:after="0"/>
        <w:jc w:val="center"/>
        <w:rPr>
          <w:rFonts w:ascii="Times New Roman" w:hAnsi="Times New Roman" w:cs="Times New Roman"/>
          <w:b/>
          <w:sz w:val="26"/>
          <w:szCs w:val="26"/>
        </w:rPr>
      </w:pPr>
      <w:r>
        <w:rPr>
          <w:rFonts w:ascii="Times New Roman" w:hAnsi="Times New Roman" w:cs="Times New Roman"/>
          <w:b/>
          <w:sz w:val="26"/>
          <w:szCs w:val="26"/>
          <w:lang w:val="it-IT"/>
        </w:rPr>
        <w:t>MÔN SINH HỌC – KHỐI 1</w:t>
      </w:r>
      <w:r>
        <w:rPr>
          <w:rFonts w:ascii="Times New Roman" w:hAnsi="Times New Roman" w:cs="Times New Roman"/>
          <w:b/>
          <w:sz w:val="26"/>
          <w:szCs w:val="26"/>
        </w:rPr>
        <w:t>1</w:t>
      </w:r>
    </w:p>
    <w:p w14:paraId="6BC53155" w14:textId="77777777" w:rsidR="00994592" w:rsidRDefault="00000000">
      <w:pPr>
        <w:numPr>
          <w:ilvl w:val="0"/>
          <w:numId w:val="1"/>
        </w:numPr>
        <w:spacing w:after="0"/>
        <w:rPr>
          <w:rFonts w:ascii="Times New Roman" w:hAnsi="Times New Roman" w:cs="Times New Roman"/>
          <w:b/>
          <w:sz w:val="26"/>
          <w:szCs w:val="26"/>
        </w:rPr>
      </w:pPr>
      <w:r>
        <w:rPr>
          <w:rFonts w:ascii="Times New Roman" w:hAnsi="Times New Roman" w:cs="Times New Roman"/>
          <w:b/>
          <w:sz w:val="26"/>
          <w:szCs w:val="26"/>
        </w:rPr>
        <w:t>PHẦN TRẮC NGHIỆM (7 điểm)</w:t>
      </w:r>
    </w:p>
    <w:tbl>
      <w:tblPr>
        <w:tblW w:w="9442" w:type="dxa"/>
        <w:tblInd w:w="98" w:type="dxa"/>
        <w:tblLayout w:type="fixed"/>
        <w:tblLook w:val="04A0" w:firstRow="1" w:lastRow="0" w:firstColumn="1" w:lastColumn="0" w:noHBand="0" w:noVBand="1"/>
      </w:tblPr>
      <w:tblGrid>
        <w:gridCol w:w="1090"/>
        <w:gridCol w:w="2139"/>
        <w:gridCol w:w="2070"/>
        <w:gridCol w:w="2048"/>
        <w:gridCol w:w="2095"/>
      </w:tblGrid>
      <w:tr w:rsidR="00994592" w14:paraId="53B77137"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027C26"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Câu</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61716F"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Mã đề 611</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496893"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Mã đề 612</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3D7A30"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Mã đề 613</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855269"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Mã đề 614</w:t>
            </w:r>
          </w:p>
        </w:tc>
      </w:tr>
      <w:tr w:rsidR="00994592" w14:paraId="1948CB62"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7F3A79"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F31897"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30A29"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A98E4D"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4FDC8"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r>
      <w:tr w:rsidR="00994592" w14:paraId="466EA865" w14:textId="77777777" w:rsidTr="007C1564">
        <w:trPr>
          <w:trHeight w:val="407"/>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AF2D65"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D376A"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F3881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7D49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435BE"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r>
      <w:tr w:rsidR="00994592" w14:paraId="6B5686EE"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3EF386"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3</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11246F"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AF9E79"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5F746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0080B5"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r>
      <w:tr w:rsidR="00994592" w14:paraId="4DC253C9"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8336DE"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4</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DCDDC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341FBD"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B25B57"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6715F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r>
      <w:tr w:rsidR="00994592" w14:paraId="5D396C4F"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15228F"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5</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DB87F0"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FAE0AD"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8A023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831E97"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r>
      <w:tr w:rsidR="00994592" w14:paraId="7F0871A4"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FCEA49"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6</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B4FFAF"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C1BE8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B6443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63B44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r>
      <w:tr w:rsidR="00994592" w14:paraId="1C515672"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FC9CF7"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7</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1E50E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3597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5CBC2A"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AB9A75"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r>
      <w:tr w:rsidR="00994592" w14:paraId="6F95195D"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6E0204"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8</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052E8"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9671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4400BF"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DD65BE"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r>
      <w:tr w:rsidR="00994592" w14:paraId="45393C87"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FB01D7"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9</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827517"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D2C0F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423DEB"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4E26F5"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r>
      <w:tr w:rsidR="00994592" w14:paraId="3E950499"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D3D15F"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10</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140A8B"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558F3"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92560A"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FBAFD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r>
      <w:tr w:rsidR="00994592" w14:paraId="0A04C98C"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DE3E57"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11</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0A8AD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7E127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97DC7D"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F27F2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r>
      <w:tr w:rsidR="00994592" w14:paraId="5D65C407"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B4B355"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12</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50BBEA"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45D98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B7AC0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4F25B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r>
      <w:tr w:rsidR="00994592" w14:paraId="393659BB"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1E1A62"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13</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6F34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0F9DD3"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264F83"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C546B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r>
      <w:tr w:rsidR="00994592" w14:paraId="648E338E"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1D3BD0"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14</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8C957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4E0C0F"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31669A"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3A02E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r>
      <w:tr w:rsidR="00994592" w14:paraId="4A45CACE"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5CAE1F"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15</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90A57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27B32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107D23"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9D9ABB"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r>
      <w:tr w:rsidR="00994592" w14:paraId="34699638"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216A0"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16</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AAF78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5E19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0CFE08"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7A430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r>
      <w:tr w:rsidR="00994592" w14:paraId="76260E4B"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B4AACC"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17</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0946C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EC0A2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DF179"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35AC77"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r>
      <w:tr w:rsidR="00994592" w14:paraId="5F07506E"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FF54E0"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18</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67D22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594D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5B7C7A"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C3510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r>
      <w:tr w:rsidR="00994592" w14:paraId="0C9D2F50"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A56739"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19</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75D8B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06AFC0"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915475"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61F91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r>
      <w:tr w:rsidR="00994592" w14:paraId="345C197A"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2CC8A3"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20</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19CE03"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116CA"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42B15"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85AD7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r>
      <w:tr w:rsidR="00994592" w14:paraId="5D210E06"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4A2B18"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21</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642663"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2188A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84E6C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9563C3"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r>
      <w:tr w:rsidR="00994592" w14:paraId="64B08FFE"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3E275"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22</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B37A0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CF1A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AF536E"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2092E8"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r>
      <w:tr w:rsidR="00994592" w14:paraId="45ADF18A"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90E893"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23</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373F6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88DAEB"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43243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D035D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r>
      <w:tr w:rsidR="00994592" w14:paraId="0797F917"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1807B6"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24</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EC9D05"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50A2BB"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7FB89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D8B4AD"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r>
      <w:tr w:rsidR="00994592" w14:paraId="35719D63"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3B8938"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25</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0C2D7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382AE2"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1E9F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A</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0A1FC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r>
      <w:tr w:rsidR="00994592" w14:paraId="417A1A21"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FAA1E"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26</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1E21D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05AA0D"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95FE1"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C02C8E"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r>
      <w:tr w:rsidR="00994592" w14:paraId="46B87118"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4935F7"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27</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A7ED45"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462DCF"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582B74"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B</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87BF08"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r>
      <w:tr w:rsidR="00994592" w14:paraId="5851A4AD" w14:textId="77777777" w:rsidTr="007C1564">
        <w:trPr>
          <w:trHeight w:val="436"/>
        </w:trPr>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D781BB" w14:textId="77777777" w:rsidR="00994592" w:rsidRDefault="00000000">
            <w:pPr>
              <w:spacing w:after="0" w:line="20" w:lineRule="atLeast"/>
              <w:jc w:val="center"/>
              <w:textAlignment w:val="bottom"/>
              <w:rPr>
                <w:rFonts w:ascii="Times New Roman" w:hAnsi="Times New Roman" w:cs="Times New Roman"/>
                <w:b/>
                <w:bCs/>
                <w:color w:val="000000"/>
                <w:sz w:val="26"/>
                <w:szCs w:val="26"/>
              </w:rPr>
            </w:pPr>
            <w:r>
              <w:rPr>
                <w:rFonts w:ascii="Times New Roman" w:eastAsia="SimSun" w:hAnsi="Times New Roman" w:cs="Times New Roman"/>
                <w:b/>
                <w:bCs/>
                <w:color w:val="000000"/>
                <w:sz w:val="26"/>
                <w:szCs w:val="26"/>
                <w:lang w:eastAsia="zh-CN" w:bidi="ar"/>
              </w:rPr>
              <w:t>28</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98BEDE"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DF45FC"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8C8746"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w:t>
            </w:r>
          </w:p>
        </w:tc>
        <w:tc>
          <w:tcPr>
            <w:tcW w:w="209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2E6125" w14:textId="77777777" w:rsidR="00994592" w:rsidRDefault="00000000">
            <w:pPr>
              <w:spacing w:after="0"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C</w:t>
            </w:r>
          </w:p>
        </w:tc>
      </w:tr>
    </w:tbl>
    <w:p w14:paraId="4F2771B0" w14:textId="77777777" w:rsidR="00994592" w:rsidRDefault="00000000">
      <w:pPr>
        <w:spacing w:after="0"/>
        <w:rPr>
          <w:rFonts w:ascii="Times New Roman" w:hAnsi="Times New Roman" w:cs="Times New Roman"/>
          <w:sz w:val="26"/>
          <w:szCs w:val="26"/>
          <w:lang w:val="it-IT"/>
        </w:rPr>
      </w:pPr>
      <w:r>
        <w:rPr>
          <w:rFonts w:ascii="Times New Roman" w:hAnsi="Times New Roman" w:cs="Times New Roman"/>
          <w:sz w:val="26"/>
          <w:szCs w:val="26"/>
          <w:lang w:val="it-IT"/>
        </w:rPr>
        <w:t>Mỗi câu đúng 0,25 điểm</w:t>
      </w:r>
    </w:p>
    <w:p w14:paraId="3D245DEF" w14:textId="77777777" w:rsidR="007C1564" w:rsidRDefault="007C1564">
      <w:pPr>
        <w:numPr>
          <w:ilvl w:val="0"/>
          <w:numId w:val="1"/>
        </w:numPr>
        <w:spacing w:after="0"/>
        <w:rPr>
          <w:rFonts w:ascii="Times New Roman" w:hAnsi="Times New Roman" w:cs="Times New Roman"/>
          <w:b/>
          <w:bCs/>
          <w:sz w:val="26"/>
          <w:szCs w:val="26"/>
        </w:rPr>
      </w:pPr>
      <w:r>
        <w:rPr>
          <w:rFonts w:ascii="Times New Roman" w:hAnsi="Times New Roman" w:cs="Times New Roman"/>
          <w:b/>
          <w:bCs/>
          <w:sz w:val="26"/>
          <w:szCs w:val="26"/>
        </w:rPr>
        <w:br w:type="page"/>
      </w:r>
    </w:p>
    <w:p w14:paraId="37415BE8" w14:textId="205A2404" w:rsidR="00994592" w:rsidRDefault="00000000">
      <w:pPr>
        <w:numPr>
          <w:ilvl w:val="0"/>
          <w:numId w:val="1"/>
        </w:numPr>
        <w:spacing w:after="0"/>
        <w:rPr>
          <w:rFonts w:ascii="Times New Roman" w:hAnsi="Times New Roman" w:cs="Times New Roman"/>
          <w:b/>
          <w:bCs/>
          <w:sz w:val="26"/>
          <w:szCs w:val="26"/>
        </w:rPr>
      </w:pPr>
      <w:r>
        <w:rPr>
          <w:rFonts w:ascii="Times New Roman" w:hAnsi="Times New Roman" w:cs="Times New Roman"/>
          <w:b/>
          <w:bCs/>
          <w:sz w:val="26"/>
          <w:szCs w:val="26"/>
        </w:rPr>
        <w:lastRenderedPageBreak/>
        <w:t>PHẦN TỰ LUẬN (3 điểm)</w:t>
      </w:r>
    </w:p>
    <w:tbl>
      <w:tblPr>
        <w:tblW w:w="108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5045"/>
        <w:gridCol w:w="1440"/>
      </w:tblGrid>
      <w:tr w:rsidR="00994592" w14:paraId="31A66638" w14:textId="77777777">
        <w:tc>
          <w:tcPr>
            <w:tcW w:w="4332" w:type="dxa"/>
            <w:shd w:val="clear" w:color="auto" w:fill="auto"/>
          </w:tcPr>
          <w:p w14:paraId="616FAD7E" w14:textId="77777777" w:rsidR="00994592" w:rsidRDefault="00000000">
            <w:pPr>
              <w:spacing w:after="0" w:line="240" w:lineRule="auto"/>
              <w:jc w:val="center"/>
              <w:rPr>
                <w:rFonts w:ascii="Times New Roman" w:eastAsia="Calibri" w:hAnsi="Times New Roman" w:cs="Times New Roman"/>
                <w:b/>
                <w:bCs/>
                <w:color w:val="000000"/>
                <w:sz w:val="26"/>
                <w:szCs w:val="26"/>
                <w:lang w:val="it-IT"/>
              </w:rPr>
            </w:pPr>
            <w:r>
              <w:rPr>
                <w:rFonts w:ascii="Times New Roman" w:eastAsia="Calibri" w:hAnsi="Times New Roman" w:cs="Times New Roman"/>
                <w:b/>
                <w:bCs/>
                <w:color w:val="000000"/>
                <w:sz w:val="26"/>
                <w:szCs w:val="26"/>
                <w:lang w:val="it-IT"/>
              </w:rPr>
              <w:t>Câu hỏi</w:t>
            </w:r>
          </w:p>
        </w:tc>
        <w:tc>
          <w:tcPr>
            <w:tcW w:w="5045" w:type="dxa"/>
            <w:shd w:val="clear" w:color="auto" w:fill="auto"/>
          </w:tcPr>
          <w:p w14:paraId="145FAF4A" w14:textId="77777777" w:rsidR="00994592" w:rsidRDefault="00000000">
            <w:pPr>
              <w:spacing w:after="0" w:line="240" w:lineRule="auto"/>
              <w:jc w:val="center"/>
              <w:rPr>
                <w:rFonts w:ascii="Times New Roman" w:eastAsia="Calibri" w:hAnsi="Times New Roman" w:cs="Times New Roman"/>
                <w:b/>
                <w:bCs/>
                <w:color w:val="000000"/>
                <w:sz w:val="26"/>
                <w:szCs w:val="26"/>
                <w:lang w:val="it-IT"/>
              </w:rPr>
            </w:pPr>
            <w:r>
              <w:rPr>
                <w:rFonts w:ascii="Times New Roman" w:eastAsia="Calibri" w:hAnsi="Times New Roman" w:cs="Times New Roman"/>
                <w:b/>
                <w:bCs/>
                <w:color w:val="000000"/>
                <w:sz w:val="26"/>
                <w:szCs w:val="26"/>
                <w:lang w:val="it-IT"/>
              </w:rPr>
              <w:t>Đáp án</w:t>
            </w:r>
          </w:p>
        </w:tc>
        <w:tc>
          <w:tcPr>
            <w:tcW w:w="1440" w:type="dxa"/>
            <w:shd w:val="clear" w:color="auto" w:fill="auto"/>
          </w:tcPr>
          <w:p w14:paraId="35D46EAB" w14:textId="77777777" w:rsidR="00994592" w:rsidRDefault="00000000">
            <w:pPr>
              <w:spacing w:after="0" w:line="240" w:lineRule="auto"/>
              <w:jc w:val="center"/>
              <w:rPr>
                <w:rFonts w:ascii="Times New Roman" w:eastAsia="Calibri" w:hAnsi="Times New Roman" w:cs="Times New Roman"/>
                <w:b/>
                <w:bCs/>
                <w:color w:val="000000"/>
                <w:sz w:val="26"/>
                <w:szCs w:val="26"/>
                <w:lang w:val="it-IT"/>
              </w:rPr>
            </w:pPr>
            <w:r>
              <w:rPr>
                <w:rFonts w:ascii="Times New Roman" w:eastAsia="Calibri" w:hAnsi="Times New Roman" w:cs="Times New Roman"/>
                <w:b/>
                <w:bCs/>
                <w:color w:val="000000"/>
                <w:sz w:val="26"/>
                <w:szCs w:val="26"/>
                <w:lang w:val="it-IT"/>
              </w:rPr>
              <w:t>Điểm</w:t>
            </w:r>
          </w:p>
        </w:tc>
      </w:tr>
      <w:tr w:rsidR="00994592" w14:paraId="12CFA15B" w14:textId="77777777">
        <w:trPr>
          <w:trHeight w:val="1369"/>
        </w:trPr>
        <w:tc>
          <w:tcPr>
            <w:tcW w:w="4332" w:type="dxa"/>
            <w:shd w:val="clear" w:color="auto" w:fill="auto"/>
          </w:tcPr>
          <w:p w14:paraId="57AC52DA" w14:textId="77777777" w:rsidR="00994592" w:rsidRDefault="00000000">
            <w:pPr>
              <w:spacing w:after="0" w:line="240" w:lineRule="auto"/>
              <w:jc w:val="both"/>
              <w:rPr>
                <w:rFonts w:ascii="Times New Roman" w:eastAsia="Arial" w:hAnsi="Times New Roman"/>
                <w:sz w:val="24"/>
                <w:szCs w:val="24"/>
                <w:lang w:val="vi-VN"/>
              </w:rPr>
            </w:pPr>
            <w:r>
              <w:rPr>
                <w:rFonts w:ascii="Times New Roman" w:eastAsia="Arial" w:hAnsi="Times New Roman"/>
                <w:b/>
                <w:sz w:val="24"/>
                <w:szCs w:val="24"/>
                <w:lang w:val="vi-VN"/>
              </w:rPr>
              <w:t>Câu 1</w:t>
            </w:r>
            <w:r>
              <w:rPr>
                <w:rFonts w:ascii="Times New Roman" w:eastAsia="Arial" w:hAnsi="Times New Roman"/>
                <w:b/>
                <w:sz w:val="24"/>
                <w:szCs w:val="24"/>
              </w:rPr>
              <w:t>. (1,5 điểm)</w:t>
            </w:r>
            <w:r>
              <w:rPr>
                <w:rFonts w:ascii="Times New Roman" w:eastAsia="Arial" w:hAnsi="Times New Roman"/>
                <w:sz w:val="24"/>
                <w:szCs w:val="24"/>
                <w:lang w:val="vi-VN"/>
              </w:rPr>
              <w:t xml:space="preserve"> </w:t>
            </w:r>
          </w:p>
          <w:p w14:paraId="08F34D3D" w14:textId="77777777" w:rsidR="00994592" w:rsidRDefault="00000000">
            <w:pPr>
              <w:spacing w:after="0" w:line="240" w:lineRule="auto"/>
              <w:jc w:val="both"/>
              <w:rPr>
                <w:rFonts w:ascii="Times New Roman" w:eastAsia="SimSun" w:hAnsi="Times New Roman"/>
                <w:sz w:val="24"/>
                <w:szCs w:val="24"/>
              </w:rPr>
            </w:pPr>
            <w:r>
              <w:rPr>
                <w:rFonts w:ascii="Times New Roman" w:eastAsia="Arial" w:hAnsi="Times New Roman"/>
                <w:b/>
                <w:bCs/>
                <w:sz w:val="24"/>
                <w:szCs w:val="24"/>
              </w:rPr>
              <w:t>1.1</w:t>
            </w:r>
            <w:r>
              <w:rPr>
                <w:rFonts w:ascii="Times New Roman" w:eastAsia="Arial" w:hAnsi="Times New Roman"/>
                <w:sz w:val="24"/>
                <w:szCs w:val="24"/>
              </w:rPr>
              <w:t xml:space="preserve"> </w:t>
            </w:r>
            <w:r>
              <w:rPr>
                <w:rFonts w:ascii="Times New Roman" w:eastAsia="SimSun" w:hAnsi="Times New Roman"/>
                <w:sz w:val="24"/>
                <w:szCs w:val="24"/>
              </w:rPr>
              <w:t>Quan sát</w:t>
            </w:r>
            <w:r>
              <w:rPr>
                <w:rFonts w:ascii="Times New Roman" w:eastAsia="SimSun" w:hAnsi="Times New Roman"/>
                <w:b/>
                <w:bCs/>
                <w:sz w:val="24"/>
                <w:szCs w:val="24"/>
              </w:rPr>
              <w:t xml:space="preserve"> Hình 1 </w:t>
            </w:r>
            <w:r>
              <w:rPr>
                <w:rFonts w:ascii="Times New Roman" w:eastAsia="SimSun" w:hAnsi="Times New Roman"/>
                <w:sz w:val="24"/>
                <w:szCs w:val="24"/>
              </w:rPr>
              <w:t>và trả lời câu hỏi</w:t>
            </w:r>
          </w:p>
          <w:p w14:paraId="78E6E10B" w14:textId="77777777" w:rsidR="00994592" w:rsidRDefault="00000000">
            <w:pPr>
              <w:spacing w:after="0" w:line="240" w:lineRule="auto"/>
              <w:jc w:val="both"/>
              <w:rPr>
                <w:rFonts w:ascii="Times New Roman" w:eastAsia="SimSun" w:hAnsi="Times New Roman"/>
                <w:sz w:val="24"/>
                <w:szCs w:val="24"/>
              </w:rPr>
            </w:pPr>
            <w:r>
              <w:rPr>
                <w:rFonts w:ascii="Times New Roman" w:eastAsia="SimSun" w:hAnsi="Times New Roman"/>
                <w:sz w:val="24"/>
                <w:szCs w:val="24"/>
              </w:rPr>
              <w:t xml:space="preserve">a) Vận tốc máu biến động như thế nào trong hệ mạch? </w:t>
            </w:r>
          </w:p>
          <w:p w14:paraId="4C545290" w14:textId="77777777" w:rsidR="00994592" w:rsidRDefault="00000000">
            <w:pPr>
              <w:spacing w:after="0" w:line="240" w:lineRule="auto"/>
              <w:jc w:val="both"/>
              <w:rPr>
                <w:rFonts w:ascii="Times New Roman" w:eastAsia="SimSun" w:hAnsi="Times New Roman"/>
                <w:sz w:val="24"/>
                <w:szCs w:val="24"/>
              </w:rPr>
            </w:pPr>
            <w:r>
              <w:rPr>
                <w:rFonts w:ascii="Times New Roman" w:eastAsia="SimSun" w:hAnsi="Times New Roman"/>
                <w:sz w:val="24"/>
                <w:szCs w:val="24"/>
              </w:rPr>
              <w:t>b) Cho biết mối liên quan giữa vận tốc máu và tổng tiết diện mạch máu.</w:t>
            </w:r>
          </w:p>
          <w:p w14:paraId="59F049FC" w14:textId="77777777" w:rsidR="00994592" w:rsidRDefault="00000000">
            <w:pPr>
              <w:spacing w:after="0" w:line="240" w:lineRule="auto"/>
              <w:jc w:val="both"/>
              <w:rPr>
                <w:rFonts w:ascii="Times New Roman" w:eastAsia="SimSun" w:hAnsi="Times New Roman"/>
                <w:bCs/>
                <w:sz w:val="24"/>
                <w:szCs w:val="24"/>
              </w:rPr>
            </w:pPr>
            <w:r>
              <w:rPr>
                <w:rFonts w:ascii="Times New Roman" w:eastAsia="Times New Roman" w:hAnsi="Times New Roman"/>
                <w:b/>
                <w:bCs/>
                <w:color w:val="000000"/>
                <w:sz w:val="24"/>
                <w:szCs w:val="24"/>
              </w:rPr>
              <w:t xml:space="preserve">1.2 </w:t>
            </w:r>
            <w:r>
              <w:rPr>
                <w:rFonts w:ascii="Times New Roman" w:eastAsia="Arial" w:hAnsi="Times New Roman"/>
                <w:bCs/>
                <w:sz w:val="24"/>
                <w:szCs w:val="24"/>
                <w:lang w:val="vi-VN"/>
              </w:rPr>
              <w:t>Người luyện tập thể dục, thể thao đều đặn vài tháng có nhịp tim lúc nghỉ ngơi giảm đi so với trước đây, điều này được giải thích như thế nào?</w:t>
            </w:r>
            <w:r>
              <w:rPr>
                <w:rFonts w:ascii="Times New Roman" w:eastAsia="SimSun" w:hAnsi="Times New Roman"/>
                <w:bCs/>
                <w:sz w:val="24"/>
                <w:szCs w:val="24"/>
              </w:rPr>
              <w:t xml:space="preserve"> </w:t>
            </w:r>
          </w:p>
          <w:p w14:paraId="7253230F" w14:textId="77777777" w:rsidR="00994592" w:rsidRDefault="00000000">
            <w:pPr>
              <w:spacing w:after="0" w:line="240" w:lineRule="auto"/>
              <w:jc w:val="both"/>
              <w:rPr>
                <w:rFonts w:ascii="Times New Roman" w:eastAsia="SimSun" w:hAnsi="Times New Roman"/>
                <w:bCs/>
                <w:sz w:val="24"/>
                <w:szCs w:val="24"/>
              </w:rPr>
            </w:pPr>
            <w:r>
              <w:rPr>
                <w:noProof/>
                <w:sz w:val="24"/>
              </w:rPr>
              <mc:AlternateContent>
                <mc:Choice Requires="wps">
                  <w:drawing>
                    <wp:anchor distT="0" distB="0" distL="114300" distR="114300" simplePos="0" relativeHeight="251659264" behindDoc="0" locked="0" layoutInCell="1" allowOverlap="1" wp14:anchorId="5F58533C" wp14:editId="5A7E1A5C">
                      <wp:simplePos x="0" y="0"/>
                      <wp:positionH relativeFrom="column">
                        <wp:posOffset>-101600</wp:posOffset>
                      </wp:positionH>
                      <wp:positionV relativeFrom="paragraph">
                        <wp:posOffset>1206500</wp:posOffset>
                      </wp:positionV>
                      <wp:extent cx="2653665" cy="387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53665" cy="387350"/>
                              </a:xfrm>
                              <a:prstGeom prst="rect">
                                <a:avLst/>
                              </a:prstGeom>
                              <a:noFill/>
                              <a:ln>
                                <a:noFill/>
                              </a:ln>
                            </wps:spPr>
                            <wps:txbx>
                              <w:txbxContent>
                                <w:p w14:paraId="6D98E8AA" w14:textId="77777777" w:rsidR="00994592" w:rsidRDefault="00000000">
                                  <w:pPr>
                                    <w:spacing w:after="0" w:line="240" w:lineRule="auto"/>
                                    <w:rPr>
                                      <w:rFonts w:ascii="Times New Roman" w:hAnsi="Times New Roman" w:cs="Times New Roman"/>
                                      <w:i/>
                                      <w:iCs/>
                                      <w:sz w:val="20"/>
                                      <w:szCs w:val="20"/>
                                    </w:rPr>
                                  </w:pPr>
                                  <w:r>
                                    <w:rPr>
                                      <w:rFonts w:ascii="Times New Roman" w:hAnsi="Times New Roman" w:cs="Times New Roman"/>
                                      <w:b/>
                                      <w:bCs/>
                                      <w:i/>
                                      <w:iCs/>
                                      <w:sz w:val="20"/>
                                      <w:szCs w:val="20"/>
                                    </w:rPr>
                                    <w:t>Hình 1:</w:t>
                                  </w:r>
                                  <w:r>
                                    <w:rPr>
                                      <w:rFonts w:ascii="Times New Roman" w:hAnsi="Times New Roman" w:cs="Times New Roman"/>
                                      <w:i/>
                                      <w:iCs/>
                                      <w:sz w:val="20"/>
                                      <w:szCs w:val="20"/>
                                    </w:rPr>
                                    <w:t xml:space="preserve"> Liên quan giữa vận tốc máu và tổng tiết diện mạch máu</w:t>
                                  </w:r>
                                </w:p>
                              </w:txbxContent>
                            </wps:txbx>
                            <wps:bodyPr upright="1"/>
                          </wps:wsp>
                        </a:graphicData>
                      </a:graphic>
                    </wp:anchor>
                  </w:drawing>
                </mc:Choice>
                <mc:Fallback>
                  <w:pict>
                    <v:shapetype w14:anchorId="5F58533C" id="_x0000_t202" coordsize="21600,21600" o:spt="202" path="m,l,21600r21600,l21600,xe">
                      <v:stroke joinstyle="miter"/>
                      <v:path gradientshapeok="t" o:connecttype="rect"/>
                    </v:shapetype>
                    <v:shape id="Text Box 8" o:spid="_x0000_s1026" type="#_x0000_t202" style="position:absolute;left:0;text-align:left;margin-left:-8pt;margin-top:95pt;width:208.95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" filled="f" stroked="f">
                      <v:textbox>
                        <w:txbxContent>
                          <w:p w14:paraId="6D98E8AA" w14:textId="77777777" w:rsidR="00994592" w:rsidRDefault="00000000">
                            <w:pPr>
                              <w:spacing w:after="0" w:line="240" w:lineRule="auto"/>
                              <w:rPr>
                                <w:rFonts w:ascii="Times New Roman" w:hAnsi="Times New Roman" w:cs="Times New Roman"/>
                                <w:i/>
                                <w:iCs/>
                                <w:sz w:val="20"/>
                                <w:szCs w:val="20"/>
                              </w:rPr>
                            </w:pPr>
                            <w:r>
                              <w:rPr>
                                <w:rFonts w:ascii="Times New Roman" w:hAnsi="Times New Roman" w:cs="Times New Roman"/>
                                <w:b/>
                                <w:bCs/>
                                <w:i/>
                                <w:iCs/>
                                <w:sz w:val="20"/>
                                <w:szCs w:val="20"/>
                              </w:rPr>
                              <w:t>Hình 1:</w:t>
                            </w:r>
                            <w:r>
                              <w:rPr>
                                <w:rFonts w:ascii="Times New Roman" w:hAnsi="Times New Roman" w:cs="Times New Roman"/>
                                <w:i/>
                                <w:iCs/>
                                <w:sz w:val="20"/>
                                <w:szCs w:val="20"/>
                              </w:rPr>
                              <w:t xml:space="preserve"> Liên quan giữa vận tốc máu và tổng tiết diện mạch máu</w:t>
                            </w:r>
                          </w:p>
                        </w:txbxContent>
                      </v:textbox>
                    </v:shape>
                  </w:pict>
                </mc:Fallback>
              </mc:AlternateContent>
            </w:r>
            <w:r>
              <w:rPr>
                <w:rFonts w:ascii="Times New Roman" w:eastAsia="SimSun" w:hAnsi="Times New Roman"/>
                <w:b/>
                <w:bCs/>
                <w:noProof/>
                <w:sz w:val="24"/>
                <w:szCs w:val="24"/>
              </w:rPr>
              <w:drawing>
                <wp:inline distT="0" distB="0" distL="114300" distR="114300" wp14:anchorId="32C6150A" wp14:editId="7421DD66">
                  <wp:extent cx="1782445" cy="1235075"/>
                  <wp:effectExtent l="0" t="0" r="8255" b="9525"/>
                  <wp:docPr id="6" name="Picture 2" descr="Lien-quan-giua-van-toc-mau-va-tong-tiet-dien-mach-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ien-quan-giua-van-toc-mau-va-tong-tiet-dien-mach-mau"/>
                          <pic:cNvPicPr>
                            <a:picLocks noChangeAspect="1"/>
                          </pic:cNvPicPr>
                        </pic:nvPicPr>
                        <pic:blipFill>
                          <a:blip r:embed="rId8"/>
                          <a:stretch>
                            <a:fillRect/>
                          </a:stretch>
                        </pic:blipFill>
                        <pic:spPr>
                          <a:xfrm>
                            <a:off x="0" y="0"/>
                            <a:ext cx="1782445" cy="1235075"/>
                          </a:xfrm>
                          <a:prstGeom prst="rect">
                            <a:avLst/>
                          </a:prstGeom>
                          <a:noFill/>
                          <a:ln>
                            <a:noFill/>
                          </a:ln>
                        </pic:spPr>
                      </pic:pic>
                    </a:graphicData>
                  </a:graphic>
                </wp:inline>
              </w:drawing>
            </w:r>
          </w:p>
          <w:p w14:paraId="7A74E078" w14:textId="77777777" w:rsidR="00994592" w:rsidRDefault="00994592">
            <w:pPr>
              <w:pStyle w:val="NormalWeb"/>
              <w:spacing w:beforeAutospacing="0" w:afterAutospacing="0" w:line="13" w:lineRule="atLeast"/>
              <w:rPr>
                <w:rFonts w:eastAsia="Calibri"/>
                <w:bCs/>
                <w:color w:val="000000"/>
                <w:sz w:val="26"/>
                <w:szCs w:val="26"/>
                <w:lang w:val="it-IT"/>
              </w:rPr>
            </w:pPr>
          </w:p>
        </w:tc>
        <w:tc>
          <w:tcPr>
            <w:tcW w:w="5045" w:type="dxa"/>
            <w:shd w:val="clear" w:color="auto" w:fill="auto"/>
          </w:tcPr>
          <w:p w14:paraId="70D45CB1" w14:textId="77777777" w:rsidR="00994592" w:rsidRDefault="00000000">
            <w:pPr>
              <w:spacing w:after="0"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1.1</w:t>
            </w:r>
          </w:p>
          <w:p w14:paraId="1DF4F14F" w14:textId="77777777" w:rsidR="00994592" w:rsidRDefault="00000000">
            <w:pPr>
              <w:spacing w:after="0" w:line="24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a) Sự biến đổi vận tốc máu trong hệ mạch: Vận tốc máu cao ở động mạch lớn (0,25đ), giảm dần ở động mạch nhỏ, thấp nhất ở mao mạch rồi tăng dần từ tĩnh mạch nhỏ đến tĩnh mạch lớn.(0,25đ)</w:t>
            </w:r>
          </w:p>
          <w:p w14:paraId="58DA12AE" w14:textId="77777777" w:rsidR="00994592" w:rsidRDefault="00000000">
            <w:pPr>
              <w:spacing w:after="0" w:line="240" w:lineRule="auto"/>
              <w:jc w:val="both"/>
              <w:rPr>
                <w:rFonts w:ascii="Times New Roman" w:eastAsia="Times New Roman" w:hAnsi="Times New Roman" w:cs="Times New Roman"/>
                <w:bCs/>
                <w:color w:val="000000"/>
                <w:sz w:val="24"/>
                <w:szCs w:val="24"/>
              </w:rPr>
            </w:pPr>
            <w:r>
              <w:rPr>
                <w:rFonts w:ascii="Times New Roman" w:eastAsia="SimSun" w:hAnsi="Times New Roman" w:cs="Times New Roman"/>
                <w:bCs/>
                <w:sz w:val="24"/>
                <w:szCs w:val="24"/>
              </w:rPr>
              <w:t>b) Mối liên quan giữa vận tốc máu và tổng tiết diện mạch máu: Vận tốc máu tỉ lệ nghịch với tổng tiết diện mạch máu.(0,25đ) Nếu tổng tiết diện mạch nhỏ, chênh lệch huyết áp lớn, máu sẽ chảy nhanh và ngược lại.(0,25đ)</w:t>
            </w:r>
          </w:p>
          <w:p w14:paraId="410B72C8" w14:textId="77777777" w:rsidR="00994592" w:rsidRDefault="00994592">
            <w:pPr>
              <w:spacing w:after="0" w:line="240" w:lineRule="auto"/>
              <w:jc w:val="both"/>
              <w:rPr>
                <w:rFonts w:ascii="Times New Roman" w:eastAsia="Calibri" w:hAnsi="Times New Roman" w:cs="Times New Roman"/>
                <w:bCs/>
                <w:color w:val="000000"/>
                <w:sz w:val="24"/>
                <w:szCs w:val="24"/>
                <w:lang w:val="it-IT"/>
              </w:rPr>
            </w:pPr>
          </w:p>
          <w:p w14:paraId="6F3F26C3" w14:textId="77777777" w:rsidR="00994592" w:rsidRDefault="00000000">
            <w:pPr>
              <w:spacing w:after="0" w:line="240" w:lineRule="auto"/>
              <w:jc w:val="both"/>
              <w:rPr>
                <w:rFonts w:ascii="Times New Roman" w:eastAsia="Calibri" w:hAnsi="Times New Roman" w:cs="Times New Roman"/>
                <w:bCs/>
                <w:color w:val="000000"/>
                <w:sz w:val="26"/>
                <w:szCs w:val="26"/>
              </w:rPr>
            </w:pPr>
            <w:r>
              <w:rPr>
                <w:rFonts w:ascii="Times New Roman" w:hAnsi="Times New Roman" w:cs="Times New Roman"/>
                <w:b/>
                <w:color w:val="000000" w:themeColor="text1"/>
                <w:sz w:val="24"/>
                <w:szCs w:val="24"/>
                <w:lang w:eastAsia="vi-VN"/>
              </w:rPr>
              <w:t>1.2</w:t>
            </w:r>
            <w:r>
              <w:rPr>
                <w:rFonts w:ascii="Times New Roman" w:hAnsi="Times New Roman" w:cs="Times New Roman"/>
                <w:bCs/>
                <w:color w:val="000000" w:themeColor="text1"/>
                <w:sz w:val="24"/>
                <w:szCs w:val="24"/>
                <w:lang w:eastAsia="vi-VN"/>
              </w:rPr>
              <w:t xml:space="preserve"> </w:t>
            </w:r>
            <w:r>
              <w:rPr>
                <w:rFonts w:ascii="Times New Roman" w:hAnsi="Times New Roman"/>
                <w:bCs/>
                <w:color w:val="000000" w:themeColor="text1"/>
                <w:sz w:val="24"/>
                <w:szCs w:val="24"/>
                <w:lang w:val="vi-VN" w:eastAsia="vi-VN"/>
              </w:rPr>
              <w:t>Người luyện tập thể dục, thể thao đều đặn vài tháng có nhịp tim lúc nghỉ ngơi giảm đi so với trước đây vì: Luyện tập thể dục thể thao đều đặn giúp cơ tim phát triển, thành tim dày, buồng tim dãn rộng hơn và co mạnh hơn dẫn đến tăng thể tích tâm thu.</w:t>
            </w:r>
            <w:r>
              <w:rPr>
                <w:rFonts w:ascii="Times New Roman" w:hAnsi="Times New Roman"/>
                <w:bCs/>
                <w:color w:val="000000" w:themeColor="text1"/>
                <w:sz w:val="24"/>
                <w:szCs w:val="24"/>
                <w:lang w:eastAsia="vi-VN"/>
              </w:rPr>
              <w:t xml:space="preserve"> (0,25đ)</w:t>
            </w:r>
            <w:r>
              <w:rPr>
                <w:rFonts w:ascii="Times New Roman" w:hAnsi="Times New Roman"/>
                <w:bCs/>
                <w:color w:val="000000" w:themeColor="text1"/>
                <w:sz w:val="24"/>
                <w:szCs w:val="24"/>
                <w:lang w:val="vi-VN" w:eastAsia="vi-VN"/>
              </w:rPr>
              <w:t xml:space="preserve"> Kết quả nhịp tim khi nghỉ ngơi giảm nhưng lưu lượng tim vẫn giữ nguyên đảm bảo khả năng cung cấp máu cho cơ thể.</w:t>
            </w:r>
            <w:r>
              <w:rPr>
                <w:rFonts w:ascii="Times New Roman" w:hAnsi="Times New Roman"/>
                <w:bCs/>
                <w:color w:val="000000" w:themeColor="text1"/>
                <w:sz w:val="24"/>
                <w:szCs w:val="24"/>
                <w:lang w:eastAsia="vi-VN"/>
              </w:rPr>
              <w:t xml:space="preserve"> (0,25đ)</w:t>
            </w:r>
          </w:p>
        </w:tc>
        <w:tc>
          <w:tcPr>
            <w:tcW w:w="1440" w:type="dxa"/>
            <w:shd w:val="clear" w:color="auto" w:fill="auto"/>
          </w:tcPr>
          <w:p w14:paraId="64BF0B50" w14:textId="77777777" w:rsidR="00994592" w:rsidRDefault="00994592">
            <w:pPr>
              <w:spacing w:after="0" w:line="240" w:lineRule="auto"/>
              <w:jc w:val="both"/>
              <w:rPr>
                <w:rFonts w:ascii="Times New Roman" w:eastAsia="Calibri" w:hAnsi="Times New Roman" w:cs="Times New Roman"/>
                <w:bCs/>
                <w:color w:val="000000"/>
                <w:sz w:val="26"/>
                <w:szCs w:val="26"/>
                <w:lang w:val="it-IT"/>
              </w:rPr>
            </w:pPr>
          </w:p>
          <w:p w14:paraId="1021DB4D" w14:textId="77777777" w:rsidR="00994592" w:rsidRDefault="00000000">
            <w:pPr>
              <w:spacing w:after="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0,5đ</w:t>
            </w:r>
          </w:p>
          <w:p w14:paraId="7DE6C746" w14:textId="77777777" w:rsidR="00994592" w:rsidRDefault="00994592">
            <w:pPr>
              <w:spacing w:after="0" w:line="240" w:lineRule="auto"/>
              <w:jc w:val="both"/>
              <w:rPr>
                <w:rFonts w:ascii="Times New Roman" w:eastAsia="Calibri" w:hAnsi="Times New Roman" w:cs="Times New Roman"/>
                <w:bCs/>
                <w:color w:val="000000"/>
                <w:sz w:val="26"/>
                <w:szCs w:val="26"/>
              </w:rPr>
            </w:pPr>
          </w:p>
          <w:p w14:paraId="1977D260" w14:textId="77777777" w:rsidR="00994592" w:rsidRDefault="00994592">
            <w:pPr>
              <w:spacing w:after="0" w:line="240" w:lineRule="auto"/>
              <w:jc w:val="both"/>
              <w:rPr>
                <w:rFonts w:ascii="Times New Roman" w:eastAsia="Calibri" w:hAnsi="Times New Roman" w:cs="Times New Roman"/>
                <w:bCs/>
                <w:color w:val="000000"/>
                <w:sz w:val="26"/>
                <w:szCs w:val="26"/>
              </w:rPr>
            </w:pPr>
          </w:p>
          <w:p w14:paraId="24CE6FCA" w14:textId="77777777" w:rsidR="00994592" w:rsidRDefault="00994592">
            <w:pPr>
              <w:spacing w:after="0" w:line="240" w:lineRule="auto"/>
              <w:jc w:val="both"/>
              <w:rPr>
                <w:rFonts w:ascii="Times New Roman" w:eastAsia="Calibri" w:hAnsi="Times New Roman" w:cs="Times New Roman"/>
                <w:bCs/>
                <w:color w:val="000000"/>
                <w:sz w:val="26"/>
                <w:szCs w:val="26"/>
              </w:rPr>
            </w:pPr>
          </w:p>
          <w:p w14:paraId="1EA353BA" w14:textId="77777777" w:rsidR="00994592" w:rsidRDefault="00000000">
            <w:pPr>
              <w:spacing w:after="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0,5đ</w:t>
            </w:r>
          </w:p>
          <w:p w14:paraId="7ACFDB03" w14:textId="77777777" w:rsidR="00994592" w:rsidRDefault="00994592">
            <w:pPr>
              <w:spacing w:after="0" w:line="240" w:lineRule="auto"/>
              <w:jc w:val="both"/>
              <w:rPr>
                <w:rFonts w:ascii="Times New Roman" w:eastAsia="Calibri" w:hAnsi="Times New Roman" w:cs="Times New Roman"/>
                <w:bCs/>
                <w:color w:val="000000"/>
                <w:sz w:val="26"/>
                <w:szCs w:val="26"/>
              </w:rPr>
            </w:pPr>
          </w:p>
          <w:p w14:paraId="1311F722" w14:textId="77777777" w:rsidR="00994592" w:rsidRDefault="00994592">
            <w:pPr>
              <w:spacing w:after="0" w:line="240" w:lineRule="auto"/>
              <w:jc w:val="both"/>
              <w:rPr>
                <w:rFonts w:ascii="Times New Roman" w:eastAsia="Calibri" w:hAnsi="Times New Roman" w:cs="Times New Roman"/>
                <w:bCs/>
                <w:color w:val="000000"/>
                <w:sz w:val="26"/>
                <w:szCs w:val="26"/>
              </w:rPr>
            </w:pPr>
          </w:p>
          <w:p w14:paraId="33427C57" w14:textId="77777777" w:rsidR="00994592" w:rsidRDefault="00994592">
            <w:pPr>
              <w:spacing w:after="0" w:line="240" w:lineRule="auto"/>
              <w:jc w:val="both"/>
              <w:rPr>
                <w:rFonts w:ascii="Times New Roman" w:eastAsia="Calibri" w:hAnsi="Times New Roman" w:cs="Times New Roman"/>
                <w:bCs/>
                <w:color w:val="000000"/>
                <w:sz w:val="26"/>
                <w:szCs w:val="26"/>
              </w:rPr>
            </w:pPr>
          </w:p>
          <w:p w14:paraId="18A8D6CC" w14:textId="77777777" w:rsidR="00994592" w:rsidRDefault="00994592">
            <w:pPr>
              <w:spacing w:after="0" w:line="240" w:lineRule="auto"/>
              <w:jc w:val="both"/>
              <w:rPr>
                <w:rFonts w:ascii="Times New Roman" w:eastAsia="Calibri" w:hAnsi="Times New Roman" w:cs="Times New Roman"/>
                <w:bCs/>
                <w:color w:val="000000"/>
                <w:sz w:val="26"/>
                <w:szCs w:val="26"/>
              </w:rPr>
            </w:pPr>
          </w:p>
          <w:p w14:paraId="204504A3" w14:textId="77777777" w:rsidR="00994592" w:rsidRDefault="00000000">
            <w:pPr>
              <w:spacing w:after="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0,5đ</w:t>
            </w:r>
          </w:p>
        </w:tc>
      </w:tr>
      <w:tr w:rsidR="00994592" w14:paraId="0AC7A236" w14:textId="77777777">
        <w:tc>
          <w:tcPr>
            <w:tcW w:w="4332" w:type="dxa"/>
            <w:shd w:val="clear" w:color="auto" w:fill="auto"/>
          </w:tcPr>
          <w:p w14:paraId="426DE61E" w14:textId="77777777" w:rsidR="00994592" w:rsidRDefault="0000000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Câu 2. (1,5 điểm) </w:t>
            </w:r>
            <w:r>
              <w:rPr>
                <w:rFonts w:ascii="Times New Roman" w:eastAsia="Times New Roman" w:hAnsi="Times New Roman"/>
                <w:color w:val="000000"/>
                <w:sz w:val="24"/>
                <w:szCs w:val="24"/>
              </w:rPr>
              <w:t xml:space="preserve">Quan sát </w:t>
            </w:r>
            <w:r>
              <w:rPr>
                <w:rFonts w:ascii="Times New Roman" w:eastAsia="Times New Roman" w:hAnsi="Times New Roman"/>
                <w:b/>
                <w:bCs/>
                <w:color w:val="000000"/>
                <w:sz w:val="24"/>
                <w:szCs w:val="24"/>
              </w:rPr>
              <w:t>Hình 2</w:t>
            </w:r>
            <w:r>
              <w:rPr>
                <w:rFonts w:ascii="Times New Roman" w:eastAsia="Times New Roman" w:hAnsi="Times New Roman"/>
                <w:color w:val="000000"/>
                <w:sz w:val="24"/>
                <w:szCs w:val="24"/>
              </w:rPr>
              <w:t xml:space="preserve"> và trả lời câu hỏi:</w:t>
            </w:r>
          </w:p>
          <w:p w14:paraId="0D21E05F" w14:textId="77777777" w:rsidR="00994592" w:rsidRDefault="00000000">
            <w:pPr>
              <w:numPr>
                <w:ilvl w:val="0"/>
                <w:numId w:val="2"/>
              </w:numPr>
              <w:spacing w:after="0" w:line="240" w:lineRule="auto"/>
              <w:jc w:val="both"/>
              <w:rPr>
                <w:rFonts w:ascii="Times New Roman" w:eastAsia="SimSun" w:hAnsi="Times New Roman"/>
                <w:sz w:val="24"/>
                <w:szCs w:val="24"/>
              </w:rPr>
            </w:pPr>
            <w:r>
              <w:rPr>
                <w:rFonts w:ascii="Times New Roman" w:eastAsia="Times New Roman" w:hAnsi="Times New Roman"/>
                <w:color w:val="000000"/>
                <w:sz w:val="24"/>
                <w:szCs w:val="24"/>
              </w:rPr>
              <w:t>Đây là bệnh gì liên quan đến thận và bài tiết ở người?</w:t>
            </w:r>
            <w:r>
              <w:rPr>
                <w:rFonts w:ascii="Times New Roman" w:eastAsia="SimSun" w:hAnsi="Times New Roman"/>
                <w:sz w:val="24"/>
                <w:szCs w:val="24"/>
              </w:rPr>
              <w:t xml:space="preserve"> </w:t>
            </w:r>
          </w:p>
          <w:p w14:paraId="67A95D53" w14:textId="77777777" w:rsidR="00994592" w:rsidRDefault="00000000">
            <w:pPr>
              <w:spacing w:after="0" w:line="240" w:lineRule="auto"/>
              <w:jc w:val="both"/>
              <w:rPr>
                <w:rFonts w:ascii="Times New Roman" w:eastAsia="SimSun" w:hAnsi="Times New Roman"/>
                <w:sz w:val="24"/>
                <w:szCs w:val="24"/>
              </w:rPr>
            </w:pPr>
            <w:r>
              <w:rPr>
                <w:rFonts w:ascii="Times New Roman" w:eastAsia="Times New Roman" w:hAnsi="Times New Roman"/>
                <w:color w:val="000000"/>
                <w:sz w:val="24"/>
                <w:szCs w:val="24"/>
              </w:rPr>
              <w:t>b) Trình bày các nguyên nhân gây ra bệnh trên.</w:t>
            </w:r>
          </w:p>
          <w:p w14:paraId="676E178F" w14:textId="77777777" w:rsidR="00994592" w:rsidRDefault="00000000">
            <w:pPr>
              <w:spacing w:after="0" w:line="240" w:lineRule="auto"/>
              <w:jc w:val="both"/>
              <w:rPr>
                <w:rFonts w:ascii="Times New Roman" w:eastAsia="SimSun" w:hAnsi="Times New Roman"/>
                <w:sz w:val="24"/>
                <w:szCs w:val="24"/>
              </w:rPr>
            </w:pPr>
            <w:r>
              <w:rPr>
                <w:rFonts w:ascii="Times New Roman" w:eastAsia="Times New Roman" w:hAnsi="Times New Roman"/>
                <w:color w:val="000000"/>
                <w:sz w:val="24"/>
                <w:szCs w:val="24"/>
              </w:rPr>
              <w:t>c) Trình bày một số biện pháp phòng bệnh mà em biết.</w:t>
            </w:r>
          </w:p>
          <w:p w14:paraId="058AC40F" w14:textId="77777777" w:rsidR="00994592" w:rsidRDefault="00000000">
            <w:pPr>
              <w:widowControl w:val="0"/>
              <w:autoSpaceDE w:val="0"/>
              <w:autoSpaceDN w:val="0"/>
              <w:spacing w:line="20" w:lineRule="atLeast"/>
              <w:jc w:val="both"/>
              <w:outlineLvl w:val="1"/>
              <w:rPr>
                <w:rFonts w:ascii="Times New Roman" w:eastAsia="Calibri" w:hAnsi="Times New Roman" w:cs="Times New Roman"/>
                <w:b/>
                <w:i/>
                <w:color w:val="000000"/>
                <w:sz w:val="26"/>
                <w:szCs w:val="26"/>
              </w:rPr>
            </w:pPr>
            <w:r>
              <w:rPr>
                <w:noProof/>
                <w:sz w:val="24"/>
              </w:rPr>
              <mc:AlternateContent>
                <mc:Choice Requires="wps">
                  <w:drawing>
                    <wp:anchor distT="0" distB="0" distL="114300" distR="114300" simplePos="0" relativeHeight="251661312" behindDoc="0" locked="0" layoutInCell="1" allowOverlap="1" wp14:anchorId="523777CE" wp14:editId="34FC0D74">
                      <wp:simplePos x="0" y="0"/>
                      <wp:positionH relativeFrom="column">
                        <wp:posOffset>-1790700</wp:posOffset>
                      </wp:positionH>
                      <wp:positionV relativeFrom="paragraph">
                        <wp:posOffset>1195070</wp:posOffset>
                      </wp:positionV>
                      <wp:extent cx="3879215"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14:paraId="35021CED" w14:textId="77777777" w:rsidR="00994592" w:rsidRDefault="00000000">
                                  <w:pPr>
                                    <w:rPr>
                                      <w:rFonts w:ascii="Times New Roman" w:hAnsi="Times New Roman" w:cs="Times New Roman"/>
                                      <w:i/>
                                      <w:iCs/>
                                      <w:sz w:val="20"/>
                                      <w:szCs w:val="20"/>
                                    </w:rPr>
                                  </w:pPr>
                                  <w:r>
                                    <w:rPr>
                                      <w:rFonts w:ascii="Times New Roman" w:hAnsi="Times New Roman" w:cs="Times New Roman"/>
                                      <w:b/>
                                      <w:bCs/>
                                      <w:i/>
                                      <w:iCs/>
                                      <w:sz w:val="20"/>
                                      <w:szCs w:val="20"/>
                                    </w:rPr>
                                    <w:t xml:space="preserve">Hình 2: </w:t>
                                  </w:r>
                                  <w:r>
                                    <w:rPr>
                                      <w:rFonts w:ascii="Times New Roman" w:hAnsi="Times New Roman" w:cs="Times New Roman"/>
                                      <w:i/>
                                      <w:iCs/>
                                      <w:sz w:val="20"/>
                                      <w:szCs w:val="20"/>
                                    </w:rPr>
                                    <w:t>Bệnh liên quan thận và bài tiết</w:t>
                                  </w:r>
                                </w:p>
                              </w:txbxContent>
                            </wps:txbx>
                            <wps:bodyPr upright="1"/>
                          </wps:wsp>
                        </a:graphicData>
                      </a:graphic>
                    </wp:anchor>
                  </w:drawing>
                </mc:Choice>
                <mc:Fallback>
                  <w:pict>
                    <v:shape w14:anchorId="523777CE" id="Text Box 7" o:spid="_x0000_s1027" type="#_x0000_t202" style="position:absolute;left:0;text-align:left;margin-left:-141pt;margin-top:94.1pt;width:305.4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" filled="f" stroked="f">
                      <v:textbox>
                        <w:txbxContent>
                          <w:p w14:paraId="35021CED" w14:textId="77777777" w:rsidR="00994592" w:rsidRDefault="00000000">
                            <w:pPr>
                              <w:rPr>
                                <w:rFonts w:ascii="Times New Roman" w:hAnsi="Times New Roman" w:cs="Times New Roman"/>
                                <w:i/>
                                <w:iCs/>
                                <w:sz w:val="20"/>
                                <w:szCs w:val="20"/>
                              </w:rPr>
                            </w:pPr>
                            <w:r>
                              <w:rPr>
                                <w:rFonts w:ascii="Times New Roman" w:hAnsi="Times New Roman" w:cs="Times New Roman"/>
                                <w:b/>
                                <w:bCs/>
                                <w:i/>
                                <w:iCs/>
                                <w:sz w:val="20"/>
                                <w:szCs w:val="20"/>
                              </w:rPr>
                              <w:t xml:space="preserve">Hình 2: </w:t>
                            </w:r>
                            <w:r>
                              <w:rPr>
                                <w:rFonts w:ascii="Times New Roman" w:hAnsi="Times New Roman" w:cs="Times New Roman"/>
                                <w:i/>
                                <w:iCs/>
                                <w:sz w:val="20"/>
                                <w:szCs w:val="20"/>
                              </w:rPr>
                              <w:t>Bệnh liên quan thận và bài tiết</w:t>
                            </w:r>
                          </w:p>
                        </w:txbxContent>
                      </v:textbox>
                    </v:shape>
                  </w:pict>
                </mc:Fallback>
              </mc:AlternateContent>
            </w:r>
            <w:r>
              <w:rPr>
                <w:rFonts w:ascii="Times New Roman" w:eastAsia="Times New Roman" w:hAnsi="Times New Roman"/>
                <w:bCs/>
                <w:noProof/>
                <w:color w:val="000000"/>
                <w:sz w:val="24"/>
                <w:szCs w:val="24"/>
              </w:rPr>
              <w:drawing>
                <wp:anchor distT="0" distB="0" distL="114300" distR="114300" simplePos="0" relativeHeight="251660288" behindDoc="0" locked="0" layoutInCell="1" allowOverlap="1" wp14:anchorId="449CD908" wp14:editId="503EE318">
                  <wp:simplePos x="0" y="0"/>
                  <wp:positionH relativeFrom="column">
                    <wp:posOffset>52705</wp:posOffset>
                  </wp:positionH>
                  <wp:positionV relativeFrom="paragraph">
                    <wp:posOffset>110490</wp:posOffset>
                  </wp:positionV>
                  <wp:extent cx="1484630" cy="1123950"/>
                  <wp:effectExtent l="0" t="0" r="1270" b="6350"/>
                  <wp:wrapSquare wrapText="bothSides"/>
                  <wp:docPr id="9" name="Picture 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1"/>
                          <pic:cNvPicPr>
                            <a:picLocks noChangeAspect="1"/>
                          </pic:cNvPicPr>
                        </pic:nvPicPr>
                        <pic:blipFill>
                          <a:blip r:embed="rId9"/>
                          <a:stretch>
                            <a:fillRect/>
                          </a:stretch>
                        </pic:blipFill>
                        <pic:spPr>
                          <a:xfrm>
                            <a:off x="0" y="0"/>
                            <a:ext cx="1484630" cy="1123950"/>
                          </a:xfrm>
                          <a:prstGeom prst="rect">
                            <a:avLst/>
                          </a:prstGeom>
                        </pic:spPr>
                      </pic:pic>
                    </a:graphicData>
                  </a:graphic>
                </wp:anchor>
              </w:drawing>
            </w:r>
          </w:p>
        </w:tc>
        <w:tc>
          <w:tcPr>
            <w:tcW w:w="5045" w:type="dxa"/>
            <w:shd w:val="clear" w:color="auto" w:fill="auto"/>
          </w:tcPr>
          <w:tbl>
            <w:tblPr>
              <w:tblpPr w:leftFromText="180" w:rightFromText="180" w:vertAnchor="text" w:horzAnchor="margin" w:tblpY="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941"/>
              <w:gridCol w:w="2055"/>
            </w:tblGrid>
            <w:tr w:rsidR="00994592" w14:paraId="1B380373" w14:textId="77777777">
              <w:tc>
                <w:tcPr>
                  <w:tcW w:w="838" w:type="dxa"/>
                </w:tcPr>
                <w:p w14:paraId="379037A3" w14:textId="77777777" w:rsidR="00994592" w:rsidRDefault="00000000">
                  <w:pPr>
                    <w:spacing w:after="0" w:line="240" w:lineRule="auto"/>
                    <w:rPr>
                      <w:rFonts w:ascii="Times New Roman" w:eastAsia="Times New Roman" w:hAnsi="Times New Roman"/>
                      <w:b/>
                      <w:iCs/>
                      <w:sz w:val="24"/>
                      <w:szCs w:val="24"/>
                    </w:rPr>
                  </w:pPr>
                  <w:r>
                    <w:rPr>
                      <w:rFonts w:ascii="Times New Roman" w:eastAsia="Times New Roman" w:hAnsi="Times New Roman"/>
                      <w:b/>
                      <w:iCs/>
                      <w:sz w:val="24"/>
                      <w:szCs w:val="24"/>
                    </w:rPr>
                    <w:t>Bệnh</w:t>
                  </w:r>
                </w:p>
              </w:tc>
              <w:tc>
                <w:tcPr>
                  <w:tcW w:w="2438" w:type="dxa"/>
                </w:tcPr>
                <w:p w14:paraId="32B326EE" w14:textId="77777777" w:rsidR="00994592" w:rsidRDefault="00000000">
                  <w:pPr>
                    <w:spacing w:after="0" w:line="240" w:lineRule="auto"/>
                    <w:rPr>
                      <w:rFonts w:ascii="Times New Roman" w:eastAsia="Times New Roman" w:hAnsi="Times New Roman"/>
                      <w:b/>
                      <w:iCs/>
                      <w:sz w:val="24"/>
                      <w:szCs w:val="24"/>
                    </w:rPr>
                  </w:pPr>
                  <w:r>
                    <w:rPr>
                      <w:rFonts w:ascii="Times New Roman" w:eastAsia="Times New Roman" w:hAnsi="Times New Roman"/>
                      <w:b/>
                      <w:iCs/>
                      <w:sz w:val="24"/>
                      <w:szCs w:val="24"/>
                    </w:rPr>
                    <w:t>Nguyên nhân gây ra</w:t>
                  </w:r>
                </w:p>
              </w:tc>
              <w:tc>
                <w:tcPr>
                  <w:tcW w:w="2584" w:type="dxa"/>
                </w:tcPr>
                <w:p w14:paraId="1DE95393" w14:textId="77777777" w:rsidR="00994592" w:rsidRDefault="00000000">
                  <w:pPr>
                    <w:spacing w:after="0" w:line="240" w:lineRule="auto"/>
                    <w:rPr>
                      <w:rFonts w:ascii="Times New Roman" w:eastAsia="Times New Roman" w:hAnsi="Times New Roman"/>
                      <w:b/>
                      <w:iCs/>
                      <w:sz w:val="24"/>
                      <w:szCs w:val="24"/>
                    </w:rPr>
                  </w:pPr>
                  <w:r>
                    <w:rPr>
                      <w:rFonts w:ascii="Times New Roman" w:eastAsia="Times New Roman" w:hAnsi="Times New Roman"/>
                      <w:b/>
                      <w:iCs/>
                      <w:sz w:val="24"/>
                      <w:szCs w:val="24"/>
                    </w:rPr>
                    <w:t>Biện pháp phòng tránh</w:t>
                  </w:r>
                </w:p>
              </w:tc>
            </w:tr>
            <w:tr w:rsidR="00994592" w14:paraId="45A9DDFC" w14:textId="77777777">
              <w:tc>
                <w:tcPr>
                  <w:tcW w:w="838" w:type="dxa"/>
                </w:tcPr>
                <w:p w14:paraId="4EE90C79"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Sỏi thận (0,5đ)</w:t>
                  </w:r>
                </w:p>
              </w:tc>
              <w:tc>
                <w:tcPr>
                  <w:tcW w:w="2438" w:type="dxa"/>
                </w:tcPr>
                <w:p w14:paraId="5D90528D"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Uống không đủ nước hàng ngày.</w:t>
                  </w:r>
                </w:p>
                <w:p w14:paraId="04BBC7D7"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Nhịn tiểu thường xuyên.</w:t>
                  </w:r>
                </w:p>
                <w:p w14:paraId="32EE23B3"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xml:space="preserve">- Ăn thức ăn nhiều muối NaCl, nhiều protein động vật trong thời gian dài; bổ sung vitamin C, calcium </w:t>
                  </w:r>
                  <w:r>
                    <w:rPr>
                      <w:rFonts w:ascii="Times New Roman" w:eastAsia="Times New Roman" w:hAnsi="Times New Roman"/>
                      <w:bCs/>
                      <w:iCs/>
                      <w:sz w:val="24"/>
                      <w:szCs w:val="24"/>
                    </w:rPr>
                    <w:t>sai cách</w:t>
                  </w:r>
                  <w:r>
                    <w:rPr>
                      <w:rFonts w:ascii="Times New Roman" w:eastAsia="Times New Roman" w:hAnsi="Times New Roman"/>
                      <w:bCs/>
                      <w:iCs/>
                      <w:sz w:val="24"/>
                      <w:szCs w:val="24"/>
                      <w:lang w:val="vi-VN"/>
                    </w:rPr>
                    <w:t>.</w:t>
                  </w:r>
                </w:p>
                <w:p w14:paraId="74DC6463"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Nhiễm trùng hệ tiết niệu, ...</w:t>
                  </w:r>
                </w:p>
              </w:tc>
              <w:tc>
                <w:tcPr>
                  <w:tcW w:w="2584" w:type="dxa"/>
                </w:tcPr>
                <w:p w14:paraId="46042C6A"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Tăng lượng chất lỏng, uống nhiều nước;</w:t>
                  </w:r>
                </w:p>
                <w:p w14:paraId="2928C17D"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Giảm lượng đạm động vật ăn vào;</w:t>
                  </w:r>
                </w:p>
                <w:p w14:paraId="1B93B03B"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Ăn nhạt;</w:t>
                  </w:r>
                </w:p>
                <w:p w14:paraId="0BDC766B"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Hạn chế ăn đường sucrose và fructose;</w:t>
                  </w:r>
                </w:p>
                <w:p w14:paraId="23B79614"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Tránh bổ sung vitamin C;</w:t>
                  </w:r>
                </w:p>
                <w:p w14:paraId="55054160" w14:textId="77777777" w:rsidR="00994592" w:rsidRDefault="00000000">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lang w:val="vi-VN"/>
                    </w:rPr>
                    <w:t>- Ăn nhiều trái cây và rau quả; ...</w:t>
                  </w:r>
                </w:p>
              </w:tc>
            </w:tr>
          </w:tbl>
          <w:p w14:paraId="20B5EBC8" w14:textId="77777777" w:rsidR="00994592" w:rsidRDefault="00994592">
            <w:pPr>
              <w:widowControl w:val="0"/>
              <w:autoSpaceDE w:val="0"/>
              <w:autoSpaceDN w:val="0"/>
              <w:spacing w:line="20" w:lineRule="atLeast"/>
              <w:jc w:val="both"/>
              <w:outlineLvl w:val="1"/>
              <w:rPr>
                <w:rFonts w:ascii="Times New Roman" w:eastAsia="Calibri" w:hAnsi="Times New Roman" w:cs="Times New Roman"/>
                <w:sz w:val="26"/>
                <w:szCs w:val="26"/>
                <w:lang w:val="fr-FR"/>
              </w:rPr>
            </w:pPr>
          </w:p>
        </w:tc>
        <w:tc>
          <w:tcPr>
            <w:tcW w:w="1440" w:type="dxa"/>
            <w:shd w:val="clear" w:color="auto" w:fill="auto"/>
          </w:tcPr>
          <w:p w14:paraId="7E232C52" w14:textId="77777777" w:rsidR="00994592" w:rsidRDefault="00000000">
            <w:pPr>
              <w:spacing w:after="0" w:line="240" w:lineRule="auto"/>
              <w:jc w:val="both"/>
              <w:rPr>
                <w:rFonts w:ascii="Times New Roman" w:eastAsia="Calibri" w:hAnsi="Times New Roman"/>
                <w:bCs/>
                <w:color w:val="000000"/>
                <w:sz w:val="26"/>
                <w:szCs w:val="26"/>
              </w:rPr>
            </w:pPr>
            <w:r>
              <w:rPr>
                <w:rFonts w:ascii="Times New Roman" w:eastAsia="Calibri" w:hAnsi="Times New Roman"/>
                <w:bCs/>
                <w:color w:val="000000"/>
                <w:sz w:val="26"/>
                <w:szCs w:val="26"/>
              </w:rPr>
              <w:t>- Ghi được 2 nguyên nhân đúng: 0,5đ</w:t>
            </w:r>
          </w:p>
          <w:p w14:paraId="26684FBC" w14:textId="77777777" w:rsidR="00994592" w:rsidRDefault="00000000">
            <w:pPr>
              <w:spacing w:after="0" w:line="240" w:lineRule="auto"/>
              <w:jc w:val="both"/>
              <w:rPr>
                <w:rFonts w:ascii="Times New Roman" w:eastAsia="Calibri" w:hAnsi="Times New Roman" w:cs="Times New Roman"/>
                <w:bCs/>
                <w:color w:val="000000"/>
                <w:sz w:val="26"/>
                <w:szCs w:val="26"/>
              </w:rPr>
            </w:pPr>
            <w:r>
              <w:rPr>
                <w:rFonts w:ascii="Times New Roman" w:eastAsia="Calibri" w:hAnsi="Times New Roman"/>
                <w:bCs/>
                <w:color w:val="000000"/>
                <w:sz w:val="26"/>
                <w:szCs w:val="26"/>
              </w:rPr>
              <w:t>- Ghi được 4 biện pháp đúng: 0,5đ</w:t>
            </w:r>
          </w:p>
        </w:tc>
      </w:tr>
    </w:tbl>
    <w:p w14:paraId="27A6ACF6" w14:textId="77777777" w:rsidR="00994592" w:rsidRDefault="00994592">
      <w:pPr>
        <w:rPr>
          <w:rFonts w:ascii="Times New Roman" w:hAnsi="Times New Roman" w:cs="Times New Roman"/>
          <w:b/>
          <w:bCs/>
          <w:sz w:val="26"/>
          <w:szCs w:val="26"/>
        </w:rPr>
      </w:pPr>
    </w:p>
    <w:p w14:paraId="40462DD0" w14:textId="77777777" w:rsidR="00994592" w:rsidRDefault="00994592">
      <w:pPr>
        <w:rPr>
          <w:rFonts w:ascii="Times New Roman" w:hAnsi="Times New Roman" w:cs="Times New Roman"/>
          <w:b/>
          <w:bCs/>
          <w:sz w:val="26"/>
          <w:szCs w:val="26"/>
        </w:rPr>
      </w:pPr>
    </w:p>
    <w:sectPr w:rsidR="00994592">
      <w:pgSz w:w="11906" w:h="16838"/>
      <w:pgMar w:top="533" w:right="1080" w:bottom="533" w:left="1080"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A52A" w14:textId="77777777" w:rsidR="0031727C" w:rsidRDefault="0031727C">
      <w:pPr>
        <w:spacing w:line="240" w:lineRule="auto"/>
      </w:pPr>
      <w:r>
        <w:separator/>
      </w:r>
    </w:p>
  </w:endnote>
  <w:endnote w:type="continuationSeparator" w:id="0">
    <w:p w14:paraId="373EE7F5" w14:textId="77777777" w:rsidR="0031727C" w:rsidRDefault="00317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D4DE" w14:textId="77777777" w:rsidR="0031727C" w:rsidRDefault="0031727C">
      <w:pPr>
        <w:spacing w:after="0"/>
      </w:pPr>
      <w:r>
        <w:separator/>
      </w:r>
    </w:p>
  </w:footnote>
  <w:footnote w:type="continuationSeparator" w:id="0">
    <w:p w14:paraId="2E040533" w14:textId="77777777" w:rsidR="0031727C" w:rsidRDefault="003172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96A451"/>
    <w:multiLevelType w:val="singleLevel"/>
    <w:tmpl w:val="B696A451"/>
    <w:lvl w:ilvl="0">
      <w:start w:val="1"/>
      <w:numFmt w:val="upperRoman"/>
      <w:suff w:val="space"/>
      <w:lvlText w:val="%1."/>
      <w:lvlJc w:val="left"/>
    </w:lvl>
  </w:abstractNum>
  <w:abstractNum w:abstractNumId="1" w15:restartNumberingAfterBreak="0">
    <w:nsid w:val="608BF596"/>
    <w:multiLevelType w:val="singleLevel"/>
    <w:tmpl w:val="608BF596"/>
    <w:lvl w:ilvl="0">
      <w:start w:val="1"/>
      <w:numFmt w:val="lowerLetter"/>
      <w:suff w:val="space"/>
      <w:lvlText w:val="%1)"/>
      <w:lvlJc w:val="left"/>
    </w:lvl>
  </w:abstractNum>
  <w:num w:numId="1" w16cid:durableId="2147159530">
    <w:abstractNumId w:val="0"/>
  </w:num>
  <w:num w:numId="2" w16cid:durableId="137634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4393"/>
    <w:rsid w:val="00172A27"/>
    <w:rsid w:val="00252D66"/>
    <w:rsid w:val="0031727C"/>
    <w:rsid w:val="007465D5"/>
    <w:rsid w:val="00784398"/>
    <w:rsid w:val="007C1564"/>
    <w:rsid w:val="007D1856"/>
    <w:rsid w:val="007F4F92"/>
    <w:rsid w:val="00875101"/>
    <w:rsid w:val="008B3FAD"/>
    <w:rsid w:val="0090139E"/>
    <w:rsid w:val="00994592"/>
    <w:rsid w:val="00DE4CE5"/>
    <w:rsid w:val="00E53FC2"/>
    <w:rsid w:val="00F67E03"/>
    <w:rsid w:val="00FA4A0D"/>
    <w:rsid w:val="0AE65372"/>
    <w:rsid w:val="0C302D8B"/>
    <w:rsid w:val="0C9266D0"/>
    <w:rsid w:val="0F367F64"/>
    <w:rsid w:val="1A4C5B23"/>
    <w:rsid w:val="1BAD42E3"/>
    <w:rsid w:val="1C5F4D1A"/>
    <w:rsid w:val="1CA26048"/>
    <w:rsid w:val="1F1A1A4F"/>
    <w:rsid w:val="1F5008F0"/>
    <w:rsid w:val="241C17CD"/>
    <w:rsid w:val="323860CE"/>
    <w:rsid w:val="34066F8A"/>
    <w:rsid w:val="35A74C66"/>
    <w:rsid w:val="3D880301"/>
    <w:rsid w:val="429419D9"/>
    <w:rsid w:val="4C7C5C8E"/>
    <w:rsid w:val="4F13050C"/>
    <w:rsid w:val="4FF00AFD"/>
    <w:rsid w:val="53B965B7"/>
    <w:rsid w:val="5C8C3333"/>
    <w:rsid w:val="60EC26C5"/>
    <w:rsid w:val="670E7A88"/>
    <w:rsid w:val="69D95E39"/>
    <w:rsid w:val="6BB24FFE"/>
    <w:rsid w:val="715B65CB"/>
    <w:rsid w:val="7637516B"/>
    <w:rsid w:val="76D7619D"/>
    <w:rsid w:val="7995200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E10B47"/>
  <w15:docId w15:val="{DAC36A47-C270-4B16-8105-36CDCF05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0" w:afterAutospacing="1"/>
    </w:pPr>
    <w:rPr>
      <w:rFonts w:ascii="Times New Roman" w:eastAsia="SimSun" w:hAnsi="Times New Roman" w:cs="Times New Roman"/>
      <w:sz w:val="24"/>
      <w:szCs w:val="24"/>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Luong</dc:creator>
  <cp:lastModifiedBy>Tran Thi Huyen Trang</cp:lastModifiedBy>
  <cp:revision>6</cp:revision>
  <cp:lastPrinted>2023-12-25T01:03:00Z</cp:lastPrinted>
  <dcterms:created xsi:type="dcterms:W3CDTF">2019-12-13T14:02:00Z</dcterms:created>
  <dcterms:modified xsi:type="dcterms:W3CDTF">2023-12-25T01:03:00Z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191F52A0050549C3B4116C5FBE0BC0A6_13</vt:lpwstr>
  </property>
</Properties>
</file>