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2A56" w14:textId="77777777" w:rsidR="00E61C6D" w:rsidRPr="00D95C3A" w:rsidRDefault="00A345C3" w:rsidP="00D95C3A">
      <w:pPr>
        <w:spacing w:before="0" w:after="0" w:line="240" w:lineRule="auto"/>
        <w:jc w:val="both"/>
        <w:rPr>
          <w:szCs w:val="26"/>
          <w:lang w:val="it-IT"/>
        </w:rPr>
      </w:pPr>
      <w:r w:rsidRPr="00D95C3A">
        <w:rPr>
          <w:szCs w:val="26"/>
          <w:lang w:val="it-IT"/>
        </w:rPr>
        <w:t>SỞ GIÁO DỤC VÀ ĐÀO TẠO TP HỒ</w:t>
      </w:r>
      <w:r w:rsidR="00E61C6D" w:rsidRPr="00D95C3A">
        <w:rPr>
          <w:szCs w:val="26"/>
          <w:lang w:val="it-IT"/>
        </w:rPr>
        <w:t xml:space="preserve"> CHÍ MINH</w:t>
      </w:r>
    </w:p>
    <w:p w14:paraId="17592A57" w14:textId="77777777" w:rsidR="00A345C3" w:rsidRPr="00D95C3A" w:rsidRDefault="00A345C3" w:rsidP="00D95C3A">
      <w:pPr>
        <w:spacing w:before="0" w:after="0" w:line="240" w:lineRule="auto"/>
        <w:jc w:val="both"/>
        <w:rPr>
          <w:szCs w:val="26"/>
          <w:lang w:val="it-IT"/>
        </w:rPr>
      </w:pPr>
      <w:r w:rsidRPr="00D95C3A">
        <w:rPr>
          <w:b/>
          <w:szCs w:val="26"/>
          <w:lang w:val="it-IT"/>
        </w:rPr>
        <w:t>TRƯỜNG THPT NĂNG KHIẾ</w:t>
      </w:r>
      <w:r w:rsidR="00E61C6D" w:rsidRPr="00D95C3A">
        <w:rPr>
          <w:b/>
          <w:szCs w:val="26"/>
          <w:lang w:val="it-IT"/>
        </w:rPr>
        <w:t>U TDTT H.BC</w:t>
      </w:r>
      <w:r w:rsidR="00E61C6D" w:rsidRPr="00D95C3A">
        <w:rPr>
          <w:b/>
          <w:szCs w:val="26"/>
          <w:lang w:val="it-IT"/>
        </w:rPr>
        <w:tab/>
      </w:r>
      <w:r w:rsidR="00E61C6D" w:rsidRPr="00D95C3A">
        <w:rPr>
          <w:b/>
          <w:szCs w:val="26"/>
          <w:lang w:val="it-IT"/>
        </w:rPr>
        <w:tab/>
      </w:r>
      <w:r w:rsidR="00E61C6D" w:rsidRPr="00D95C3A">
        <w:rPr>
          <w:b/>
          <w:szCs w:val="26"/>
          <w:lang w:val="it-IT"/>
        </w:rPr>
        <w:tab/>
      </w:r>
      <w:r w:rsidR="00496D09" w:rsidRPr="00D95C3A">
        <w:rPr>
          <w:b/>
          <w:szCs w:val="26"/>
          <w:bdr w:val="single" w:sz="4" w:space="0" w:color="auto"/>
          <w:lang w:val="it-IT"/>
        </w:rPr>
        <w:t>ĐÁP ÁN CHÍNH THỨC</w:t>
      </w:r>
      <w:r w:rsidRPr="00D95C3A">
        <w:rPr>
          <w:b/>
          <w:szCs w:val="26"/>
          <w:bdr w:val="single" w:sz="4" w:space="0" w:color="auto"/>
          <w:lang w:val="it-IT"/>
        </w:rPr>
        <w:t xml:space="preserve"> </w:t>
      </w:r>
    </w:p>
    <w:p w14:paraId="17592A58" w14:textId="77777777" w:rsidR="003C3B2C" w:rsidRDefault="003C3B2C" w:rsidP="00D95C3A">
      <w:pPr>
        <w:spacing w:after="120" w:line="240" w:lineRule="auto"/>
        <w:jc w:val="center"/>
        <w:rPr>
          <w:b/>
          <w:szCs w:val="26"/>
        </w:rPr>
      </w:pPr>
    </w:p>
    <w:p w14:paraId="17592A59" w14:textId="77777777" w:rsidR="00E61C6D" w:rsidRPr="00D95C3A" w:rsidRDefault="00A345C3" w:rsidP="00D95C3A">
      <w:pPr>
        <w:spacing w:after="120" w:line="240" w:lineRule="auto"/>
        <w:jc w:val="center"/>
        <w:rPr>
          <w:b/>
          <w:szCs w:val="26"/>
        </w:rPr>
      </w:pPr>
      <w:r w:rsidRPr="00D95C3A">
        <w:rPr>
          <w:b/>
          <w:szCs w:val="26"/>
        </w:rPr>
        <w:t>ĐÁP ÁN, HƯỚNG DẪN CHẤM VÀ THANG ĐIỂM</w:t>
      </w:r>
    </w:p>
    <w:p w14:paraId="17592A5A" w14:textId="17DFD80C" w:rsidR="00A345C3" w:rsidRPr="00D95C3A" w:rsidRDefault="00A345C3" w:rsidP="00D95C3A">
      <w:pPr>
        <w:spacing w:after="120" w:line="240" w:lineRule="auto"/>
        <w:jc w:val="center"/>
        <w:rPr>
          <w:b/>
          <w:szCs w:val="26"/>
          <w:lang w:val="it-IT"/>
        </w:rPr>
      </w:pPr>
      <w:r w:rsidRPr="00D95C3A">
        <w:rPr>
          <w:b/>
          <w:szCs w:val="26"/>
          <w:lang w:val="it-IT"/>
        </w:rPr>
        <w:t>KIỂ</w:t>
      </w:r>
      <w:r w:rsidR="00FF2D81" w:rsidRPr="00D95C3A">
        <w:rPr>
          <w:b/>
          <w:szCs w:val="26"/>
          <w:lang w:val="it-IT"/>
        </w:rPr>
        <w:t>M TRA</w:t>
      </w:r>
      <w:r w:rsidR="006D2762">
        <w:rPr>
          <w:b/>
          <w:szCs w:val="26"/>
          <w:lang w:val="it-IT"/>
        </w:rPr>
        <w:t xml:space="preserve"> HỌC K</w:t>
      </w:r>
      <w:r w:rsidR="0038265D">
        <w:rPr>
          <w:b/>
          <w:szCs w:val="26"/>
          <w:lang w:val="it-IT"/>
        </w:rPr>
        <w:t>Ì</w:t>
      </w:r>
      <w:r w:rsidR="00C20A0D">
        <w:rPr>
          <w:b/>
          <w:szCs w:val="26"/>
          <w:lang w:val="it-IT"/>
        </w:rPr>
        <w:t xml:space="preserve"> I </w:t>
      </w:r>
      <w:r w:rsidRPr="00D95C3A">
        <w:rPr>
          <w:b/>
          <w:szCs w:val="26"/>
          <w:lang w:val="it-IT"/>
        </w:rPr>
        <w:t xml:space="preserve">MÔN </w:t>
      </w:r>
      <w:r w:rsidR="00624AC1">
        <w:rPr>
          <w:b/>
          <w:szCs w:val="26"/>
          <w:lang w:val="it-IT"/>
        </w:rPr>
        <w:t xml:space="preserve">GD KT&amp;PL – KHỐI </w:t>
      </w:r>
      <w:r w:rsidR="00624AC1">
        <w:rPr>
          <w:b/>
          <w:bCs/>
          <w:szCs w:val="26"/>
        </w:rPr>
        <w:t>1</w:t>
      </w:r>
      <w:r w:rsidR="00716390">
        <w:rPr>
          <w:b/>
          <w:bCs/>
          <w:szCs w:val="26"/>
          <w:lang w:val="en-AU"/>
        </w:rPr>
        <w:t>1</w:t>
      </w:r>
    </w:p>
    <w:p w14:paraId="17592A5B" w14:textId="77777777" w:rsidR="00745A91" w:rsidRDefault="00A345C3" w:rsidP="00DD5048">
      <w:pPr>
        <w:spacing w:before="0" w:after="0" w:line="240" w:lineRule="auto"/>
        <w:jc w:val="center"/>
        <w:rPr>
          <w:b/>
          <w:szCs w:val="26"/>
          <w:lang w:val="it-IT"/>
        </w:rPr>
      </w:pPr>
      <w:r w:rsidRPr="00D95C3A">
        <w:rPr>
          <w:b/>
          <w:szCs w:val="26"/>
          <w:lang w:val="it-IT"/>
        </w:rPr>
        <w:t>NĂM HỌ</w:t>
      </w:r>
      <w:r w:rsidR="00B41E45">
        <w:rPr>
          <w:b/>
          <w:szCs w:val="26"/>
          <w:lang w:val="it-IT"/>
        </w:rPr>
        <w:t>C 2023 – 2024</w:t>
      </w:r>
    </w:p>
    <w:p w14:paraId="17592A5C" w14:textId="77777777" w:rsidR="00DD5048" w:rsidRPr="00D95C3A" w:rsidRDefault="00DD5048" w:rsidP="00DD5048">
      <w:pPr>
        <w:spacing w:before="0" w:after="0" w:line="240" w:lineRule="auto"/>
        <w:jc w:val="center"/>
        <w:rPr>
          <w:b/>
          <w:szCs w:val="26"/>
          <w:lang w:val="it-IT"/>
        </w:rPr>
      </w:pPr>
    </w:p>
    <w:p w14:paraId="17592A5D" w14:textId="77777777" w:rsidR="00A345C3" w:rsidRPr="00D95C3A" w:rsidRDefault="00745A91" w:rsidP="00745A91">
      <w:pPr>
        <w:spacing w:line="240" w:lineRule="auto"/>
        <w:rPr>
          <w:b/>
          <w:szCs w:val="26"/>
          <w:lang w:val="it-IT"/>
        </w:rPr>
      </w:pPr>
      <w:r>
        <w:rPr>
          <w:b/>
          <w:szCs w:val="26"/>
          <w:lang w:val="it-IT"/>
        </w:rPr>
        <w:t>I. Phần t</w:t>
      </w:r>
      <w:r w:rsidR="00A345C3" w:rsidRPr="00D95C3A">
        <w:rPr>
          <w:b/>
          <w:szCs w:val="26"/>
          <w:lang w:val="it-IT"/>
        </w:rPr>
        <w:t>rắc nghiệ</w:t>
      </w:r>
      <w:r w:rsidR="00C20A0D">
        <w:rPr>
          <w:b/>
          <w:szCs w:val="26"/>
          <w:lang w:val="it-IT"/>
        </w:rPr>
        <w:t xml:space="preserve">m </w:t>
      </w:r>
      <w:r>
        <w:rPr>
          <w:szCs w:val="26"/>
          <w:lang w:val="it-IT"/>
        </w:rPr>
        <w:t>(28 câu – 7</w:t>
      </w:r>
      <w:r w:rsidR="00C20A0D" w:rsidRPr="00C20A0D">
        <w:rPr>
          <w:szCs w:val="26"/>
          <w:lang w:val="it-IT"/>
        </w:rPr>
        <w:t xml:space="preserve"> điểm)</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1"/>
      </w:tblGrid>
      <w:tr w:rsidR="00745A91" w:rsidRPr="00AE0EC6" w14:paraId="17592A63" w14:textId="77777777" w:rsidTr="00745A91">
        <w:trPr>
          <w:trHeight w:val="290"/>
          <w:jc w:val="center"/>
        </w:trPr>
        <w:tc>
          <w:tcPr>
            <w:tcW w:w="1871" w:type="dxa"/>
            <w:shd w:val="clear" w:color="auto" w:fill="auto"/>
            <w:noWrap/>
            <w:vAlign w:val="center"/>
            <w:hideMark/>
          </w:tcPr>
          <w:p w14:paraId="17592A5E" w14:textId="77777777" w:rsidR="00745A91" w:rsidRPr="00AE0EC6" w:rsidRDefault="00745A91" w:rsidP="00B41E45">
            <w:pPr>
              <w:spacing w:before="0" w:after="0" w:line="240" w:lineRule="auto"/>
              <w:jc w:val="center"/>
              <w:rPr>
                <w:rFonts w:eastAsia="Times New Roman"/>
                <w:b/>
                <w:color w:val="000000"/>
                <w:szCs w:val="26"/>
              </w:rPr>
            </w:pPr>
            <w:r w:rsidRPr="00AE0EC6">
              <w:rPr>
                <w:rFonts w:eastAsia="Times New Roman"/>
                <w:b/>
                <w:color w:val="000000"/>
                <w:szCs w:val="26"/>
              </w:rPr>
              <w:t>Đề\câu</w:t>
            </w:r>
          </w:p>
        </w:tc>
        <w:tc>
          <w:tcPr>
            <w:tcW w:w="1871" w:type="dxa"/>
            <w:shd w:val="clear" w:color="auto" w:fill="auto"/>
            <w:noWrap/>
            <w:vAlign w:val="center"/>
            <w:hideMark/>
          </w:tcPr>
          <w:p w14:paraId="17592A5F" w14:textId="437770E4" w:rsidR="00745A91" w:rsidRPr="00AE0EC6" w:rsidRDefault="00745A91" w:rsidP="00B41E45">
            <w:pPr>
              <w:spacing w:before="0" w:after="0" w:line="240" w:lineRule="auto"/>
              <w:jc w:val="center"/>
              <w:rPr>
                <w:rFonts w:eastAsia="Times New Roman"/>
                <w:b/>
                <w:color w:val="000000"/>
                <w:szCs w:val="26"/>
              </w:rPr>
            </w:pPr>
            <w:r w:rsidRPr="00AE0EC6">
              <w:rPr>
                <w:rFonts w:eastAsia="Times New Roman"/>
                <w:b/>
                <w:color w:val="000000"/>
                <w:szCs w:val="26"/>
              </w:rPr>
              <w:t>9</w:t>
            </w:r>
            <w:r w:rsidR="00716390" w:rsidRPr="00AE0EC6">
              <w:rPr>
                <w:rFonts w:eastAsia="Times New Roman"/>
                <w:b/>
                <w:color w:val="000000"/>
                <w:szCs w:val="26"/>
              </w:rPr>
              <w:t>1</w:t>
            </w:r>
            <w:r w:rsidRPr="00AE0EC6">
              <w:rPr>
                <w:rFonts w:eastAsia="Times New Roman"/>
                <w:b/>
                <w:color w:val="000000"/>
                <w:szCs w:val="26"/>
              </w:rPr>
              <w:t>1</w:t>
            </w:r>
          </w:p>
        </w:tc>
        <w:tc>
          <w:tcPr>
            <w:tcW w:w="1871" w:type="dxa"/>
            <w:shd w:val="clear" w:color="auto" w:fill="auto"/>
            <w:noWrap/>
            <w:vAlign w:val="center"/>
            <w:hideMark/>
          </w:tcPr>
          <w:p w14:paraId="17592A60" w14:textId="2D4C959E" w:rsidR="00745A91" w:rsidRPr="00AE0EC6" w:rsidRDefault="00745A91" w:rsidP="00B41E45">
            <w:pPr>
              <w:spacing w:before="0" w:after="0" w:line="240" w:lineRule="auto"/>
              <w:jc w:val="center"/>
              <w:rPr>
                <w:rFonts w:eastAsia="Times New Roman"/>
                <w:b/>
                <w:color w:val="000000"/>
                <w:szCs w:val="26"/>
              </w:rPr>
            </w:pPr>
            <w:r w:rsidRPr="00AE0EC6">
              <w:rPr>
                <w:rFonts w:eastAsia="Times New Roman"/>
                <w:b/>
                <w:color w:val="000000"/>
                <w:szCs w:val="26"/>
              </w:rPr>
              <w:t>9</w:t>
            </w:r>
            <w:r w:rsidR="00716390" w:rsidRPr="00AE0EC6">
              <w:rPr>
                <w:rFonts w:eastAsia="Times New Roman"/>
                <w:b/>
                <w:color w:val="000000"/>
                <w:szCs w:val="26"/>
              </w:rPr>
              <w:t>1</w:t>
            </w:r>
            <w:r w:rsidRPr="00AE0EC6">
              <w:rPr>
                <w:rFonts w:eastAsia="Times New Roman"/>
                <w:b/>
                <w:color w:val="000000"/>
                <w:szCs w:val="26"/>
              </w:rPr>
              <w:t>2</w:t>
            </w:r>
          </w:p>
        </w:tc>
        <w:tc>
          <w:tcPr>
            <w:tcW w:w="1871" w:type="dxa"/>
            <w:shd w:val="clear" w:color="auto" w:fill="auto"/>
            <w:noWrap/>
            <w:vAlign w:val="center"/>
            <w:hideMark/>
          </w:tcPr>
          <w:p w14:paraId="17592A61" w14:textId="2A2AD676" w:rsidR="00745A91" w:rsidRPr="00AE0EC6" w:rsidRDefault="00745A91" w:rsidP="00B41E45">
            <w:pPr>
              <w:spacing w:before="0" w:after="0" w:line="240" w:lineRule="auto"/>
              <w:jc w:val="center"/>
              <w:rPr>
                <w:rFonts w:eastAsia="Times New Roman"/>
                <w:b/>
                <w:color w:val="000000"/>
                <w:szCs w:val="26"/>
              </w:rPr>
            </w:pPr>
            <w:r w:rsidRPr="00AE0EC6">
              <w:rPr>
                <w:rFonts w:eastAsia="Times New Roman"/>
                <w:b/>
                <w:color w:val="000000"/>
                <w:szCs w:val="26"/>
              </w:rPr>
              <w:t>9</w:t>
            </w:r>
            <w:r w:rsidR="00716390" w:rsidRPr="00AE0EC6">
              <w:rPr>
                <w:rFonts w:eastAsia="Times New Roman"/>
                <w:b/>
                <w:color w:val="000000"/>
                <w:szCs w:val="26"/>
              </w:rPr>
              <w:t>1</w:t>
            </w:r>
            <w:r w:rsidRPr="00AE0EC6">
              <w:rPr>
                <w:rFonts w:eastAsia="Times New Roman"/>
                <w:b/>
                <w:color w:val="000000"/>
                <w:szCs w:val="26"/>
              </w:rPr>
              <w:t>3</w:t>
            </w:r>
          </w:p>
        </w:tc>
        <w:tc>
          <w:tcPr>
            <w:tcW w:w="1871" w:type="dxa"/>
            <w:shd w:val="clear" w:color="auto" w:fill="auto"/>
            <w:noWrap/>
            <w:vAlign w:val="center"/>
            <w:hideMark/>
          </w:tcPr>
          <w:p w14:paraId="17592A62" w14:textId="624BE838" w:rsidR="00745A91" w:rsidRPr="00AE0EC6" w:rsidRDefault="00745A91" w:rsidP="00B41E45">
            <w:pPr>
              <w:spacing w:before="0" w:after="0" w:line="240" w:lineRule="auto"/>
              <w:jc w:val="center"/>
              <w:rPr>
                <w:rFonts w:eastAsia="Times New Roman"/>
                <w:b/>
                <w:color w:val="000000"/>
                <w:szCs w:val="26"/>
              </w:rPr>
            </w:pPr>
            <w:r w:rsidRPr="00AE0EC6">
              <w:rPr>
                <w:rFonts w:eastAsia="Times New Roman"/>
                <w:b/>
                <w:color w:val="000000"/>
                <w:szCs w:val="26"/>
              </w:rPr>
              <w:t>9</w:t>
            </w:r>
            <w:r w:rsidR="00716390" w:rsidRPr="00AE0EC6">
              <w:rPr>
                <w:rFonts w:eastAsia="Times New Roman"/>
                <w:b/>
                <w:color w:val="000000"/>
                <w:szCs w:val="26"/>
              </w:rPr>
              <w:t>1</w:t>
            </w:r>
            <w:r w:rsidRPr="00AE0EC6">
              <w:rPr>
                <w:rFonts w:eastAsia="Times New Roman"/>
                <w:b/>
                <w:color w:val="000000"/>
                <w:szCs w:val="26"/>
              </w:rPr>
              <w:t>4</w:t>
            </w:r>
          </w:p>
        </w:tc>
      </w:tr>
      <w:tr w:rsidR="00AE0EC6" w:rsidRPr="00AE0EC6" w14:paraId="17592A69" w14:textId="77777777" w:rsidTr="00BD6B86">
        <w:trPr>
          <w:trHeight w:val="290"/>
          <w:jc w:val="center"/>
        </w:trPr>
        <w:tc>
          <w:tcPr>
            <w:tcW w:w="1871" w:type="dxa"/>
            <w:shd w:val="clear" w:color="auto" w:fill="auto"/>
            <w:noWrap/>
            <w:vAlign w:val="center"/>
            <w:hideMark/>
          </w:tcPr>
          <w:p w14:paraId="17592A64"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w:t>
            </w:r>
          </w:p>
        </w:tc>
        <w:tc>
          <w:tcPr>
            <w:tcW w:w="1871" w:type="dxa"/>
            <w:shd w:val="clear" w:color="auto" w:fill="auto"/>
            <w:noWrap/>
            <w:vAlign w:val="bottom"/>
          </w:tcPr>
          <w:p w14:paraId="17592A65" w14:textId="4E099B73" w:rsidR="00AE0EC6" w:rsidRPr="00AE0EC6" w:rsidRDefault="00AE0EC6" w:rsidP="00AE0EC6">
            <w:pPr>
              <w:spacing w:before="0" w:after="0" w:line="240" w:lineRule="auto"/>
              <w:jc w:val="center"/>
              <w:rPr>
                <w:rFonts w:eastAsia="Times New Roman"/>
                <w:color w:val="000000"/>
                <w:szCs w:val="26"/>
              </w:rPr>
            </w:pPr>
            <w:r w:rsidRPr="00AE0EC6">
              <w:rPr>
                <w:color w:val="000000"/>
                <w:szCs w:val="26"/>
              </w:rPr>
              <w:t>C</w:t>
            </w:r>
          </w:p>
        </w:tc>
        <w:tc>
          <w:tcPr>
            <w:tcW w:w="1871" w:type="dxa"/>
            <w:shd w:val="clear" w:color="auto" w:fill="auto"/>
            <w:noWrap/>
            <w:vAlign w:val="bottom"/>
          </w:tcPr>
          <w:p w14:paraId="17592A66" w14:textId="6F1B4834"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67" w14:textId="201FF3CC"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68" w14:textId="032E8150"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6F" w14:textId="77777777" w:rsidTr="00BD6B86">
        <w:trPr>
          <w:trHeight w:val="290"/>
          <w:jc w:val="center"/>
        </w:trPr>
        <w:tc>
          <w:tcPr>
            <w:tcW w:w="1871" w:type="dxa"/>
            <w:shd w:val="clear" w:color="auto" w:fill="auto"/>
            <w:noWrap/>
            <w:vAlign w:val="center"/>
            <w:hideMark/>
          </w:tcPr>
          <w:p w14:paraId="17592A6A"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w:t>
            </w:r>
          </w:p>
        </w:tc>
        <w:tc>
          <w:tcPr>
            <w:tcW w:w="1871" w:type="dxa"/>
            <w:shd w:val="clear" w:color="auto" w:fill="auto"/>
            <w:noWrap/>
            <w:vAlign w:val="bottom"/>
          </w:tcPr>
          <w:p w14:paraId="17592A6B" w14:textId="32ABC548"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6C" w14:textId="05A69637"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6D" w14:textId="62D911E0"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6E" w14:textId="7010B6A3"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75" w14:textId="77777777" w:rsidTr="00BD6B86">
        <w:trPr>
          <w:trHeight w:val="290"/>
          <w:jc w:val="center"/>
        </w:trPr>
        <w:tc>
          <w:tcPr>
            <w:tcW w:w="1871" w:type="dxa"/>
            <w:shd w:val="clear" w:color="auto" w:fill="auto"/>
            <w:noWrap/>
            <w:vAlign w:val="center"/>
            <w:hideMark/>
          </w:tcPr>
          <w:p w14:paraId="17592A70"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3</w:t>
            </w:r>
          </w:p>
        </w:tc>
        <w:tc>
          <w:tcPr>
            <w:tcW w:w="1871" w:type="dxa"/>
            <w:shd w:val="clear" w:color="auto" w:fill="auto"/>
            <w:noWrap/>
            <w:vAlign w:val="bottom"/>
          </w:tcPr>
          <w:p w14:paraId="17592A71" w14:textId="1F35E986"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72" w14:textId="7DDB5176"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73" w14:textId="2C6884B9"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74" w14:textId="7D33C1CD" w:rsidR="00AE0EC6" w:rsidRPr="00AE0EC6" w:rsidRDefault="00AE0EC6" w:rsidP="00AE0EC6">
            <w:pPr>
              <w:spacing w:line="240" w:lineRule="auto"/>
              <w:jc w:val="center"/>
              <w:rPr>
                <w:color w:val="000000"/>
                <w:szCs w:val="26"/>
              </w:rPr>
            </w:pPr>
            <w:r w:rsidRPr="00AE0EC6">
              <w:rPr>
                <w:color w:val="000000"/>
                <w:szCs w:val="26"/>
              </w:rPr>
              <w:t>D</w:t>
            </w:r>
          </w:p>
        </w:tc>
      </w:tr>
      <w:tr w:rsidR="00AE0EC6" w:rsidRPr="00AE0EC6" w14:paraId="17592A7B" w14:textId="77777777" w:rsidTr="00BD6B86">
        <w:trPr>
          <w:trHeight w:val="290"/>
          <w:jc w:val="center"/>
        </w:trPr>
        <w:tc>
          <w:tcPr>
            <w:tcW w:w="1871" w:type="dxa"/>
            <w:shd w:val="clear" w:color="auto" w:fill="auto"/>
            <w:noWrap/>
            <w:vAlign w:val="center"/>
            <w:hideMark/>
          </w:tcPr>
          <w:p w14:paraId="17592A76"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4</w:t>
            </w:r>
          </w:p>
        </w:tc>
        <w:tc>
          <w:tcPr>
            <w:tcW w:w="1871" w:type="dxa"/>
            <w:shd w:val="clear" w:color="auto" w:fill="auto"/>
            <w:noWrap/>
            <w:vAlign w:val="bottom"/>
          </w:tcPr>
          <w:p w14:paraId="17592A77" w14:textId="7A4FB5F7"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78" w14:textId="56B5E31E"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79" w14:textId="3EACEEAB"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7A" w14:textId="206AEFE1" w:rsidR="00AE0EC6" w:rsidRPr="00AE0EC6" w:rsidRDefault="00AE0EC6" w:rsidP="00AE0EC6">
            <w:pPr>
              <w:spacing w:line="240" w:lineRule="auto"/>
              <w:jc w:val="center"/>
              <w:rPr>
                <w:color w:val="000000"/>
                <w:szCs w:val="26"/>
              </w:rPr>
            </w:pPr>
            <w:r w:rsidRPr="00AE0EC6">
              <w:rPr>
                <w:color w:val="000000"/>
                <w:szCs w:val="26"/>
              </w:rPr>
              <w:t>A</w:t>
            </w:r>
          </w:p>
        </w:tc>
      </w:tr>
      <w:tr w:rsidR="00AE0EC6" w:rsidRPr="00AE0EC6" w14:paraId="17592A81" w14:textId="77777777" w:rsidTr="00BD6B86">
        <w:trPr>
          <w:trHeight w:val="290"/>
          <w:jc w:val="center"/>
        </w:trPr>
        <w:tc>
          <w:tcPr>
            <w:tcW w:w="1871" w:type="dxa"/>
            <w:shd w:val="clear" w:color="auto" w:fill="auto"/>
            <w:noWrap/>
            <w:vAlign w:val="center"/>
            <w:hideMark/>
          </w:tcPr>
          <w:p w14:paraId="17592A7C"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5</w:t>
            </w:r>
          </w:p>
        </w:tc>
        <w:tc>
          <w:tcPr>
            <w:tcW w:w="1871" w:type="dxa"/>
            <w:shd w:val="clear" w:color="auto" w:fill="auto"/>
            <w:noWrap/>
            <w:vAlign w:val="bottom"/>
          </w:tcPr>
          <w:p w14:paraId="17592A7D" w14:textId="190295B6"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7E" w14:textId="2044CCC3"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7F" w14:textId="06BF7FD1"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80" w14:textId="725D18EC"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87" w14:textId="77777777" w:rsidTr="00BD6B86">
        <w:trPr>
          <w:trHeight w:val="290"/>
          <w:jc w:val="center"/>
        </w:trPr>
        <w:tc>
          <w:tcPr>
            <w:tcW w:w="1871" w:type="dxa"/>
            <w:shd w:val="clear" w:color="auto" w:fill="auto"/>
            <w:noWrap/>
            <w:vAlign w:val="center"/>
            <w:hideMark/>
          </w:tcPr>
          <w:p w14:paraId="17592A82"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6</w:t>
            </w:r>
          </w:p>
        </w:tc>
        <w:tc>
          <w:tcPr>
            <w:tcW w:w="1871" w:type="dxa"/>
            <w:shd w:val="clear" w:color="auto" w:fill="auto"/>
            <w:noWrap/>
            <w:vAlign w:val="bottom"/>
          </w:tcPr>
          <w:p w14:paraId="17592A83" w14:textId="14DC86E8"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84" w14:textId="327E45A1"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85" w14:textId="4E4EE076"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86" w14:textId="570D5EC9" w:rsidR="00AE0EC6" w:rsidRPr="00AE0EC6" w:rsidRDefault="00AE0EC6" w:rsidP="00AE0EC6">
            <w:pPr>
              <w:spacing w:line="240" w:lineRule="auto"/>
              <w:jc w:val="center"/>
              <w:rPr>
                <w:color w:val="000000"/>
                <w:szCs w:val="26"/>
              </w:rPr>
            </w:pPr>
            <w:r w:rsidRPr="00AE0EC6">
              <w:rPr>
                <w:color w:val="000000"/>
                <w:szCs w:val="26"/>
              </w:rPr>
              <w:t>A</w:t>
            </w:r>
          </w:p>
        </w:tc>
      </w:tr>
      <w:tr w:rsidR="00AE0EC6" w:rsidRPr="00AE0EC6" w14:paraId="17592A8D" w14:textId="77777777" w:rsidTr="00BD6B86">
        <w:trPr>
          <w:trHeight w:val="290"/>
          <w:jc w:val="center"/>
        </w:trPr>
        <w:tc>
          <w:tcPr>
            <w:tcW w:w="1871" w:type="dxa"/>
            <w:shd w:val="clear" w:color="auto" w:fill="auto"/>
            <w:noWrap/>
            <w:vAlign w:val="center"/>
            <w:hideMark/>
          </w:tcPr>
          <w:p w14:paraId="17592A88"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7</w:t>
            </w:r>
          </w:p>
        </w:tc>
        <w:tc>
          <w:tcPr>
            <w:tcW w:w="1871" w:type="dxa"/>
            <w:shd w:val="clear" w:color="auto" w:fill="auto"/>
            <w:noWrap/>
            <w:vAlign w:val="bottom"/>
          </w:tcPr>
          <w:p w14:paraId="17592A89" w14:textId="33AFB8E8"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8A" w14:textId="2309274D"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8B" w14:textId="6A594569"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8C" w14:textId="1991F6FE" w:rsidR="00AE0EC6" w:rsidRPr="00AE0EC6" w:rsidRDefault="00AE0EC6" w:rsidP="00AE0EC6">
            <w:pPr>
              <w:spacing w:line="240" w:lineRule="auto"/>
              <w:jc w:val="center"/>
              <w:rPr>
                <w:color w:val="000000"/>
                <w:szCs w:val="26"/>
              </w:rPr>
            </w:pPr>
            <w:r w:rsidRPr="00AE0EC6">
              <w:rPr>
                <w:color w:val="000000"/>
                <w:szCs w:val="26"/>
              </w:rPr>
              <w:t>A</w:t>
            </w:r>
          </w:p>
        </w:tc>
      </w:tr>
      <w:tr w:rsidR="00AE0EC6" w:rsidRPr="00AE0EC6" w14:paraId="17592A93" w14:textId="77777777" w:rsidTr="00BD6B86">
        <w:trPr>
          <w:trHeight w:val="290"/>
          <w:jc w:val="center"/>
        </w:trPr>
        <w:tc>
          <w:tcPr>
            <w:tcW w:w="1871" w:type="dxa"/>
            <w:shd w:val="clear" w:color="auto" w:fill="auto"/>
            <w:noWrap/>
            <w:vAlign w:val="center"/>
            <w:hideMark/>
          </w:tcPr>
          <w:p w14:paraId="17592A8E"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8</w:t>
            </w:r>
          </w:p>
        </w:tc>
        <w:tc>
          <w:tcPr>
            <w:tcW w:w="1871" w:type="dxa"/>
            <w:shd w:val="clear" w:color="auto" w:fill="auto"/>
            <w:noWrap/>
            <w:vAlign w:val="bottom"/>
          </w:tcPr>
          <w:p w14:paraId="17592A8F" w14:textId="673483DE"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90" w14:textId="5EA4FE4D"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91" w14:textId="37DEA7C8"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92" w14:textId="29BA680E"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99" w14:textId="77777777" w:rsidTr="00BD6B86">
        <w:trPr>
          <w:trHeight w:val="290"/>
          <w:jc w:val="center"/>
        </w:trPr>
        <w:tc>
          <w:tcPr>
            <w:tcW w:w="1871" w:type="dxa"/>
            <w:shd w:val="clear" w:color="auto" w:fill="auto"/>
            <w:noWrap/>
            <w:vAlign w:val="center"/>
            <w:hideMark/>
          </w:tcPr>
          <w:p w14:paraId="17592A94"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9</w:t>
            </w:r>
          </w:p>
        </w:tc>
        <w:tc>
          <w:tcPr>
            <w:tcW w:w="1871" w:type="dxa"/>
            <w:shd w:val="clear" w:color="auto" w:fill="auto"/>
            <w:noWrap/>
            <w:vAlign w:val="bottom"/>
          </w:tcPr>
          <w:p w14:paraId="17592A95" w14:textId="21466C6D"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96" w14:textId="7AE982AB"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97" w14:textId="169A4644"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98" w14:textId="397E2431"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9F" w14:textId="77777777" w:rsidTr="00BD6B86">
        <w:trPr>
          <w:trHeight w:val="290"/>
          <w:jc w:val="center"/>
        </w:trPr>
        <w:tc>
          <w:tcPr>
            <w:tcW w:w="1871" w:type="dxa"/>
            <w:shd w:val="clear" w:color="auto" w:fill="auto"/>
            <w:noWrap/>
            <w:vAlign w:val="center"/>
            <w:hideMark/>
          </w:tcPr>
          <w:p w14:paraId="17592A9A"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10</w:t>
            </w:r>
          </w:p>
        </w:tc>
        <w:tc>
          <w:tcPr>
            <w:tcW w:w="1871" w:type="dxa"/>
            <w:shd w:val="clear" w:color="auto" w:fill="auto"/>
            <w:noWrap/>
            <w:vAlign w:val="bottom"/>
          </w:tcPr>
          <w:p w14:paraId="17592A9B" w14:textId="0EE712B4"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9C" w14:textId="1968CB33"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9D" w14:textId="3BAA5E6B"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9E" w14:textId="7D25E4C6"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A5" w14:textId="77777777" w:rsidTr="00BD6B86">
        <w:trPr>
          <w:trHeight w:val="290"/>
          <w:jc w:val="center"/>
        </w:trPr>
        <w:tc>
          <w:tcPr>
            <w:tcW w:w="1871" w:type="dxa"/>
            <w:shd w:val="clear" w:color="auto" w:fill="auto"/>
            <w:noWrap/>
            <w:vAlign w:val="center"/>
            <w:hideMark/>
          </w:tcPr>
          <w:p w14:paraId="17592AA0"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11</w:t>
            </w:r>
          </w:p>
        </w:tc>
        <w:tc>
          <w:tcPr>
            <w:tcW w:w="1871" w:type="dxa"/>
            <w:shd w:val="clear" w:color="auto" w:fill="auto"/>
            <w:noWrap/>
            <w:vAlign w:val="bottom"/>
          </w:tcPr>
          <w:p w14:paraId="17592AA1" w14:textId="2584FD3E"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A2" w14:textId="1D565826"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A3" w14:textId="1CDA9592"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A4" w14:textId="4D1445EF"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AB" w14:textId="77777777" w:rsidTr="00BD6B86">
        <w:trPr>
          <w:trHeight w:val="290"/>
          <w:jc w:val="center"/>
        </w:trPr>
        <w:tc>
          <w:tcPr>
            <w:tcW w:w="1871" w:type="dxa"/>
            <w:shd w:val="clear" w:color="auto" w:fill="auto"/>
            <w:noWrap/>
            <w:vAlign w:val="center"/>
            <w:hideMark/>
          </w:tcPr>
          <w:p w14:paraId="17592AA6"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12</w:t>
            </w:r>
          </w:p>
        </w:tc>
        <w:tc>
          <w:tcPr>
            <w:tcW w:w="1871" w:type="dxa"/>
            <w:shd w:val="clear" w:color="auto" w:fill="auto"/>
            <w:noWrap/>
            <w:vAlign w:val="bottom"/>
          </w:tcPr>
          <w:p w14:paraId="17592AA7" w14:textId="2AC6079F"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A8" w14:textId="6A7AC13C"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A9" w14:textId="6F96E0EE"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AA" w14:textId="51513932"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B1" w14:textId="77777777" w:rsidTr="00BD6B86">
        <w:trPr>
          <w:trHeight w:val="290"/>
          <w:jc w:val="center"/>
        </w:trPr>
        <w:tc>
          <w:tcPr>
            <w:tcW w:w="1871" w:type="dxa"/>
            <w:shd w:val="clear" w:color="auto" w:fill="auto"/>
            <w:noWrap/>
            <w:vAlign w:val="center"/>
            <w:hideMark/>
          </w:tcPr>
          <w:p w14:paraId="17592AAC"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13</w:t>
            </w:r>
          </w:p>
        </w:tc>
        <w:tc>
          <w:tcPr>
            <w:tcW w:w="1871" w:type="dxa"/>
            <w:shd w:val="clear" w:color="auto" w:fill="auto"/>
            <w:noWrap/>
            <w:vAlign w:val="bottom"/>
          </w:tcPr>
          <w:p w14:paraId="17592AAD" w14:textId="50B16AA0"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AE" w14:textId="5BEE50D7"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AF" w14:textId="7C625A24"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B0" w14:textId="15A02BCD"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B7" w14:textId="77777777" w:rsidTr="00BD6B86">
        <w:trPr>
          <w:trHeight w:val="290"/>
          <w:jc w:val="center"/>
        </w:trPr>
        <w:tc>
          <w:tcPr>
            <w:tcW w:w="1871" w:type="dxa"/>
            <w:shd w:val="clear" w:color="auto" w:fill="auto"/>
            <w:noWrap/>
            <w:vAlign w:val="center"/>
            <w:hideMark/>
          </w:tcPr>
          <w:p w14:paraId="17592AB2"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14</w:t>
            </w:r>
          </w:p>
        </w:tc>
        <w:tc>
          <w:tcPr>
            <w:tcW w:w="1871" w:type="dxa"/>
            <w:shd w:val="clear" w:color="auto" w:fill="auto"/>
            <w:noWrap/>
            <w:vAlign w:val="bottom"/>
          </w:tcPr>
          <w:p w14:paraId="17592AB3" w14:textId="3F115325"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B4" w14:textId="6460FD76"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B5" w14:textId="2CCC0E01"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B6" w14:textId="1D9A85C2"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BD" w14:textId="77777777" w:rsidTr="00BD6B86">
        <w:trPr>
          <w:trHeight w:val="290"/>
          <w:jc w:val="center"/>
        </w:trPr>
        <w:tc>
          <w:tcPr>
            <w:tcW w:w="1871" w:type="dxa"/>
            <w:shd w:val="clear" w:color="auto" w:fill="auto"/>
            <w:noWrap/>
            <w:vAlign w:val="center"/>
            <w:hideMark/>
          </w:tcPr>
          <w:p w14:paraId="17592AB8"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15</w:t>
            </w:r>
          </w:p>
        </w:tc>
        <w:tc>
          <w:tcPr>
            <w:tcW w:w="1871" w:type="dxa"/>
            <w:shd w:val="clear" w:color="auto" w:fill="auto"/>
            <w:noWrap/>
            <w:vAlign w:val="bottom"/>
          </w:tcPr>
          <w:p w14:paraId="17592AB9" w14:textId="3F1BA6E4"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BA" w14:textId="47C56865"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BB" w14:textId="4AC26F5B"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BC" w14:textId="710F0505"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C3" w14:textId="77777777" w:rsidTr="00BD6B86">
        <w:trPr>
          <w:trHeight w:val="290"/>
          <w:jc w:val="center"/>
        </w:trPr>
        <w:tc>
          <w:tcPr>
            <w:tcW w:w="1871" w:type="dxa"/>
            <w:shd w:val="clear" w:color="auto" w:fill="auto"/>
            <w:noWrap/>
            <w:vAlign w:val="center"/>
            <w:hideMark/>
          </w:tcPr>
          <w:p w14:paraId="17592ABE"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16</w:t>
            </w:r>
          </w:p>
        </w:tc>
        <w:tc>
          <w:tcPr>
            <w:tcW w:w="1871" w:type="dxa"/>
            <w:shd w:val="clear" w:color="auto" w:fill="auto"/>
            <w:noWrap/>
            <w:vAlign w:val="bottom"/>
          </w:tcPr>
          <w:p w14:paraId="17592ABF" w14:textId="0BF7AD62"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C0" w14:textId="5837F930"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C1" w14:textId="480E1DDF"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C2" w14:textId="7A69B7AD"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C9" w14:textId="77777777" w:rsidTr="00BD6B86">
        <w:trPr>
          <w:trHeight w:val="290"/>
          <w:jc w:val="center"/>
        </w:trPr>
        <w:tc>
          <w:tcPr>
            <w:tcW w:w="1871" w:type="dxa"/>
            <w:shd w:val="clear" w:color="auto" w:fill="auto"/>
            <w:noWrap/>
            <w:vAlign w:val="center"/>
            <w:hideMark/>
          </w:tcPr>
          <w:p w14:paraId="17592AC4"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17</w:t>
            </w:r>
          </w:p>
        </w:tc>
        <w:tc>
          <w:tcPr>
            <w:tcW w:w="1871" w:type="dxa"/>
            <w:shd w:val="clear" w:color="auto" w:fill="auto"/>
            <w:noWrap/>
            <w:vAlign w:val="bottom"/>
          </w:tcPr>
          <w:p w14:paraId="17592AC5" w14:textId="6E912E17"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C6" w14:textId="328D612D"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C7" w14:textId="49A58C84"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C8" w14:textId="4D1A683A" w:rsidR="00AE0EC6" w:rsidRPr="00AE0EC6" w:rsidRDefault="00AE0EC6" w:rsidP="00AE0EC6">
            <w:pPr>
              <w:spacing w:line="240" w:lineRule="auto"/>
              <w:jc w:val="center"/>
              <w:rPr>
                <w:color w:val="000000"/>
                <w:szCs w:val="26"/>
              </w:rPr>
            </w:pPr>
            <w:r w:rsidRPr="00AE0EC6">
              <w:rPr>
                <w:color w:val="000000"/>
                <w:szCs w:val="26"/>
              </w:rPr>
              <w:t>D</w:t>
            </w:r>
          </w:p>
        </w:tc>
      </w:tr>
      <w:tr w:rsidR="00AE0EC6" w:rsidRPr="00AE0EC6" w14:paraId="17592ACF" w14:textId="77777777" w:rsidTr="00BD6B86">
        <w:trPr>
          <w:trHeight w:val="290"/>
          <w:jc w:val="center"/>
        </w:trPr>
        <w:tc>
          <w:tcPr>
            <w:tcW w:w="1871" w:type="dxa"/>
            <w:shd w:val="clear" w:color="auto" w:fill="auto"/>
            <w:noWrap/>
            <w:vAlign w:val="center"/>
            <w:hideMark/>
          </w:tcPr>
          <w:p w14:paraId="17592ACA"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18</w:t>
            </w:r>
          </w:p>
        </w:tc>
        <w:tc>
          <w:tcPr>
            <w:tcW w:w="1871" w:type="dxa"/>
            <w:shd w:val="clear" w:color="auto" w:fill="auto"/>
            <w:noWrap/>
            <w:vAlign w:val="bottom"/>
          </w:tcPr>
          <w:p w14:paraId="17592ACB" w14:textId="47D6E5BA"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CC" w14:textId="6DAFD53F"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CD" w14:textId="1E6CAF36"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CE" w14:textId="3D228408"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D5" w14:textId="77777777" w:rsidTr="00BD6B86">
        <w:trPr>
          <w:trHeight w:val="290"/>
          <w:jc w:val="center"/>
        </w:trPr>
        <w:tc>
          <w:tcPr>
            <w:tcW w:w="1871" w:type="dxa"/>
            <w:shd w:val="clear" w:color="auto" w:fill="auto"/>
            <w:noWrap/>
            <w:vAlign w:val="center"/>
            <w:hideMark/>
          </w:tcPr>
          <w:p w14:paraId="17592AD0"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19</w:t>
            </w:r>
          </w:p>
        </w:tc>
        <w:tc>
          <w:tcPr>
            <w:tcW w:w="1871" w:type="dxa"/>
            <w:shd w:val="clear" w:color="auto" w:fill="auto"/>
            <w:noWrap/>
            <w:vAlign w:val="bottom"/>
          </w:tcPr>
          <w:p w14:paraId="17592AD1" w14:textId="7D6B479D"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D2" w14:textId="09E53615"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D3" w14:textId="11E6B818"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D4" w14:textId="0B1A97BD"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ADB" w14:textId="77777777" w:rsidTr="00BD6B86">
        <w:trPr>
          <w:trHeight w:val="290"/>
          <w:jc w:val="center"/>
        </w:trPr>
        <w:tc>
          <w:tcPr>
            <w:tcW w:w="1871" w:type="dxa"/>
            <w:shd w:val="clear" w:color="auto" w:fill="auto"/>
            <w:noWrap/>
            <w:vAlign w:val="center"/>
            <w:hideMark/>
          </w:tcPr>
          <w:p w14:paraId="17592AD6"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20</w:t>
            </w:r>
          </w:p>
        </w:tc>
        <w:tc>
          <w:tcPr>
            <w:tcW w:w="1871" w:type="dxa"/>
            <w:shd w:val="clear" w:color="auto" w:fill="auto"/>
            <w:noWrap/>
            <w:vAlign w:val="bottom"/>
          </w:tcPr>
          <w:p w14:paraId="17592AD7" w14:textId="1446D5B9"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D8" w14:textId="1CA24E64"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D9" w14:textId="1607CA29"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DA" w14:textId="7F545F67"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AE1" w14:textId="77777777" w:rsidTr="00BD6B86">
        <w:trPr>
          <w:trHeight w:val="290"/>
          <w:jc w:val="center"/>
        </w:trPr>
        <w:tc>
          <w:tcPr>
            <w:tcW w:w="1871" w:type="dxa"/>
            <w:shd w:val="clear" w:color="auto" w:fill="auto"/>
            <w:noWrap/>
            <w:vAlign w:val="center"/>
            <w:hideMark/>
          </w:tcPr>
          <w:p w14:paraId="17592ADC"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21</w:t>
            </w:r>
          </w:p>
        </w:tc>
        <w:tc>
          <w:tcPr>
            <w:tcW w:w="1871" w:type="dxa"/>
            <w:shd w:val="clear" w:color="auto" w:fill="auto"/>
            <w:noWrap/>
            <w:vAlign w:val="bottom"/>
          </w:tcPr>
          <w:p w14:paraId="17592ADD" w14:textId="534E78BF"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DE" w14:textId="01D4BE4A"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DF" w14:textId="3A162D1C"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E0" w14:textId="04BD405F" w:rsidR="00AE0EC6" w:rsidRPr="00AE0EC6" w:rsidRDefault="00AE0EC6" w:rsidP="00AE0EC6">
            <w:pPr>
              <w:spacing w:line="240" w:lineRule="auto"/>
              <w:jc w:val="center"/>
              <w:rPr>
                <w:color w:val="000000"/>
                <w:szCs w:val="26"/>
              </w:rPr>
            </w:pPr>
            <w:r w:rsidRPr="00AE0EC6">
              <w:rPr>
                <w:color w:val="000000"/>
                <w:szCs w:val="26"/>
              </w:rPr>
              <w:t>D</w:t>
            </w:r>
          </w:p>
        </w:tc>
      </w:tr>
      <w:tr w:rsidR="00AE0EC6" w:rsidRPr="00AE0EC6" w14:paraId="17592AE7" w14:textId="77777777" w:rsidTr="00BD6B86">
        <w:trPr>
          <w:trHeight w:val="290"/>
          <w:jc w:val="center"/>
        </w:trPr>
        <w:tc>
          <w:tcPr>
            <w:tcW w:w="1871" w:type="dxa"/>
            <w:shd w:val="clear" w:color="auto" w:fill="auto"/>
            <w:noWrap/>
            <w:vAlign w:val="center"/>
            <w:hideMark/>
          </w:tcPr>
          <w:p w14:paraId="17592AE2"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22</w:t>
            </w:r>
          </w:p>
        </w:tc>
        <w:tc>
          <w:tcPr>
            <w:tcW w:w="1871" w:type="dxa"/>
            <w:shd w:val="clear" w:color="auto" w:fill="auto"/>
            <w:noWrap/>
            <w:vAlign w:val="bottom"/>
          </w:tcPr>
          <w:p w14:paraId="17592AE3" w14:textId="2321DC09"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E4" w14:textId="3EFEFE32"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E5" w14:textId="3008A05D"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E6" w14:textId="622875F8" w:rsidR="00AE0EC6" w:rsidRPr="00AE0EC6" w:rsidRDefault="00AE0EC6" w:rsidP="00AE0EC6">
            <w:pPr>
              <w:spacing w:line="240" w:lineRule="auto"/>
              <w:jc w:val="center"/>
              <w:rPr>
                <w:color w:val="000000"/>
                <w:szCs w:val="26"/>
              </w:rPr>
            </w:pPr>
            <w:r w:rsidRPr="00AE0EC6">
              <w:rPr>
                <w:color w:val="000000"/>
                <w:szCs w:val="26"/>
              </w:rPr>
              <w:t>A</w:t>
            </w:r>
          </w:p>
        </w:tc>
      </w:tr>
      <w:tr w:rsidR="00AE0EC6" w:rsidRPr="00AE0EC6" w14:paraId="17592AED" w14:textId="77777777" w:rsidTr="00BD6B86">
        <w:trPr>
          <w:trHeight w:val="290"/>
          <w:jc w:val="center"/>
        </w:trPr>
        <w:tc>
          <w:tcPr>
            <w:tcW w:w="1871" w:type="dxa"/>
            <w:shd w:val="clear" w:color="auto" w:fill="auto"/>
            <w:noWrap/>
            <w:vAlign w:val="center"/>
            <w:hideMark/>
          </w:tcPr>
          <w:p w14:paraId="17592AE8"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23</w:t>
            </w:r>
          </w:p>
        </w:tc>
        <w:tc>
          <w:tcPr>
            <w:tcW w:w="1871" w:type="dxa"/>
            <w:shd w:val="clear" w:color="auto" w:fill="auto"/>
            <w:noWrap/>
            <w:vAlign w:val="bottom"/>
          </w:tcPr>
          <w:p w14:paraId="17592AE9" w14:textId="2596439E"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EA" w14:textId="4ED749DF"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EB" w14:textId="2954B29C"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EC" w14:textId="1CDB74C9" w:rsidR="00AE0EC6" w:rsidRPr="00AE0EC6" w:rsidRDefault="00AE0EC6" w:rsidP="00AE0EC6">
            <w:pPr>
              <w:spacing w:line="240" w:lineRule="auto"/>
              <w:jc w:val="center"/>
              <w:rPr>
                <w:color w:val="000000"/>
                <w:szCs w:val="26"/>
              </w:rPr>
            </w:pPr>
            <w:r w:rsidRPr="00AE0EC6">
              <w:rPr>
                <w:color w:val="000000"/>
                <w:szCs w:val="26"/>
              </w:rPr>
              <w:t>D</w:t>
            </w:r>
          </w:p>
        </w:tc>
      </w:tr>
      <w:tr w:rsidR="00AE0EC6" w:rsidRPr="00AE0EC6" w14:paraId="17592AF3" w14:textId="77777777" w:rsidTr="00BD6B86">
        <w:trPr>
          <w:trHeight w:val="290"/>
          <w:jc w:val="center"/>
        </w:trPr>
        <w:tc>
          <w:tcPr>
            <w:tcW w:w="1871" w:type="dxa"/>
            <w:shd w:val="clear" w:color="auto" w:fill="auto"/>
            <w:noWrap/>
            <w:vAlign w:val="center"/>
            <w:hideMark/>
          </w:tcPr>
          <w:p w14:paraId="17592AEE"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24</w:t>
            </w:r>
          </w:p>
        </w:tc>
        <w:tc>
          <w:tcPr>
            <w:tcW w:w="1871" w:type="dxa"/>
            <w:shd w:val="clear" w:color="auto" w:fill="auto"/>
            <w:noWrap/>
            <w:vAlign w:val="bottom"/>
          </w:tcPr>
          <w:p w14:paraId="17592AEF" w14:textId="1266C2CA"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F0" w14:textId="6831B736"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AF1" w14:textId="1F5D9439"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F2" w14:textId="3CE7894C" w:rsidR="00AE0EC6" w:rsidRPr="00AE0EC6" w:rsidRDefault="00AE0EC6" w:rsidP="00AE0EC6">
            <w:pPr>
              <w:spacing w:line="240" w:lineRule="auto"/>
              <w:jc w:val="center"/>
              <w:rPr>
                <w:color w:val="000000"/>
                <w:szCs w:val="26"/>
              </w:rPr>
            </w:pPr>
            <w:r w:rsidRPr="00AE0EC6">
              <w:rPr>
                <w:color w:val="000000"/>
                <w:szCs w:val="26"/>
              </w:rPr>
              <w:t>A</w:t>
            </w:r>
          </w:p>
        </w:tc>
      </w:tr>
      <w:tr w:rsidR="00AE0EC6" w:rsidRPr="00AE0EC6" w14:paraId="17592AF9" w14:textId="77777777" w:rsidTr="00BD6B86">
        <w:trPr>
          <w:trHeight w:val="290"/>
          <w:jc w:val="center"/>
        </w:trPr>
        <w:tc>
          <w:tcPr>
            <w:tcW w:w="1871" w:type="dxa"/>
            <w:shd w:val="clear" w:color="auto" w:fill="auto"/>
            <w:noWrap/>
            <w:vAlign w:val="center"/>
            <w:hideMark/>
          </w:tcPr>
          <w:p w14:paraId="17592AF4"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25</w:t>
            </w:r>
          </w:p>
        </w:tc>
        <w:tc>
          <w:tcPr>
            <w:tcW w:w="1871" w:type="dxa"/>
            <w:shd w:val="clear" w:color="auto" w:fill="auto"/>
            <w:noWrap/>
            <w:vAlign w:val="bottom"/>
          </w:tcPr>
          <w:p w14:paraId="17592AF5" w14:textId="03DB939C"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F6" w14:textId="2291ACCA"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AF7" w14:textId="60771C43"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F8" w14:textId="6CD75F11" w:rsidR="00AE0EC6" w:rsidRPr="00AE0EC6" w:rsidRDefault="00AE0EC6" w:rsidP="00AE0EC6">
            <w:pPr>
              <w:spacing w:line="240" w:lineRule="auto"/>
              <w:jc w:val="center"/>
              <w:rPr>
                <w:color w:val="000000"/>
                <w:szCs w:val="26"/>
              </w:rPr>
            </w:pPr>
            <w:r w:rsidRPr="00AE0EC6">
              <w:rPr>
                <w:color w:val="000000"/>
                <w:szCs w:val="26"/>
              </w:rPr>
              <w:t>A</w:t>
            </w:r>
          </w:p>
        </w:tc>
      </w:tr>
      <w:tr w:rsidR="00AE0EC6" w:rsidRPr="00AE0EC6" w14:paraId="17592AFF" w14:textId="77777777" w:rsidTr="00BD6B86">
        <w:trPr>
          <w:trHeight w:val="290"/>
          <w:jc w:val="center"/>
        </w:trPr>
        <w:tc>
          <w:tcPr>
            <w:tcW w:w="1871" w:type="dxa"/>
            <w:shd w:val="clear" w:color="auto" w:fill="auto"/>
            <w:noWrap/>
            <w:vAlign w:val="center"/>
            <w:hideMark/>
          </w:tcPr>
          <w:p w14:paraId="17592AFA"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26</w:t>
            </w:r>
          </w:p>
        </w:tc>
        <w:tc>
          <w:tcPr>
            <w:tcW w:w="1871" w:type="dxa"/>
            <w:shd w:val="clear" w:color="auto" w:fill="auto"/>
            <w:noWrap/>
            <w:vAlign w:val="bottom"/>
          </w:tcPr>
          <w:p w14:paraId="17592AFB" w14:textId="11EEBA38"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FC" w14:textId="2C7A950A"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AFD" w14:textId="2801E32C" w:rsidR="00AE0EC6" w:rsidRPr="00AE0EC6" w:rsidRDefault="00AE0EC6" w:rsidP="00AE0EC6">
            <w:pPr>
              <w:spacing w:line="240" w:lineRule="auto"/>
              <w:jc w:val="center"/>
              <w:rPr>
                <w:color w:val="000000"/>
                <w:szCs w:val="26"/>
              </w:rPr>
            </w:pPr>
            <w:r w:rsidRPr="00AE0EC6">
              <w:rPr>
                <w:color w:val="000000"/>
                <w:szCs w:val="26"/>
              </w:rPr>
              <w:t>C</w:t>
            </w:r>
          </w:p>
        </w:tc>
        <w:tc>
          <w:tcPr>
            <w:tcW w:w="1871" w:type="dxa"/>
            <w:shd w:val="clear" w:color="auto" w:fill="auto"/>
            <w:noWrap/>
            <w:vAlign w:val="bottom"/>
          </w:tcPr>
          <w:p w14:paraId="17592AFE" w14:textId="7EC9FBAF" w:rsidR="00AE0EC6" w:rsidRPr="00AE0EC6" w:rsidRDefault="00AE0EC6" w:rsidP="00AE0EC6">
            <w:pPr>
              <w:spacing w:line="240" w:lineRule="auto"/>
              <w:jc w:val="center"/>
              <w:rPr>
                <w:color w:val="000000"/>
                <w:szCs w:val="26"/>
              </w:rPr>
            </w:pPr>
            <w:r w:rsidRPr="00AE0EC6">
              <w:rPr>
                <w:color w:val="000000"/>
                <w:szCs w:val="26"/>
              </w:rPr>
              <w:t>C</w:t>
            </w:r>
          </w:p>
        </w:tc>
      </w:tr>
      <w:tr w:rsidR="00AE0EC6" w:rsidRPr="00AE0EC6" w14:paraId="17592B05" w14:textId="77777777" w:rsidTr="00BD6B86">
        <w:trPr>
          <w:trHeight w:val="290"/>
          <w:jc w:val="center"/>
        </w:trPr>
        <w:tc>
          <w:tcPr>
            <w:tcW w:w="1871" w:type="dxa"/>
            <w:shd w:val="clear" w:color="auto" w:fill="auto"/>
            <w:noWrap/>
            <w:vAlign w:val="center"/>
            <w:hideMark/>
          </w:tcPr>
          <w:p w14:paraId="17592B00"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27</w:t>
            </w:r>
          </w:p>
        </w:tc>
        <w:tc>
          <w:tcPr>
            <w:tcW w:w="1871" w:type="dxa"/>
            <w:shd w:val="clear" w:color="auto" w:fill="auto"/>
            <w:noWrap/>
            <w:vAlign w:val="bottom"/>
          </w:tcPr>
          <w:p w14:paraId="17592B01" w14:textId="39837A86" w:rsidR="00AE0EC6" w:rsidRPr="00AE0EC6" w:rsidRDefault="00AE0EC6" w:rsidP="00AE0EC6">
            <w:pPr>
              <w:spacing w:line="240" w:lineRule="auto"/>
              <w:jc w:val="center"/>
              <w:rPr>
                <w:color w:val="000000"/>
                <w:szCs w:val="26"/>
              </w:rPr>
            </w:pPr>
            <w:r w:rsidRPr="00AE0EC6">
              <w:rPr>
                <w:color w:val="000000"/>
                <w:szCs w:val="26"/>
              </w:rPr>
              <w:t>D</w:t>
            </w:r>
          </w:p>
        </w:tc>
        <w:tc>
          <w:tcPr>
            <w:tcW w:w="1871" w:type="dxa"/>
            <w:shd w:val="clear" w:color="auto" w:fill="auto"/>
            <w:noWrap/>
            <w:vAlign w:val="bottom"/>
          </w:tcPr>
          <w:p w14:paraId="17592B02" w14:textId="19E012AC"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B03" w14:textId="59E9AB15"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B04" w14:textId="01844780" w:rsidR="00AE0EC6" w:rsidRPr="00AE0EC6" w:rsidRDefault="00AE0EC6" w:rsidP="00AE0EC6">
            <w:pPr>
              <w:spacing w:line="240" w:lineRule="auto"/>
              <w:jc w:val="center"/>
              <w:rPr>
                <w:color w:val="000000"/>
                <w:szCs w:val="26"/>
              </w:rPr>
            </w:pPr>
            <w:r w:rsidRPr="00AE0EC6">
              <w:rPr>
                <w:color w:val="000000"/>
                <w:szCs w:val="26"/>
              </w:rPr>
              <w:t>B</w:t>
            </w:r>
          </w:p>
        </w:tc>
      </w:tr>
      <w:tr w:rsidR="00AE0EC6" w:rsidRPr="00AE0EC6" w14:paraId="17592B0B" w14:textId="77777777" w:rsidTr="00BD6B86">
        <w:trPr>
          <w:trHeight w:val="290"/>
          <w:jc w:val="center"/>
        </w:trPr>
        <w:tc>
          <w:tcPr>
            <w:tcW w:w="1871" w:type="dxa"/>
            <w:shd w:val="clear" w:color="auto" w:fill="auto"/>
            <w:noWrap/>
            <w:vAlign w:val="center"/>
            <w:hideMark/>
          </w:tcPr>
          <w:p w14:paraId="17592B06" w14:textId="77777777" w:rsidR="00AE0EC6" w:rsidRPr="00AE0EC6" w:rsidRDefault="00AE0EC6" w:rsidP="00AE0EC6">
            <w:pPr>
              <w:spacing w:before="0" w:after="0" w:line="240" w:lineRule="auto"/>
              <w:jc w:val="center"/>
              <w:rPr>
                <w:rFonts w:eastAsia="Times New Roman"/>
                <w:b/>
                <w:color w:val="000000"/>
                <w:szCs w:val="26"/>
              </w:rPr>
            </w:pPr>
            <w:r w:rsidRPr="00AE0EC6">
              <w:rPr>
                <w:rFonts w:eastAsia="Times New Roman"/>
                <w:b/>
                <w:color w:val="000000"/>
                <w:szCs w:val="26"/>
              </w:rPr>
              <w:t>28</w:t>
            </w:r>
          </w:p>
        </w:tc>
        <w:tc>
          <w:tcPr>
            <w:tcW w:w="1871" w:type="dxa"/>
            <w:shd w:val="clear" w:color="auto" w:fill="auto"/>
            <w:noWrap/>
            <w:vAlign w:val="bottom"/>
          </w:tcPr>
          <w:p w14:paraId="17592B07" w14:textId="04AFF645"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B08" w14:textId="01772F01" w:rsidR="00AE0EC6" w:rsidRPr="00AE0EC6" w:rsidRDefault="00AE0EC6" w:rsidP="00AE0EC6">
            <w:pPr>
              <w:spacing w:line="240" w:lineRule="auto"/>
              <w:jc w:val="center"/>
              <w:rPr>
                <w:color w:val="000000"/>
                <w:szCs w:val="26"/>
              </w:rPr>
            </w:pPr>
            <w:r w:rsidRPr="00AE0EC6">
              <w:rPr>
                <w:color w:val="000000"/>
                <w:szCs w:val="26"/>
              </w:rPr>
              <w:t>B</w:t>
            </w:r>
          </w:p>
        </w:tc>
        <w:tc>
          <w:tcPr>
            <w:tcW w:w="1871" w:type="dxa"/>
            <w:shd w:val="clear" w:color="auto" w:fill="auto"/>
            <w:noWrap/>
            <w:vAlign w:val="bottom"/>
          </w:tcPr>
          <w:p w14:paraId="17592B09" w14:textId="0CEA3F0F" w:rsidR="00AE0EC6" w:rsidRPr="00AE0EC6" w:rsidRDefault="00AE0EC6" w:rsidP="00AE0EC6">
            <w:pPr>
              <w:spacing w:line="240" w:lineRule="auto"/>
              <w:jc w:val="center"/>
              <w:rPr>
                <w:color w:val="000000"/>
                <w:szCs w:val="26"/>
              </w:rPr>
            </w:pPr>
            <w:r w:rsidRPr="00AE0EC6">
              <w:rPr>
                <w:color w:val="000000"/>
                <w:szCs w:val="26"/>
              </w:rPr>
              <w:t>A</w:t>
            </w:r>
          </w:p>
        </w:tc>
        <w:tc>
          <w:tcPr>
            <w:tcW w:w="1871" w:type="dxa"/>
            <w:shd w:val="clear" w:color="auto" w:fill="auto"/>
            <w:noWrap/>
            <w:vAlign w:val="bottom"/>
          </w:tcPr>
          <w:p w14:paraId="17592B0A" w14:textId="3B40EA8F" w:rsidR="00AE0EC6" w:rsidRPr="00AE0EC6" w:rsidRDefault="00AE0EC6" w:rsidP="00AE0EC6">
            <w:pPr>
              <w:spacing w:line="240" w:lineRule="auto"/>
              <w:jc w:val="center"/>
              <w:rPr>
                <w:color w:val="000000"/>
                <w:szCs w:val="26"/>
              </w:rPr>
            </w:pPr>
            <w:r w:rsidRPr="00AE0EC6">
              <w:rPr>
                <w:color w:val="000000"/>
                <w:szCs w:val="26"/>
              </w:rPr>
              <w:t>D</w:t>
            </w:r>
          </w:p>
        </w:tc>
      </w:tr>
    </w:tbl>
    <w:p w14:paraId="17592B0C" w14:textId="77777777" w:rsidR="00DD5048" w:rsidRDefault="00DD5048" w:rsidP="00DD5048">
      <w:pPr>
        <w:spacing w:after="0" w:line="240" w:lineRule="auto"/>
        <w:rPr>
          <w:b/>
          <w:szCs w:val="26"/>
        </w:rPr>
      </w:pPr>
      <w:r>
        <w:rPr>
          <w:b/>
          <w:szCs w:val="26"/>
        </w:rPr>
        <w:br w:type="page"/>
      </w:r>
    </w:p>
    <w:p w14:paraId="17592B0D" w14:textId="77777777" w:rsidR="00DD5048" w:rsidRDefault="00DD5048" w:rsidP="00CE0C8D">
      <w:pPr>
        <w:spacing w:line="240" w:lineRule="auto"/>
        <w:rPr>
          <w:szCs w:val="26"/>
        </w:rPr>
      </w:pPr>
      <w:r w:rsidRPr="00745A91">
        <w:rPr>
          <w:b/>
          <w:szCs w:val="26"/>
        </w:rPr>
        <w:lastRenderedPageBreak/>
        <w:t xml:space="preserve">II. Phần tự luận </w:t>
      </w:r>
      <w:r w:rsidRPr="00745A91">
        <w:rPr>
          <w:szCs w:val="26"/>
        </w:rPr>
        <w:t>(3 điểm)</w:t>
      </w:r>
    </w:p>
    <w:tbl>
      <w:tblPr>
        <w:tblStyle w:val="TableGrid"/>
        <w:tblW w:w="0" w:type="auto"/>
        <w:jc w:val="center"/>
        <w:tblLook w:val="04A0" w:firstRow="1" w:lastRow="0" w:firstColumn="1" w:lastColumn="0" w:noHBand="0" w:noVBand="1"/>
      </w:tblPr>
      <w:tblGrid>
        <w:gridCol w:w="988"/>
        <w:gridCol w:w="8221"/>
        <w:gridCol w:w="987"/>
      </w:tblGrid>
      <w:tr w:rsidR="00DD5048" w:rsidRPr="00716390" w14:paraId="17592B11" w14:textId="77777777" w:rsidTr="00CE0C8D">
        <w:trPr>
          <w:jc w:val="center"/>
        </w:trPr>
        <w:tc>
          <w:tcPr>
            <w:tcW w:w="988" w:type="dxa"/>
            <w:vAlign w:val="center"/>
          </w:tcPr>
          <w:p w14:paraId="17592B0E" w14:textId="77777777" w:rsidR="00DD5048" w:rsidRPr="00716390" w:rsidRDefault="00DD5048" w:rsidP="00716390">
            <w:pPr>
              <w:spacing w:before="0" w:after="0" w:line="276" w:lineRule="auto"/>
              <w:jc w:val="center"/>
              <w:rPr>
                <w:b/>
                <w:szCs w:val="26"/>
                <w:lang w:val="it-IT"/>
              </w:rPr>
            </w:pPr>
            <w:r w:rsidRPr="00716390">
              <w:rPr>
                <w:b/>
                <w:szCs w:val="26"/>
              </w:rPr>
              <w:t>Câu</w:t>
            </w:r>
          </w:p>
        </w:tc>
        <w:tc>
          <w:tcPr>
            <w:tcW w:w="8221" w:type="dxa"/>
            <w:vAlign w:val="center"/>
          </w:tcPr>
          <w:p w14:paraId="17592B0F" w14:textId="77777777" w:rsidR="00DD5048" w:rsidRPr="00716390" w:rsidRDefault="00DD5048" w:rsidP="00716390">
            <w:pPr>
              <w:spacing w:before="0" w:after="0" w:line="276" w:lineRule="auto"/>
              <w:jc w:val="center"/>
              <w:rPr>
                <w:b/>
                <w:szCs w:val="26"/>
                <w:lang w:val="it-IT"/>
              </w:rPr>
            </w:pPr>
            <w:r w:rsidRPr="00716390">
              <w:rPr>
                <w:b/>
                <w:szCs w:val="26"/>
              </w:rPr>
              <w:t>Nội dung</w:t>
            </w:r>
          </w:p>
        </w:tc>
        <w:tc>
          <w:tcPr>
            <w:tcW w:w="987" w:type="dxa"/>
            <w:vAlign w:val="center"/>
          </w:tcPr>
          <w:p w14:paraId="17592B10" w14:textId="77777777" w:rsidR="00DD5048" w:rsidRPr="00716390" w:rsidRDefault="00DD5048" w:rsidP="00716390">
            <w:pPr>
              <w:spacing w:before="0" w:after="0" w:line="276" w:lineRule="auto"/>
              <w:jc w:val="center"/>
              <w:rPr>
                <w:b/>
                <w:szCs w:val="26"/>
              </w:rPr>
            </w:pPr>
            <w:r w:rsidRPr="00716390">
              <w:rPr>
                <w:b/>
                <w:szCs w:val="26"/>
              </w:rPr>
              <w:t>Điểm</w:t>
            </w:r>
          </w:p>
        </w:tc>
      </w:tr>
      <w:tr w:rsidR="00716390" w:rsidRPr="00716390" w14:paraId="17592B1A" w14:textId="77777777" w:rsidTr="00716390">
        <w:trPr>
          <w:jc w:val="center"/>
        </w:trPr>
        <w:tc>
          <w:tcPr>
            <w:tcW w:w="988" w:type="dxa"/>
            <w:vAlign w:val="center"/>
          </w:tcPr>
          <w:p w14:paraId="17592B12" w14:textId="77777777" w:rsidR="00716390" w:rsidRPr="00716390" w:rsidRDefault="00716390" w:rsidP="00716390">
            <w:pPr>
              <w:spacing w:line="276" w:lineRule="auto"/>
              <w:jc w:val="center"/>
              <w:rPr>
                <w:b/>
                <w:szCs w:val="26"/>
              </w:rPr>
            </w:pPr>
            <w:r w:rsidRPr="00716390">
              <w:rPr>
                <w:b/>
                <w:szCs w:val="26"/>
              </w:rPr>
              <w:t>Câu 1</w:t>
            </w:r>
          </w:p>
        </w:tc>
        <w:tc>
          <w:tcPr>
            <w:tcW w:w="8221" w:type="dxa"/>
            <w:vAlign w:val="center"/>
          </w:tcPr>
          <w:p w14:paraId="7F3B6C0E" w14:textId="77777777" w:rsidR="00716390" w:rsidRPr="00716390" w:rsidRDefault="00716390" w:rsidP="00716390">
            <w:pPr>
              <w:spacing w:before="0" w:after="0" w:line="276" w:lineRule="auto"/>
              <w:rPr>
                <w:rFonts w:eastAsia="Times New Roman"/>
                <w:color w:val="000000"/>
                <w:szCs w:val="26"/>
                <w:shd w:val="clear" w:color="auto" w:fill="FFFFFF"/>
              </w:rPr>
            </w:pPr>
            <w:r w:rsidRPr="00716390">
              <w:rPr>
                <w:rFonts w:eastAsia="Times New Roman"/>
                <w:b/>
                <w:bCs/>
                <w:color w:val="000000"/>
                <w:szCs w:val="26"/>
                <w:shd w:val="clear" w:color="auto" w:fill="FFFFFF"/>
              </w:rPr>
              <w:t>Khái niệm lao động</w:t>
            </w:r>
            <w:r w:rsidRPr="00716390">
              <w:rPr>
                <w:rFonts w:eastAsia="Times New Roman"/>
                <w:color w:val="000000"/>
                <w:szCs w:val="26"/>
                <w:shd w:val="clear" w:color="auto" w:fill="FFFFFF"/>
              </w:rPr>
              <w:t>:</w:t>
            </w:r>
          </w:p>
          <w:p w14:paraId="17592B18" w14:textId="4B510BB8" w:rsidR="00716390" w:rsidRPr="00716390" w:rsidRDefault="00716390" w:rsidP="00716390">
            <w:pPr>
              <w:spacing w:before="0" w:after="0" w:line="276" w:lineRule="auto"/>
              <w:rPr>
                <w:rFonts w:eastAsia="Times New Roman"/>
                <w:color w:val="000000"/>
                <w:szCs w:val="26"/>
                <w:shd w:val="clear" w:color="auto" w:fill="FFFFFF"/>
              </w:rPr>
            </w:pPr>
            <w:r w:rsidRPr="00716390">
              <w:rPr>
                <w:rStyle w:val="Strong"/>
                <w:rFonts w:eastAsia="Times New Roman"/>
                <w:b w:val="0"/>
                <w:bCs w:val="0"/>
                <w:color w:val="000000"/>
                <w:szCs w:val="26"/>
                <w:shd w:val="clear" w:color="auto" w:fill="FFFFFF"/>
              </w:rPr>
              <w:t>Lao động</w:t>
            </w:r>
            <w:r w:rsidRPr="00716390">
              <w:rPr>
                <w:rFonts w:eastAsia="Times New Roman"/>
                <w:color w:val="000000"/>
                <w:szCs w:val="26"/>
                <w:shd w:val="clear" w:color="auto" w:fill="FFFFFF"/>
              </w:rPr>
              <w:t> là hoạt động có mục đích, có ý thức của con người nhằm tạo ra hàng hoá và dịch vụ phục vụ cho nhu cầu đời sống.</w:t>
            </w:r>
          </w:p>
        </w:tc>
        <w:tc>
          <w:tcPr>
            <w:tcW w:w="987" w:type="dxa"/>
            <w:vAlign w:val="center"/>
          </w:tcPr>
          <w:p w14:paraId="17592B19" w14:textId="505BE0F6" w:rsidR="00716390" w:rsidRPr="00716390" w:rsidRDefault="00716390" w:rsidP="00716390">
            <w:pPr>
              <w:spacing w:line="276" w:lineRule="auto"/>
              <w:jc w:val="center"/>
              <w:rPr>
                <w:b/>
                <w:szCs w:val="26"/>
              </w:rPr>
            </w:pPr>
            <w:r w:rsidRPr="00716390">
              <w:rPr>
                <w:b/>
                <w:szCs w:val="26"/>
              </w:rPr>
              <w:t>0.5đ</w:t>
            </w:r>
          </w:p>
        </w:tc>
      </w:tr>
      <w:tr w:rsidR="00716390" w:rsidRPr="00716390" w14:paraId="17592B23" w14:textId="77777777" w:rsidTr="00CE0C8D">
        <w:trPr>
          <w:jc w:val="center"/>
        </w:trPr>
        <w:tc>
          <w:tcPr>
            <w:tcW w:w="988" w:type="dxa"/>
            <w:vAlign w:val="center"/>
          </w:tcPr>
          <w:p w14:paraId="17592B1B" w14:textId="77777777" w:rsidR="00716390" w:rsidRPr="00716390" w:rsidRDefault="00716390" w:rsidP="00716390">
            <w:pPr>
              <w:spacing w:line="276" w:lineRule="auto"/>
              <w:jc w:val="center"/>
              <w:rPr>
                <w:b/>
                <w:szCs w:val="26"/>
              </w:rPr>
            </w:pPr>
            <w:r w:rsidRPr="00716390">
              <w:rPr>
                <w:b/>
                <w:szCs w:val="26"/>
              </w:rPr>
              <w:t>Câu 2</w:t>
            </w:r>
          </w:p>
        </w:tc>
        <w:tc>
          <w:tcPr>
            <w:tcW w:w="8221" w:type="dxa"/>
            <w:vAlign w:val="center"/>
          </w:tcPr>
          <w:p w14:paraId="63F030B1" w14:textId="74E472EA" w:rsidR="00716390" w:rsidRPr="00716390" w:rsidRDefault="00716390" w:rsidP="00716390">
            <w:pPr>
              <w:tabs>
                <w:tab w:val="left" w:pos="1182"/>
              </w:tabs>
              <w:spacing w:before="0" w:after="0" w:line="276" w:lineRule="auto"/>
              <w:rPr>
                <w:rFonts w:eastAsia="Times New Roman"/>
                <w:color w:val="000000"/>
                <w:szCs w:val="26"/>
                <w:shd w:val="clear" w:color="auto" w:fill="FFFFFF"/>
              </w:rPr>
            </w:pPr>
            <w:r w:rsidRPr="00716390">
              <w:rPr>
                <w:rStyle w:val="Strong"/>
                <w:color w:val="000000"/>
                <w:szCs w:val="26"/>
              </w:rPr>
              <w:t>-</w:t>
            </w:r>
            <w:r w:rsidRPr="00716390">
              <w:rPr>
                <w:rStyle w:val="Strong"/>
                <w:szCs w:val="26"/>
              </w:rPr>
              <w:t xml:space="preserve"> </w:t>
            </w:r>
            <w:r w:rsidRPr="00716390">
              <w:rPr>
                <w:color w:val="000000"/>
                <w:szCs w:val="26"/>
              </w:rPr>
              <w:t>Ý tưởng kinh doanh: Ống hút giấy</w:t>
            </w:r>
          </w:p>
          <w:p w14:paraId="1088DCE1"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Nguồn hình thành ý tưởng:</w:t>
            </w:r>
          </w:p>
          <w:p w14:paraId="6D8E70C3"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Lợi thế nội tại:</w:t>
            </w:r>
          </w:p>
          <w:p w14:paraId="0C88DE8E"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Sự đam mê và mong muốn đóng góp sức lực nhỏ bé vào việc bảo vệ môi trường</w:t>
            </w:r>
          </w:p>
          <w:p w14:paraId="79CEAED8"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Sự ủng hộ về tinh thần và hỗ trợ về vật chất của người thân.</w:t>
            </w:r>
          </w:p>
          <w:p w14:paraId="09169CB1"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Cơ hội bên ngoài:</w:t>
            </w:r>
          </w:p>
          <w:p w14:paraId="4385EE78"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Sự phát triển của thị trường nước giải khát.</w:t>
            </w:r>
          </w:p>
          <w:p w14:paraId="041A45F8"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Ý thức bảo vệ môi trường của người Việt được nâng cao</w:t>
            </w:r>
          </w:p>
          <w:p w14:paraId="7EFADC6F"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Xu hướng “tiêu dùng xanh” đang phát triển ở Việt Nam.</w:t>
            </w:r>
          </w:p>
          <w:p w14:paraId="78E78801"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Đánh giá: Ý tưởng kinh doanh này có khả năng thành công vì:</w:t>
            </w:r>
          </w:p>
          <w:p w14:paraId="65598DF7"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Có tính bền vững, đáp ứng nhu cầu lành mạnh và ngày càng lớn của người tiêu dùng.</w:t>
            </w:r>
          </w:p>
          <w:p w14:paraId="73502966"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Có thể duy trì lâu dài và đem lại lợi nhuận</w:t>
            </w:r>
          </w:p>
          <w:p w14:paraId="17592B21" w14:textId="2C46DC4C" w:rsidR="00716390" w:rsidRPr="00716390" w:rsidRDefault="00716390" w:rsidP="00716390">
            <w:pPr>
              <w:pStyle w:val="NormalWeb"/>
              <w:spacing w:before="0" w:beforeAutospacing="0" w:after="0" w:afterAutospacing="0" w:line="276" w:lineRule="auto"/>
              <w:jc w:val="both"/>
              <w:rPr>
                <w:color w:val="000000"/>
                <w:sz w:val="26"/>
                <w:szCs w:val="26"/>
                <w:lang w:val="en-US"/>
              </w:rPr>
            </w:pPr>
            <w:r w:rsidRPr="00716390">
              <w:rPr>
                <w:sz w:val="26"/>
                <w:szCs w:val="26"/>
                <w:lang w:val="en-US"/>
              </w:rPr>
              <w:t>(</w:t>
            </w:r>
            <w:r w:rsidRPr="00716390">
              <w:rPr>
                <w:sz w:val="26"/>
                <w:szCs w:val="26"/>
              </w:rPr>
              <w:t xml:space="preserve">HS có thể đưa ra những </w:t>
            </w:r>
            <w:r w:rsidRPr="00716390">
              <w:rPr>
                <w:sz w:val="26"/>
                <w:szCs w:val="26"/>
                <w:lang w:val="en-US"/>
              </w:rPr>
              <w:t>ý tưởng</w:t>
            </w:r>
            <w:r w:rsidRPr="00716390">
              <w:rPr>
                <w:sz w:val="26"/>
                <w:szCs w:val="26"/>
              </w:rPr>
              <w:t xml:space="preserve"> khác, đúng nội dung sẽ được điểm</w:t>
            </w:r>
            <w:r w:rsidRPr="00716390">
              <w:rPr>
                <w:sz w:val="26"/>
                <w:szCs w:val="26"/>
                <w:lang w:val="en-US"/>
              </w:rPr>
              <w:t>)</w:t>
            </w:r>
          </w:p>
        </w:tc>
        <w:tc>
          <w:tcPr>
            <w:tcW w:w="987" w:type="dxa"/>
          </w:tcPr>
          <w:p w14:paraId="0DE5140E" w14:textId="77777777" w:rsidR="00716390" w:rsidRPr="00716390" w:rsidRDefault="00716390" w:rsidP="00716390">
            <w:pPr>
              <w:spacing w:line="276" w:lineRule="auto"/>
              <w:jc w:val="center"/>
              <w:rPr>
                <w:b/>
                <w:szCs w:val="26"/>
              </w:rPr>
            </w:pPr>
          </w:p>
          <w:p w14:paraId="1285951F" w14:textId="77777777" w:rsidR="00716390" w:rsidRPr="00716390" w:rsidRDefault="00716390" w:rsidP="00716390">
            <w:pPr>
              <w:spacing w:line="276" w:lineRule="auto"/>
              <w:jc w:val="center"/>
              <w:rPr>
                <w:b/>
                <w:szCs w:val="26"/>
              </w:rPr>
            </w:pPr>
            <w:r w:rsidRPr="00716390">
              <w:rPr>
                <w:b/>
                <w:szCs w:val="26"/>
              </w:rPr>
              <w:t>1.0đ</w:t>
            </w:r>
          </w:p>
          <w:p w14:paraId="588B97C7" w14:textId="77777777" w:rsidR="00716390" w:rsidRPr="00716390" w:rsidRDefault="00716390" w:rsidP="00716390">
            <w:pPr>
              <w:spacing w:line="276" w:lineRule="auto"/>
              <w:jc w:val="center"/>
              <w:rPr>
                <w:b/>
                <w:szCs w:val="26"/>
              </w:rPr>
            </w:pPr>
          </w:p>
          <w:p w14:paraId="103406BA" w14:textId="77777777" w:rsidR="00716390" w:rsidRPr="00716390" w:rsidRDefault="00716390" w:rsidP="00716390">
            <w:pPr>
              <w:spacing w:line="276" w:lineRule="auto"/>
              <w:jc w:val="center"/>
              <w:rPr>
                <w:b/>
                <w:szCs w:val="26"/>
              </w:rPr>
            </w:pPr>
          </w:p>
          <w:p w14:paraId="1CF297DB" w14:textId="77777777" w:rsidR="00716390" w:rsidRPr="00716390" w:rsidRDefault="00716390" w:rsidP="00716390">
            <w:pPr>
              <w:spacing w:line="276" w:lineRule="auto"/>
              <w:jc w:val="center"/>
              <w:rPr>
                <w:b/>
                <w:szCs w:val="26"/>
              </w:rPr>
            </w:pPr>
          </w:p>
          <w:p w14:paraId="3DB597FD" w14:textId="77777777" w:rsidR="00716390" w:rsidRPr="00716390" w:rsidRDefault="00716390" w:rsidP="00716390">
            <w:pPr>
              <w:spacing w:line="276" w:lineRule="auto"/>
              <w:jc w:val="center"/>
              <w:rPr>
                <w:b/>
                <w:szCs w:val="26"/>
              </w:rPr>
            </w:pPr>
          </w:p>
          <w:p w14:paraId="30AC93AB" w14:textId="77777777" w:rsidR="00716390" w:rsidRPr="00716390" w:rsidRDefault="00716390" w:rsidP="00716390">
            <w:pPr>
              <w:spacing w:line="276" w:lineRule="auto"/>
              <w:jc w:val="center"/>
              <w:rPr>
                <w:b/>
                <w:szCs w:val="26"/>
              </w:rPr>
            </w:pPr>
          </w:p>
          <w:p w14:paraId="781A3236" w14:textId="77777777" w:rsidR="00716390" w:rsidRPr="00716390" w:rsidRDefault="00716390" w:rsidP="00716390">
            <w:pPr>
              <w:spacing w:line="276" w:lineRule="auto"/>
              <w:jc w:val="center"/>
              <w:rPr>
                <w:b/>
                <w:szCs w:val="26"/>
              </w:rPr>
            </w:pPr>
          </w:p>
          <w:p w14:paraId="05EB9955" w14:textId="77777777" w:rsidR="00716390" w:rsidRPr="00716390" w:rsidRDefault="00716390" w:rsidP="00716390">
            <w:pPr>
              <w:spacing w:line="276" w:lineRule="auto"/>
              <w:jc w:val="center"/>
              <w:rPr>
                <w:b/>
                <w:szCs w:val="26"/>
              </w:rPr>
            </w:pPr>
          </w:p>
          <w:p w14:paraId="17592B22" w14:textId="0028EBED" w:rsidR="00716390" w:rsidRPr="00716390" w:rsidRDefault="00716390" w:rsidP="00716390">
            <w:pPr>
              <w:spacing w:line="276" w:lineRule="auto"/>
              <w:jc w:val="center"/>
              <w:rPr>
                <w:b/>
                <w:szCs w:val="26"/>
              </w:rPr>
            </w:pPr>
            <w:r w:rsidRPr="00716390">
              <w:rPr>
                <w:b/>
                <w:szCs w:val="26"/>
              </w:rPr>
              <w:t>0.5đ</w:t>
            </w:r>
          </w:p>
        </w:tc>
      </w:tr>
      <w:tr w:rsidR="00716390" w:rsidRPr="00716390" w14:paraId="17592B29" w14:textId="77777777" w:rsidTr="00716390">
        <w:trPr>
          <w:jc w:val="center"/>
        </w:trPr>
        <w:tc>
          <w:tcPr>
            <w:tcW w:w="988" w:type="dxa"/>
            <w:vAlign w:val="center"/>
          </w:tcPr>
          <w:p w14:paraId="17592B24" w14:textId="77777777" w:rsidR="00716390" w:rsidRPr="00716390" w:rsidRDefault="00716390" w:rsidP="00716390">
            <w:pPr>
              <w:spacing w:line="276" w:lineRule="auto"/>
              <w:jc w:val="center"/>
              <w:rPr>
                <w:b/>
                <w:szCs w:val="26"/>
              </w:rPr>
            </w:pPr>
            <w:r w:rsidRPr="00716390">
              <w:rPr>
                <w:b/>
                <w:szCs w:val="26"/>
              </w:rPr>
              <w:t>Câu 3</w:t>
            </w:r>
          </w:p>
        </w:tc>
        <w:tc>
          <w:tcPr>
            <w:tcW w:w="8221" w:type="dxa"/>
            <w:vAlign w:val="center"/>
          </w:tcPr>
          <w:p w14:paraId="69B534B3"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rStyle w:val="Strong"/>
                <w:color w:val="000000"/>
                <w:sz w:val="26"/>
                <w:szCs w:val="26"/>
              </w:rPr>
              <w:t>- Trường hợp a.</w:t>
            </w:r>
          </w:p>
          <w:p w14:paraId="67B39F53"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Việc làm của bà B đã vi phạm đạo đức kinh doanh.</w:t>
            </w:r>
          </w:p>
          <w:p w14:paraId="70F42D5C" w14:textId="77777777" w:rsidR="00716390" w:rsidRPr="00716390" w:rsidRDefault="00716390" w:rsidP="00716390">
            <w:pPr>
              <w:pStyle w:val="NormalWeb"/>
              <w:spacing w:before="0" w:beforeAutospacing="0" w:after="0" w:afterAutospacing="0" w:line="276" w:lineRule="auto"/>
              <w:jc w:val="both"/>
              <w:rPr>
                <w:color w:val="000000"/>
                <w:sz w:val="26"/>
                <w:szCs w:val="26"/>
              </w:rPr>
            </w:pPr>
            <w:r w:rsidRPr="00716390">
              <w:rPr>
                <w:color w:val="000000"/>
                <w:sz w:val="26"/>
                <w:szCs w:val="26"/>
              </w:rPr>
              <w:t>+ Lời khuyên: bà B không nên sử dụng hóa chất để bảo quản thực phẩm, vì sẽ gây ảnh hưởng xấu đến sức khỏe của người tiêu dùng; làm mất uy tín kinh doanh; đồng thời, đây cũng là hành vi vi phạm pháp luật, sẽ phải chịu các hình thức xử lí của cơ quan chức năng.</w:t>
            </w:r>
          </w:p>
          <w:p w14:paraId="627D0613" w14:textId="77777777" w:rsidR="00716390" w:rsidRPr="00716390" w:rsidRDefault="00716390" w:rsidP="00716390">
            <w:pPr>
              <w:spacing w:before="0" w:line="276" w:lineRule="auto"/>
              <w:rPr>
                <w:rFonts w:eastAsia="Times New Roman"/>
                <w:b/>
                <w:bCs/>
                <w:szCs w:val="26"/>
                <w:lang w:eastAsia="vi-VN"/>
              </w:rPr>
            </w:pPr>
            <w:r w:rsidRPr="00716390">
              <w:rPr>
                <w:rFonts w:eastAsia="Times New Roman"/>
                <w:szCs w:val="26"/>
                <w:lang w:eastAsia="vi-VN"/>
              </w:rPr>
              <w:t xml:space="preserve"> </w:t>
            </w:r>
            <w:r w:rsidRPr="00716390">
              <w:rPr>
                <w:rFonts w:eastAsia="Times New Roman"/>
                <w:b/>
                <w:bCs/>
                <w:szCs w:val="26"/>
                <w:lang w:eastAsia="vi-VN"/>
              </w:rPr>
              <w:t>Trường hợp b.</w:t>
            </w:r>
          </w:p>
          <w:p w14:paraId="715EF738" w14:textId="77777777" w:rsidR="00716390" w:rsidRPr="00716390" w:rsidRDefault="00716390" w:rsidP="00716390">
            <w:pPr>
              <w:spacing w:before="0" w:line="276" w:lineRule="auto"/>
              <w:rPr>
                <w:rFonts w:eastAsia="Times New Roman"/>
                <w:szCs w:val="26"/>
                <w:lang w:eastAsia="vi-VN"/>
              </w:rPr>
            </w:pPr>
            <w:r w:rsidRPr="00716390">
              <w:rPr>
                <w:rFonts w:eastAsia="Times New Roman"/>
                <w:szCs w:val="26"/>
                <w:lang w:eastAsia="vi-VN"/>
              </w:rPr>
              <w:t>+ Việc làm của ông A đã vi phạm đạo đức kinh doanh.</w:t>
            </w:r>
          </w:p>
          <w:p w14:paraId="6234781C" w14:textId="77777777" w:rsidR="00716390" w:rsidRPr="00716390" w:rsidRDefault="00716390" w:rsidP="00716390">
            <w:pPr>
              <w:spacing w:before="0" w:line="276" w:lineRule="auto"/>
              <w:rPr>
                <w:rFonts w:eastAsia="Times New Roman"/>
                <w:szCs w:val="26"/>
                <w:lang w:eastAsia="vi-VN"/>
              </w:rPr>
            </w:pPr>
            <w:r w:rsidRPr="00716390">
              <w:rPr>
                <w:rFonts w:eastAsia="Times New Roman"/>
                <w:szCs w:val="26"/>
                <w:lang w:eastAsia="vi-VN"/>
              </w:rPr>
              <w:t>+ Lời khuyên: ông A không nên cắt giảm lương và các chế độ đãi ngộ với nhân viên, vì hành động này sẽ khiến cho ông mất đi đội ngũ nhân viên giàu kinh nghiệm. Ngược lại, đối với những nhân viên giỏi, ông A nên tăng lương hoặc thưởng cho họ để khuyến khích, động viên tinh thần làm việc của người lao động.</w:t>
            </w:r>
          </w:p>
          <w:p w14:paraId="17592B27" w14:textId="36B002AD" w:rsidR="00716390" w:rsidRPr="00716390" w:rsidRDefault="00716390" w:rsidP="00716390">
            <w:pPr>
              <w:spacing w:before="0" w:line="276" w:lineRule="auto"/>
              <w:rPr>
                <w:rFonts w:eastAsia="Times New Roman"/>
                <w:szCs w:val="26"/>
                <w:lang w:eastAsia="vi-VN"/>
              </w:rPr>
            </w:pPr>
            <w:r w:rsidRPr="00716390">
              <w:rPr>
                <w:szCs w:val="26"/>
              </w:rPr>
              <w:t>(HS có thể đưa ra những lời khuyên khác, đúng nội dung sẽ được điểm)</w:t>
            </w:r>
          </w:p>
        </w:tc>
        <w:tc>
          <w:tcPr>
            <w:tcW w:w="987" w:type="dxa"/>
          </w:tcPr>
          <w:p w14:paraId="0DD71F7E" w14:textId="77777777" w:rsidR="00716390" w:rsidRPr="00716390" w:rsidRDefault="00716390" w:rsidP="00716390">
            <w:pPr>
              <w:spacing w:line="276" w:lineRule="auto"/>
              <w:jc w:val="center"/>
              <w:rPr>
                <w:b/>
                <w:szCs w:val="26"/>
              </w:rPr>
            </w:pPr>
            <w:r w:rsidRPr="00716390">
              <w:rPr>
                <w:b/>
                <w:szCs w:val="26"/>
              </w:rPr>
              <w:t>0.5đ</w:t>
            </w:r>
          </w:p>
          <w:p w14:paraId="789FC817" w14:textId="77777777" w:rsidR="00716390" w:rsidRPr="00716390" w:rsidRDefault="00716390" w:rsidP="00716390">
            <w:pPr>
              <w:spacing w:line="276" w:lineRule="auto"/>
              <w:jc w:val="center"/>
              <w:rPr>
                <w:b/>
                <w:szCs w:val="26"/>
              </w:rPr>
            </w:pPr>
          </w:p>
          <w:p w14:paraId="417A9BDB" w14:textId="77777777" w:rsidR="00716390" w:rsidRPr="00716390" w:rsidRDefault="00716390" w:rsidP="00716390">
            <w:pPr>
              <w:spacing w:line="276" w:lineRule="auto"/>
              <w:jc w:val="center"/>
              <w:rPr>
                <w:b/>
                <w:szCs w:val="26"/>
              </w:rPr>
            </w:pPr>
          </w:p>
          <w:p w14:paraId="55DEC02E" w14:textId="77777777" w:rsidR="00716390" w:rsidRPr="00716390" w:rsidRDefault="00716390" w:rsidP="00716390">
            <w:pPr>
              <w:spacing w:line="276" w:lineRule="auto"/>
              <w:jc w:val="center"/>
              <w:rPr>
                <w:b/>
                <w:szCs w:val="26"/>
              </w:rPr>
            </w:pPr>
          </w:p>
          <w:p w14:paraId="026B3344" w14:textId="77777777" w:rsidR="00716390" w:rsidRPr="00716390" w:rsidRDefault="00716390" w:rsidP="00716390">
            <w:pPr>
              <w:spacing w:line="276" w:lineRule="auto"/>
              <w:jc w:val="center"/>
              <w:rPr>
                <w:b/>
                <w:szCs w:val="26"/>
              </w:rPr>
            </w:pPr>
          </w:p>
          <w:p w14:paraId="17592B28" w14:textId="6E8F3ABC" w:rsidR="00716390" w:rsidRPr="00716390" w:rsidRDefault="00716390" w:rsidP="00716390">
            <w:pPr>
              <w:spacing w:line="276" w:lineRule="auto"/>
              <w:jc w:val="center"/>
              <w:rPr>
                <w:b/>
                <w:szCs w:val="26"/>
              </w:rPr>
            </w:pPr>
            <w:r w:rsidRPr="00716390">
              <w:rPr>
                <w:b/>
                <w:szCs w:val="26"/>
              </w:rPr>
              <w:t>0.5đ</w:t>
            </w:r>
          </w:p>
        </w:tc>
      </w:tr>
    </w:tbl>
    <w:p w14:paraId="17592B2A" w14:textId="77777777" w:rsidR="00745A91" w:rsidRDefault="00745A91" w:rsidP="00745A91">
      <w:pPr>
        <w:spacing w:after="0" w:line="240" w:lineRule="auto"/>
        <w:rPr>
          <w:szCs w:val="26"/>
        </w:rPr>
      </w:pPr>
    </w:p>
    <w:p w14:paraId="17592B2B" w14:textId="77777777" w:rsidR="00DD5048" w:rsidRDefault="00DD5048" w:rsidP="00745A91">
      <w:pPr>
        <w:spacing w:after="0" w:line="240" w:lineRule="auto"/>
        <w:rPr>
          <w:b/>
          <w:szCs w:val="26"/>
        </w:rPr>
      </w:pPr>
    </w:p>
    <w:p w14:paraId="17592B2C" w14:textId="77777777" w:rsidR="00745A91" w:rsidRPr="00745A91" w:rsidRDefault="00745A91" w:rsidP="00745A91">
      <w:pPr>
        <w:spacing w:after="0" w:line="240" w:lineRule="auto"/>
        <w:rPr>
          <w:b/>
          <w:szCs w:val="26"/>
        </w:rPr>
      </w:pPr>
    </w:p>
    <w:p w14:paraId="17592B2D" w14:textId="77777777" w:rsidR="003A548A" w:rsidRPr="00745A91" w:rsidRDefault="003A548A" w:rsidP="00745A91">
      <w:pPr>
        <w:spacing w:line="240" w:lineRule="auto"/>
        <w:rPr>
          <w:b/>
          <w:szCs w:val="26"/>
        </w:rPr>
      </w:pPr>
    </w:p>
    <w:sectPr w:rsidR="003A548A" w:rsidRPr="00745A91" w:rsidSect="005534A5">
      <w:pgSz w:w="11907" w:h="16840" w:code="9"/>
      <w:pgMar w:top="567" w:right="85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C3"/>
    <w:rsid w:val="00005A49"/>
    <w:rsid w:val="00010DDD"/>
    <w:rsid w:val="000239DD"/>
    <w:rsid w:val="0008269B"/>
    <w:rsid w:val="00086950"/>
    <w:rsid w:val="000C4BBA"/>
    <w:rsid w:val="00170B8F"/>
    <w:rsid w:val="0038265D"/>
    <w:rsid w:val="00385AE1"/>
    <w:rsid w:val="003A548A"/>
    <w:rsid w:val="003C3B2C"/>
    <w:rsid w:val="003F2908"/>
    <w:rsid w:val="004365B0"/>
    <w:rsid w:val="0044150C"/>
    <w:rsid w:val="00496D09"/>
    <w:rsid w:val="004B44D6"/>
    <w:rsid w:val="005419F4"/>
    <w:rsid w:val="005534A5"/>
    <w:rsid w:val="005E2B9E"/>
    <w:rsid w:val="00624AC1"/>
    <w:rsid w:val="00692542"/>
    <w:rsid w:val="006D2762"/>
    <w:rsid w:val="00716390"/>
    <w:rsid w:val="00745A91"/>
    <w:rsid w:val="007626A7"/>
    <w:rsid w:val="008F13BB"/>
    <w:rsid w:val="00912392"/>
    <w:rsid w:val="00921C2B"/>
    <w:rsid w:val="00947D8A"/>
    <w:rsid w:val="00973E62"/>
    <w:rsid w:val="009C6D3D"/>
    <w:rsid w:val="009F347B"/>
    <w:rsid w:val="00A0749C"/>
    <w:rsid w:val="00A345C3"/>
    <w:rsid w:val="00AD4099"/>
    <w:rsid w:val="00AE0EC6"/>
    <w:rsid w:val="00B41E45"/>
    <w:rsid w:val="00BF59B0"/>
    <w:rsid w:val="00C0659B"/>
    <w:rsid w:val="00C20A0D"/>
    <w:rsid w:val="00CE0C8D"/>
    <w:rsid w:val="00D614D3"/>
    <w:rsid w:val="00D95C3A"/>
    <w:rsid w:val="00DD5048"/>
    <w:rsid w:val="00E326AB"/>
    <w:rsid w:val="00E424C5"/>
    <w:rsid w:val="00E506AE"/>
    <w:rsid w:val="00E61C6D"/>
    <w:rsid w:val="00E65B15"/>
    <w:rsid w:val="00EE1650"/>
    <w:rsid w:val="00EE48F2"/>
    <w:rsid w:val="00EE6FE3"/>
    <w:rsid w:val="00F6093C"/>
    <w:rsid w:val="00F77A63"/>
    <w:rsid w:val="00FF2D81"/>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2A56"/>
  <w15:chartTrackingRefBased/>
  <w15:docId w15:val="{DE0F7D05-BBC0-4FC3-982C-67AAF3D8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C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16390"/>
    <w:rPr>
      <w:b/>
      <w:bCs/>
    </w:rPr>
  </w:style>
  <w:style w:type="paragraph" w:styleId="NormalWeb">
    <w:name w:val="Normal (Web)"/>
    <w:basedOn w:val="Normal"/>
    <w:uiPriority w:val="99"/>
    <w:unhideWhenUsed/>
    <w:rsid w:val="00716390"/>
    <w:pPr>
      <w:spacing w:before="100" w:beforeAutospacing="1" w:after="100" w:afterAutospacing="1" w:line="240" w:lineRule="auto"/>
    </w:pPr>
    <w:rPr>
      <w:rFonts w:eastAsiaTheme="minorEastAsia"/>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956">
      <w:bodyDiv w:val="1"/>
      <w:marLeft w:val="0"/>
      <w:marRight w:val="0"/>
      <w:marTop w:val="0"/>
      <w:marBottom w:val="0"/>
      <w:divBdr>
        <w:top w:val="none" w:sz="0" w:space="0" w:color="auto"/>
        <w:left w:val="none" w:sz="0" w:space="0" w:color="auto"/>
        <w:bottom w:val="none" w:sz="0" w:space="0" w:color="auto"/>
        <w:right w:val="none" w:sz="0" w:space="0" w:color="auto"/>
      </w:divBdr>
    </w:div>
    <w:div w:id="442111892">
      <w:bodyDiv w:val="1"/>
      <w:marLeft w:val="0"/>
      <w:marRight w:val="0"/>
      <w:marTop w:val="0"/>
      <w:marBottom w:val="0"/>
      <w:divBdr>
        <w:top w:val="none" w:sz="0" w:space="0" w:color="auto"/>
        <w:left w:val="none" w:sz="0" w:space="0" w:color="auto"/>
        <w:bottom w:val="none" w:sz="0" w:space="0" w:color="auto"/>
        <w:right w:val="none" w:sz="0" w:space="0" w:color="auto"/>
      </w:divBdr>
    </w:div>
    <w:div w:id="480926377">
      <w:bodyDiv w:val="1"/>
      <w:marLeft w:val="0"/>
      <w:marRight w:val="0"/>
      <w:marTop w:val="0"/>
      <w:marBottom w:val="0"/>
      <w:divBdr>
        <w:top w:val="none" w:sz="0" w:space="0" w:color="auto"/>
        <w:left w:val="none" w:sz="0" w:space="0" w:color="auto"/>
        <w:bottom w:val="none" w:sz="0" w:space="0" w:color="auto"/>
        <w:right w:val="none" w:sz="0" w:space="0" w:color="auto"/>
      </w:divBdr>
    </w:div>
    <w:div w:id="578058005">
      <w:bodyDiv w:val="1"/>
      <w:marLeft w:val="0"/>
      <w:marRight w:val="0"/>
      <w:marTop w:val="0"/>
      <w:marBottom w:val="0"/>
      <w:divBdr>
        <w:top w:val="none" w:sz="0" w:space="0" w:color="auto"/>
        <w:left w:val="none" w:sz="0" w:space="0" w:color="auto"/>
        <w:bottom w:val="none" w:sz="0" w:space="0" w:color="auto"/>
        <w:right w:val="none" w:sz="0" w:space="0" w:color="auto"/>
      </w:divBdr>
    </w:div>
    <w:div w:id="795417507">
      <w:bodyDiv w:val="1"/>
      <w:marLeft w:val="0"/>
      <w:marRight w:val="0"/>
      <w:marTop w:val="0"/>
      <w:marBottom w:val="0"/>
      <w:divBdr>
        <w:top w:val="none" w:sz="0" w:space="0" w:color="auto"/>
        <w:left w:val="none" w:sz="0" w:space="0" w:color="auto"/>
        <w:bottom w:val="none" w:sz="0" w:space="0" w:color="auto"/>
        <w:right w:val="none" w:sz="0" w:space="0" w:color="auto"/>
      </w:divBdr>
    </w:div>
    <w:div w:id="798379813">
      <w:bodyDiv w:val="1"/>
      <w:marLeft w:val="0"/>
      <w:marRight w:val="0"/>
      <w:marTop w:val="0"/>
      <w:marBottom w:val="0"/>
      <w:divBdr>
        <w:top w:val="none" w:sz="0" w:space="0" w:color="auto"/>
        <w:left w:val="none" w:sz="0" w:space="0" w:color="auto"/>
        <w:bottom w:val="none" w:sz="0" w:space="0" w:color="auto"/>
        <w:right w:val="none" w:sz="0" w:space="0" w:color="auto"/>
      </w:divBdr>
    </w:div>
    <w:div w:id="17502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Dương Nguyễn</cp:lastModifiedBy>
  <cp:revision>3</cp:revision>
  <dcterms:created xsi:type="dcterms:W3CDTF">2023-12-03T11:57:00Z</dcterms:created>
  <dcterms:modified xsi:type="dcterms:W3CDTF">2023-12-08T07:44:00Z</dcterms:modified>
</cp:coreProperties>
</file>