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6412" w14:textId="3060367B" w:rsidR="00A43C49" w:rsidRPr="0080135A" w:rsidRDefault="00AC1A5C" w:rsidP="00790D68">
      <w:pPr>
        <w:spacing w:after="0"/>
        <w:jc w:val="center"/>
        <w:rPr>
          <w:rFonts w:asciiTheme="majorHAnsi" w:hAnsiTheme="majorHAnsi" w:cstheme="majorHAnsi"/>
          <w:b/>
          <w:bCs/>
          <w:color w:val="000000" w:themeColor="text1"/>
          <w:sz w:val="24"/>
          <w:szCs w:val="24"/>
          <w:lang w:val="en-US"/>
        </w:rPr>
      </w:pPr>
      <w:r w:rsidRPr="0080135A">
        <w:rPr>
          <w:rFonts w:asciiTheme="majorHAnsi" w:hAnsiTheme="majorHAnsi" w:cstheme="majorHAnsi"/>
          <w:b/>
          <w:bCs/>
          <w:color w:val="000000" w:themeColor="text1"/>
          <w:sz w:val="24"/>
          <w:szCs w:val="24"/>
          <w:lang w:val="en-US"/>
        </w:rPr>
        <w:t>NỘI DUNG KIỂM TRA CUỐI KỲ II KHỐI 10</w:t>
      </w:r>
    </w:p>
    <w:p w14:paraId="6946C3BB" w14:textId="4C5CF7A1" w:rsidR="00AC1A5C" w:rsidRPr="0080135A" w:rsidRDefault="00AC1A5C" w:rsidP="00790D68">
      <w:pPr>
        <w:spacing w:after="0"/>
        <w:jc w:val="center"/>
        <w:rPr>
          <w:rFonts w:asciiTheme="majorHAnsi" w:hAnsiTheme="majorHAnsi" w:cstheme="majorHAnsi"/>
          <w:b/>
          <w:bCs/>
          <w:color w:val="000000" w:themeColor="text1"/>
          <w:sz w:val="24"/>
          <w:szCs w:val="24"/>
          <w:lang w:val="en-US"/>
        </w:rPr>
      </w:pPr>
      <w:r w:rsidRPr="0080135A">
        <w:rPr>
          <w:rFonts w:asciiTheme="majorHAnsi" w:hAnsiTheme="majorHAnsi" w:cstheme="majorHAnsi"/>
          <w:b/>
          <w:bCs/>
          <w:color w:val="000000" w:themeColor="text1"/>
          <w:sz w:val="24"/>
          <w:szCs w:val="24"/>
          <w:lang w:val="en-US"/>
        </w:rPr>
        <w:t>NĂM HỌC 2022-2023</w:t>
      </w:r>
    </w:p>
    <w:p w14:paraId="2594C13E" w14:textId="6385B8D4" w:rsidR="00AC1A5C" w:rsidRPr="0080135A" w:rsidRDefault="00AC1A5C" w:rsidP="00790D68">
      <w:pPr>
        <w:spacing w:after="0"/>
        <w:jc w:val="both"/>
        <w:rPr>
          <w:rFonts w:asciiTheme="majorHAnsi" w:hAnsiTheme="majorHAnsi" w:cstheme="majorHAnsi"/>
          <w:b/>
          <w:bCs/>
          <w:color w:val="000000" w:themeColor="text1"/>
          <w:sz w:val="24"/>
          <w:szCs w:val="24"/>
          <w:lang w:val="en-US"/>
        </w:rPr>
      </w:pPr>
      <w:r w:rsidRPr="0080135A">
        <w:rPr>
          <w:rFonts w:asciiTheme="majorHAnsi" w:hAnsiTheme="majorHAnsi" w:cstheme="majorHAnsi"/>
          <w:b/>
          <w:bCs/>
          <w:color w:val="000000" w:themeColor="text1"/>
          <w:sz w:val="24"/>
          <w:szCs w:val="24"/>
          <w:lang w:val="en-US"/>
        </w:rPr>
        <w:t>PHẦN I (</w:t>
      </w:r>
      <w:r w:rsidR="00F95203">
        <w:rPr>
          <w:rFonts w:asciiTheme="majorHAnsi" w:hAnsiTheme="majorHAnsi" w:cstheme="majorHAnsi"/>
          <w:b/>
          <w:bCs/>
          <w:color w:val="000000" w:themeColor="text1"/>
          <w:sz w:val="24"/>
          <w:szCs w:val="24"/>
          <w:lang w:val="en-US"/>
        </w:rPr>
        <w:t>7</w:t>
      </w:r>
      <w:r w:rsidRPr="0080135A">
        <w:rPr>
          <w:rFonts w:asciiTheme="majorHAnsi" w:hAnsiTheme="majorHAnsi" w:cstheme="majorHAnsi"/>
          <w:b/>
          <w:bCs/>
          <w:color w:val="000000" w:themeColor="text1"/>
          <w:sz w:val="24"/>
          <w:szCs w:val="24"/>
          <w:lang w:val="en-US"/>
        </w:rPr>
        <w:t>,0Đ)</w:t>
      </w:r>
    </w:p>
    <w:p w14:paraId="4B9AA2A4" w14:textId="502B9565" w:rsidR="00AC1A5C" w:rsidRPr="0080135A" w:rsidRDefault="00AC1A5C" w:rsidP="00790D68">
      <w:pPr>
        <w:pStyle w:val="ListParagraph"/>
        <w:numPr>
          <w:ilvl w:val="0"/>
          <w:numId w:val="1"/>
        </w:numPr>
        <w:spacing w:after="0"/>
        <w:jc w:val="both"/>
        <w:rPr>
          <w:rFonts w:asciiTheme="majorHAnsi" w:hAnsiTheme="majorHAnsi" w:cstheme="majorHAnsi"/>
          <w:b/>
          <w:bCs/>
          <w:color w:val="000000" w:themeColor="text1"/>
          <w:sz w:val="24"/>
          <w:szCs w:val="24"/>
          <w:lang w:val="en-US"/>
        </w:rPr>
      </w:pPr>
      <w:r w:rsidRPr="0080135A">
        <w:rPr>
          <w:rFonts w:asciiTheme="majorHAnsi" w:hAnsiTheme="majorHAnsi" w:cstheme="majorHAnsi"/>
          <w:color w:val="000000" w:themeColor="text1"/>
          <w:sz w:val="24"/>
          <w:szCs w:val="24"/>
          <w:lang w:val="en-US"/>
        </w:rPr>
        <w:t xml:space="preserve">Nêu định nghĩa tốc độ phản ứng của phản ứng hóa học? </w:t>
      </w:r>
    </w:p>
    <w:p w14:paraId="67A9F9C3" w14:textId="68F49419" w:rsidR="005D7C6E" w:rsidRPr="0080135A" w:rsidRDefault="005D7C6E" w:rsidP="00790D68">
      <w:pPr>
        <w:pStyle w:val="ListParagraph"/>
        <w:numPr>
          <w:ilvl w:val="0"/>
          <w:numId w:val="1"/>
        </w:numPr>
        <w:spacing w:after="0"/>
        <w:jc w:val="both"/>
        <w:rPr>
          <w:rFonts w:asciiTheme="majorHAnsi" w:hAnsiTheme="majorHAnsi" w:cstheme="majorHAnsi"/>
          <w:b/>
          <w:bCs/>
          <w:color w:val="000000" w:themeColor="text1"/>
          <w:sz w:val="24"/>
          <w:szCs w:val="24"/>
          <w:lang w:val="en-US"/>
        </w:rPr>
      </w:pPr>
      <w:r w:rsidRPr="0080135A">
        <w:rPr>
          <w:rFonts w:asciiTheme="majorHAnsi" w:hAnsiTheme="majorHAnsi" w:cstheme="majorHAnsi"/>
          <w:color w:val="000000" w:themeColor="text1"/>
          <w:sz w:val="24"/>
          <w:szCs w:val="24"/>
          <w:lang w:val="en-US"/>
        </w:rPr>
        <w:t xml:space="preserve">Cho phản ứng đơn giản có dạng: aA + bB → cC + dD </w:t>
      </w:r>
    </w:p>
    <w:p w14:paraId="041B4581" w14:textId="330F2686" w:rsidR="00AC1A5C" w:rsidRPr="0080135A" w:rsidRDefault="005D7C6E" w:rsidP="0017238E">
      <w:pPr>
        <w:spacing w:after="0"/>
        <w:ind w:left="720"/>
        <w:jc w:val="both"/>
        <w:rPr>
          <w:rFonts w:asciiTheme="majorHAnsi" w:hAnsiTheme="majorHAnsi" w:cstheme="majorHAnsi"/>
          <w:color w:val="000000" w:themeColor="text1"/>
          <w:sz w:val="24"/>
          <w:szCs w:val="24"/>
          <w:lang w:val="en-US"/>
        </w:rPr>
      </w:pPr>
      <w:r w:rsidRPr="0080135A">
        <w:rPr>
          <w:rFonts w:asciiTheme="majorHAnsi" w:hAnsiTheme="majorHAnsi" w:cstheme="majorHAnsi"/>
          <w:color w:val="000000" w:themeColor="text1"/>
          <w:sz w:val="24"/>
          <w:szCs w:val="24"/>
          <w:lang w:val="en-US"/>
        </w:rPr>
        <w:t xml:space="preserve">Hãy viết biểu thức biểu diễn mối liên hệ giữa nồng độ và tốc độ tức thời của phản ứng hóa học. </w:t>
      </w:r>
    </w:p>
    <w:p w14:paraId="195E2F7A" w14:textId="6745AC8F" w:rsidR="005D7C6E" w:rsidRPr="0080135A" w:rsidRDefault="005D7C6E" w:rsidP="00790D68">
      <w:pPr>
        <w:pStyle w:val="ListParagraph"/>
        <w:numPr>
          <w:ilvl w:val="0"/>
          <w:numId w:val="1"/>
        </w:numPr>
        <w:spacing w:after="0"/>
        <w:jc w:val="both"/>
        <w:rPr>
          <w:rFonts w:asciiTheme="majorHAnsi" w:hAnsiTheme="majorHAnsi" w:cstheme="majorHAnsi"/>
          <w:color w:val="000000" w:themeColor="text1"/>
          <w:sz w:val="24"/>
          <w:szCs w:val="24"/>
          <w:lang w:val="en-US"/>
        </w:rPr>
      </w:pPr>
      <w:r w:rsidRPr="0080135A">
        <w:rPr>
          <w:rFonts w:asciiTheme="majorHAnsi" w:hAnsiTheme="majorHAnsi" w:cstheme="majorHAnsi"/>
          <w:color w:val="000000" w:themeColor="text1"/>
          <w:sz w:val="24"/>
          <w:szCs w:val="24"/>
          <w:lang w:val="en-US"/>
        </w:rPr>
        <w:t>Nêu màu sắc của các đơn chất nhóm halogen gồm fluorine (F</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chlorine (Cl</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bromine (Br</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iodine (I</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xml:space="preserve">). </w:t>
      </w:r>
    </w:p>
    <w:p w14:paraId="093C65A1" w14:textId="76F9C788" w:rsidR="00175654" w:rsidRPr="0080135A" w:rsidRDefault="00175654" w:rsidP="00790D68">
      <w:pPr>
        <w:pStyle w:val="ListParagraph"/>
        <w:numPr>
          <w:ilvl w:val="0"/>
          <w:numId w:val="1"/>
        </w:numPr>
        <w:spacing w:after="0"/>
        <w:jc w:val="both"/>
        <w:rPr>
          <w:rFonts w:asciiTheme="majorHAnsi" w:hAnsiTheme="majorHAnsi" w:cstheme="majorHAnsi"/>
          <w:color w:val="000000" w:themeColor="text1"/>
          <w:sz w:val="24"/>
          <w:szCs w:val="24"/>
          <w:lang w:val="en-US"/>
        </w:rPr>
      </w:pPr>
      <w:r w:rsidRPr="0080135A">
        <w:rPr>
          <w:rFonts w:asciiTheme="majorHAnsi" w:hAnsiTheme="majorHAnsi" w:cstheme="majorHAnsi"/>
          <w:color w:val="000000" w:themeColor="text1"/>
          <w:sz w:val="24"/>
          <w:szCs w:val="24"/>
          <w:lang w:val="en-US"/>
        </w:rPr>
        <w:t xml:space="preserve">Cho biết </w:t>
      </w:r>
      <w:r w:rsidR="00EC3103">
        <w:rPr>
          <w:rFonts w:asciiTheme="majorHAnsi" w:hAnsiTheme="majorHAnsi" w:cstheme="majorHAnsi"/>
          <w:color w:val="000000" w:themeColor="text1"/>
          <w:sz w:val="24"/>
          <w:szCs w:val="24"/>
          <w:lang w:val="en-US"/>
        </w:rPr>
        <w:t>trạng thái</w:t>
      </w:r>
      <w:r w:rsidRPr="0080135A">
        <w:rPr>
          <w:rFonts w:asciiTheme="majorHAnsi" w:hAnsiTheme="majorHAnsi" w:cstheme="majorHAnsi"/>
          <w:color w:val="000000" w:themeColor="text1"/>
          <w:sz w:val="24"/>
          <w:szCs w:val="24"/>
          <w:lang w:val="en-US"/>
        </w:rPr>
        <w:t xml:space="preserve"> ở điều kiện thường của các đơn chất nhóm halogen gồm fluorine (F</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chlorine (Cl</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bromine (Br</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iodine (I</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xml:space="preserve">). </w:t>
      </w:r>
    </w:p>
    <w:p w14:paraId="5423E98F" w14:textId="6768A796" w:rsidR="003D072F" w:rsidRPr="0080135A" w:rsidRDefault="003D072F" w:rsidP="00790D68">
      <w:pPr>
        <w:pStyle w:val="ListParagraph"/>
        <w:numPr>
          <w:ilvl w:val="0"/>
          <w:numId w:val="1"/>
        </w:numPr>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C</w:t>
      </w:r>
      <w:r w:rsidRPr="00175654">
        <w:rPr>
          <w:rFonts w:asciiTheme="majorHAnsi" w:hAnsiTheme="majorHAnsi" w:cstheme="majorHAnsi"/>
          <w:color w:val="000000" w:themeColor="text1"/>
          <w:sz w:val="24"/>
          <w:szCs w:val="24"/>
        </w:rPr>
        <w:t>ho biết yếu tố chính ảnh hưởng đến tốc độ phản ứng trong từng trường hợp</w:t>
      </w:r>
      <w:r w:rsidRPr="0080135A">
        <w:rPr>
          <w:rFonts w:asciiTheme="majorHAnsi" w:hAnsiTheme="majorHAnsi" w:cstheme="majorHAnsi"/>
          <w:color w:val="000000" w:themeColor="text1"/>
          <w:sz w:val="24"/>
          <w:szCs w:val="24"/>
          <w:lang w:val="en-US"/>
        </w:rPr>
        <w:t xml:space="preserve"> sau: </w:t>
      </w:r>
    </w:p>
    <w:p w14:paraId="00C3E633"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eastAsia="Times New Roman" w:hAnsiTheme="majorHAnsi" w:cstheme="majorHAnsi"/>
          <w:color w:val="000000" w:themeColor="text1"/>
          <w:sz w:val="24"/>
          <w:szCs w:val="24"/>
          <w:lang w:eastAsia="vi-VN"/>
        </w:rPr>
        <w:t>Duy trì thổi không khí vào bếp để than cháy đều</w:t>
      </w:r>
      <w:r w:rsidRPr="0080135A">
        <w:rPr>
          <w:rFonts w:asciiTheme="majorHAnsi" w:eastAsia="Times New Roman" w:hAnsiTheme="majorHAnsi" w:cstheme="majorHAnsi"/>
          <w:color w:val="000000" w:themeColor="text1"/>
          <w:sz w:val="24"/>
          <w:szCs w:val="24"/>
          <w:lang w:val="en-US" w:eastAsia="vi-VN"/>
        </w:rPr>
        <w:t>.</w:t>
      </w:r>
    </w:p>
    <w:p w14:paraId="7662DE6F"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eastAsia="Times New Roman" w:hAnsiTheme="majorHAnsi" w:cstheme="majorHAnsi"/>
          <w:color w:val="000000" w:themeColor="text1"/>
          <w:sz w:val="24"/>
          <w:szCs w:val="24"/>
          <w:lang w:eastAsia="vi-VN"/>
        </w:rPr>
        <w:t>Than đá được nghiền nhỏ dùng trong quá trình luyện kim loại</w:t>
      </w:r>
      <w:r w:rsidRPr="0080135A">
        <w:rPr>
          <w:rFonts w:asciiTheme="majorHAnsi" w:eastAsia="Times New Roman" w:hAnsiTheme="majorHAnsi" w:cstheme="majorHAnsi"/>
          <w:color w:val="000000" w:themeColor="text1"/>
          <w:sz w:val="24"/>
          <w:szCs w:val="24"/>
          <w:lang w:val="en-US" w:eastAsia="vi-VN"/>
        </w:rPr>
        <w:t>.</w:t>
      </w:r>
    </w:p>
    <w:p w14:paraId="49FC3319"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eastAsia="Times New Roman" w:hAnsiTheme="majorHAnsi" w:cstheme="majorHAnsi"/>
          <w:color w:val="000000" w:themeColor="text1"/>
          <w:sz w:val="24"/>
          <w:szCs w:val="24"/>
          <w:lang w:eastAsia="vi-VN"/>
        </w:rPr>
        <w:t>Thức ăn được tiêu hoá trong dạ dày nhờ acid và enzyme</w:t>
      </w:r>
      <w:r w:rsidRPr="0080135A">
        <w:rPr>
          <w:rFonts w:asciiTheme="majorHAnsi" w:eastAsia="Times New Roman" w:hAnsiTheme="majorHAnsi" w:cstheme="majorHAnsi"/>
          <w:color w:val="000000" w:themeColor="text1"/>
          <w:sz w:val="24"/>
          <w:szCs w:val="24"/>
          <w:lang w:val="en-US" w:eastAsia="vi-VN"/>
        </w:rPr>
        <w:t>.</w:t>
      </w:r>
    </w:p>
    <w:p w14:paraId="6B412550"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eastAsia="Times New Roman" w:hAnsiTheme="majorHAnsi" w:cstheme="majorHAnsi"/>
          <w:color w:val="000000" w:themeColor="text1"/>
          <w:sz w:val="24"/>
          <w:szCs w:val="24"/>
          <w:lang w:eastAsia="vi-VN"/>
        </w:rPr>
        <w:t>Xác của một số loài động vật được bảo quản nguyên vẹn ở Bắc cực và Nam cực hàng ngàn năm</w:t>
      </w:r>
      <w:r w:rsidRPr="0080135A">
        <w:rPr>
          <w:rFonts w:asciiTheme="majorHAnsi" w:eastAsia="Times New Roman" w:hAnsiTheme="majorHAnsi" w:cstheme="majorHAnsi"/>
          <w:color w:val="000000" w:themeColor="text1"/>
          <w:sz w:val="24"/>
          <w:szCs w:val="24"/>
          <w:lang w:val="en-US" w:eastAsia="vi-VN"/>
        </w:rPr>
        <w:t>.</w:t>
      </w:r>
    </w:p>
    <w:p w14:paraId="3D416918" w14:textId="5B1B10C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Aluminium dạng bột phản ứng với dung dịch hydrochloric acid nhanh hơn so với aluminium dạng</w:t>
      </w:r>
      <w:r w:rsidR="00C05D55">
        <w:rPr>
          <w:rFonts w:asciiTheme="majorHAnsi" w:hAnsiTheme="majorHAnsi" w:cstheme="majorHAnsi"/>
          <w:color w:val="000000" w:themeColor="text1"/>
          <w:sz w:val="24"/>
          <w:szCs w:val="24"/>
          <w:lang w:val="en-US"/>
        </w:rPr>
        <w:t xml:space="preserve"> lá</w:t>
      </w:r>
    </w:p>
    <w:p w14:paraId="1169A174"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Sử dụng các loại men thích hợp để làm sữa chua, lên men rượu, giấm,... </w:t>
      </w:r>
    </w:p>
    <w:p w14:paraId="1C63898D"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Sử dụng nồi áp suất để hầm thức ăn giúp thức ăn nhanh chín.</w:t>
      </w:r>
    </w:p>
    <w:p w14:paraId="7DDB4428" w14:textId="77777777" w:rsidR="003D072F" w:rsidRPr="0080135A" w:rsidRDefault="003D072F" w:rsidP="00790D68">
      <w:pPr>
        <w:pStyle w:val="ListParagraph"/>
        <w:numPr>
          <w:ilvl w:val="0"/>
          <w:numId w:val="4"/>
        </w:numPr>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Phản ứng oxi hoá SO</w:t>
      </w:r>
      <w:r w:rsidRPr="0080135A">
        <w:rPr>
          <w:rFonts w:asciiTheme="majorHAnsi" w:hAnsiTheme="majorHAnsi" w:cstheme="majorHAnsi"/>
          <w:color w:val="000000" w:themeColor="text1"/>
          <w:sz w:val="24"/>
          <w:szCs w:val="24"/>
          <w:vertAlign w:val="subscript"/>
        </w:rPr>
        <w:t>2</w:t>
      </w:r>
      <w:r w:rsidRPr="0080135A">
        <w:rPr>
          <w:rFonts w:asciiTheme="majorHAnsi" w:hAnsiTheme="majorHAnsi" w:cstheme="majorHAnsi"/>
          <w:color w:val="000000" w:themeColor="text1"/>
          <w:sz w:val="24"/>
          <w:szCs w:val="24"/>
        </w:rPr>
        <w:t> thành SO</w:t>
      </w:r>
      <w:r w:rsidRPr="0080135A">
        <w:rPr>
          <w:rFonts w:asciiTheme="majorHAnsi" w:hAnsiTheme="majorHAnsi" w:cstheme="majorHAnsi"/>
          <w:color w:val="000000" w:themeColor="text1"/>
          <w:sz w:val="24"/>
          <w:szCs w:val="24"/>
          <w:vertAlign w:val="subscript"/>
        </w:rPr>
        <w:t>3</w:t>
      </w:r>
      <w:r w:rsidRPr="0080135A">
        <w:rPr>
          <w:rFonts w:asciiTheme="majorHAnsi" w:hAnsiTheme="majorHAnsi" w:cstheme="majorHAnsi"/>
          <w:color w:val="000000" w:themeColor="text1"/>
          <w:sz w:val="24"/>
          <w:szCs w:val="24"/>
        </w:rPr>
        <w:t> diễn ra nhanh hơn khi có mặt của V</w:t>
      </w:r>
      <w:r w:rsidRPr="0080135A">
        <w:rPr>
          <w:rFonts w:asciiTheme="majorHAnsi" w:hAnsiTheme="majorHAnsi" w:cstheme="majorHAnsi"/>
          <w:color w:val="000000" w:themeColor="text1"/>
          <w:sz w:val="24"/>
          <w:szCs w:val="24"/>
          <w:vertAlign w:val="subscript"/>
        </w:rPr>
        <w:t>2</w:t>
      </w:r>
      <w:r w:rsidRPr="0080135A">
        <w:rPr>
          <w:rFonts w:asciiTheme="majorHAnsi" w:hAnsiTheme="majorHAnsi" w:cstheme="majorHAnsi"/>
          <w:color w:val="000000" w:themeColor="text1"/>
          <w:sz w:val="24"/>
          <w:szCs w:val="24"/>
        </w:rPr>
        <w:t>O</w:t>
      </w:r>
      <w:r w:rsidRPr="0080135A">
        <w:rPr>
          <w:rFonts w:asciiTheme="majorHAnsi" w:hAnsiTheme="majorHAnsi" w:cstheme="majorHAnsi"/>
          <w:color w:val="000000" w:themeColor="text1"/>
          <w:sz w:val="24"/>
          <w:szCs w:val="24"/>
          <w:vertAlign w:val="subscript"/>
        </w:rPr>
        <w:t>5</w:t>
      </w:r>
      <w:r w:rsidRPr="0080135A">
        <w:rPr>
          <w:rFonts w:asciiTheme="majorHAnsi" w:hAnsiTheme="majorHAnsi" w:cstheme="majorHAnsi"/>
          <w:color w:val="000000" w:themeColor="text1"/>
          <w:sz w:val="24"/>
          <w:szCs w:val="24"/>
        </w:rPr>
        <w:t>.</w:t>
      </w:r>
    </w:p>
    <w:p w14:paraId="4B4D646A" w14:textId="5923ABEA" w:rsidR="003D072F" w:rsidRPr="0080135A" w:rsidRDefault="003D072F" w:rsidP="00790D68">
      <w:pPr>
        <w:pStyle w:val="ListParagraph"/>
        <w:numPr>
          <w:ilvl w:val="0"/>
          <w:numId w:val="1"/>
        </w:numPr>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Trong phòng thí nghiệm, khí chlorine (Cl</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được điều chế khi cho các chất rắn MnO</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KMnO</w:t>
      </w:r>
      <w:r w:rsidRPr="0080135A">
        <w:rPr>
          <w:rFonts w:asciiTheme="majorHAnsi" w:hAnsiTheme="majorHAnsi" w:cstheme="majorHAnsi"/>
          <w:color w:val="000000" w:themeColor="text1"/>
          <w:sz w:val="24"/>
          <w:szCs w:val="24"/>
          <w:vertAlign w:val="subscript"/>
          <w:lang w:val="en-US"/>
        </w:rPr>
        <w:t>4</w:t>
      </w:r>
      <w:r w:rsidRPr="0080135A">
        <w:rPr>
          <w:rFonts w:asciiTheme="majorHAnsi" w:hAnsiTheme="majorHAnsi" w:cstheme="majorHAnsi"/>
          <w:color w:val="000000" w:themeColor="text1"/>
          <w:sz w:val="24"/>
          <w:szCs w:val="24"/>
          <w:lang w:val="en-US"/>
        </w:rPr>
        <w:t xml:space="preserve"> tác dụng với dung dịch HCl đặc. Hãy viết phương trình hóa học của phản ứng điều chế Cl</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xml:space="preserve"> từ các chất trên. </w:t>
      </w:r>
    </w:p>
    <w:p w14:paraId="19EB9D77" w14:textId="71566CD4" w:rsidR="003D072F" w:rsidRPr="0080135A" w:rsidRDefault="00D20671" w:rsidP="00790D68">
      <w:pPr>
        <w:pStyle w:val="ListParagraph"/>
        <w:numPr>
          <w:ilvl w:val="0"/>
          <w:numId w:val="1"/>
        </w:numPr>
        <w:spacing w:after="0"/>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 xml:space="preserve">Hoàn thành các phương trình hóa học của các phản ứng sau: </w:t>
      </w:r>
    </w:p>
    <w:p w14:paraId="7238FE00" w14:textId="77777777" w:rsidR="00D20671" w:rsidRPr="0080135A" w:rsidRDefault="00D20671" w:rsidP="00790D68">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color w:val="000000" w:themeColor="text1"/>
        </w:rPr>
        <w:sectPr w:rsidR="00D20671" w:rsidRPr="0080135A">
          <w:pgSz w:w="11906" w:h="16838"/>
          <w:pgMar w:top="1440" w:right="1440" w:bottom="1440" w:left="1440" w:header="708" w:footer="708" w:gutter="0"/>
          <w:cols w:space="708"/>
          <w:docGrid w:linePitch="360"/>
        </w:sectPr>
      </w:pPr>
    </w:p>
    <w:p w14:paraId="1FEDCAD1" w14:textId="77777777" w:rsidR="00D20671" w:rsidRPr="0080135A" w:rsidRDefault="00D20671" w:rsidP="00790D68">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80135A">
        <w:rPr>
          <w:rFonts w:asciiTheme="majorHAnsi" w:hAnsiTheme="majorHAnsi" w:cstheme="majorHAnsi"/>
          <w:color w:val="000000" w:themeColor="text1"/>
        </w:rPr>
        <w:t>Cu + Cl</w:t>
      </w:r>
      <w:r w:rsidRPr="0080135A">
        <w:rPr>
          <w:rFonts w:asciiTheme="majorHAnsi" w:hAnsiTheme="majorHAnsi" w:cstheme="majorHAnsi"/>
          <w:color w:val="000000" w:themeColor="text1"/>
          <w:vertAlign w:val="subscript"/>
        </w:rPr>
        <w:t>2</w:t>
      </w:r>
      <w:r w:rsidRPr="0080135A">
        <w:rPr>
          <w:rFonts w:asciiTheme="majorHAnsi" w:hAnsiTheme="majorHAnsi" w:cstheme="majorHAnsi"/>
          <w:color w:val="000000" w:themeColor="text1"/>
        </w:rPr>
        <w:t> → </w:t>
      </w:r>
    </w:p>
    <w:p w14:paraId="008A7498" w14:textId="77777777" w:rsidR="00D20671" w:rsidRPr="0080135A" w:rsidRDefault="00D20671" w:rsidP="00790D68">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80135A">
        <w:rPr>
          <w:rFonts w:asciiTheme="majorHAnsi" w:hAnsiTheme="majorHAnsi" w:cstheme="majorHAnsi"/>
          <w:color w:val="000000" w:themeColor="text1"/>
        </w:rPr>
        <w:t>Al + Br</w:t>
      </w:r>
      <w:r w:rsidRPr="0080135A">
        <w:rPr>
          <w:rFonts w:asciiTheme="majorHAnsi" w:hAnsiTheme="majorHAnsi" w:cstheme="majorHAnsi"/>
          <w:color w:val="000000" w:themeColor="text1"/>
          <w:vertAlign w:val="subscript"/>
        </w:rPr>
        <w:t>2</w:t>
      </w:r>
      <w:r w:rsidRPr="0080135A">
        <w:rPr>
          <w:rFonts w:asciiTheme="majorHAnsi" w:hAnsiTheme="majorHAnsi" w:cstheme="majorHAnsi"/>
          <w:color w:val="000000" w:themeColor="text1"/>
        </w:rPr>
        <w:t> →</w:t>
      </w:r>
    </w:p>
    <w:p w14:paraId="199907F2" w14:textId="77777777" w:rsidR="00D20671" w:rsidRPr="0080135A" w:rsidRDefault="00D20671" w:rsidP="00790D68">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80135A">
        <w:rPr>
          <w:rFonts w:asciiTheme="majorHAnsi" w:hAnsiTheme="majorHAnsi" w:cstheme="majorHAnsi"/>
          <w:color w:val="000000" w:themeColor="text1"/>
        </w:rPr>
        <w:t>Cl</w:t>
      </w:r>
      <w:r w:rsidRPr="0080135A">
        <w:rPr>
          <w:rFonts w:asciiTheme="majorHAnsi" w:hAnsiTheme="majorHAnsi" w:cstheme="majorHAnsi"/>
          <w:color w:val="000000" w:themeColor="text1"/>
          <w:vertAlign w:val="subscript"/>
        </w:rPr>
        <w:t>2</w:t>
      </w:r>
      <w:r w:rsidRPr="0080135A">
        <w:rPr>
          <w:rFonts w:asciiTheme="majorHAnsi" w:hAnsiTheme="majorHAnsi" w:cstheme="majorHAnsi"/>
          <w:color w:val="000000" w:themeColor="text1"/>
        </w:rPr>
        <w:t> + KBr →</w:t>
      </w:r>
    </w:p>
    <w:p w14:paraId="1ED29C2B" w14:textId="1AD48FEB" w:rsidR="00D20671" w:rsidRPr="0080135A" w:rsidRDefault="00D20671" w:rsidP="00790D68">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80135A">
        <w:rPr>
          <w:rFonts w:asciiTheme="majorHAnsi" w:hAnsiTheme="majorHAnsi" w:cstheme="majorHAnsi"/>
          <w:color w:val="000000" w:themeColor="text1"/>
        </w:rPr>
        <w:t>Br</w:t>
      </w:r>
      <w:r w:rsidRPr="0080135A">
        <w:rPr>
          <w:rFonts w:asciiTheme="majorHAnsi" w:hAnsiTheme="majorHAnsi" w:cstheme="majorHAnsi"/>
          <w:color w:val="000000" w:themeColor="text1"/>
          <w:vertAlign w:val="subscript"/>
        </w:rPr>
        <w:t>2</w:t>
      </w:r>
      <w:r w:rsidRPr="0080135A">
        <w:rPr>
          <w:rFonts w:asciiTheme="majorHAnsi" w:hAnsiTheme="majorHAnsi" w:cstheme="majorHAnsi"/>
          <w:color w:val="000000" w:themeColor="text1"/>
        </w:rPr>
        <w:t> + NaI →</w:t>
      </w:r>
    </w:p>
    <w:p w14:paraId="658A3565" w14:textId="52C5C8B1"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H</w:t>
      </w:r>
      <w:r w:rsidRPr="0080135A">
        <w:rPr>
          <w:rFonts w:asciiTheme="majorHAnsi" w:hAnsiTheme="majorHAnsi" w:cstheme="majorHAnsi"/>
          <w:color w:val="000000" w:themeColor="text1"/>
          <w:sz w:val="24"/>
          <w:szCs w:val="24"/>
          <w:vertAlign w:val="subscript"/>
        </w:rPr>
        <w:t>2</w:t>
      </w:r>
      <w:r w:rsidRPr="0080135A">
        <w:rPr>
          <w:rFonts w:asciiTheme="majorHAnsi" w:hAnsiTheme="majorHAnsi" w:cstheme="majorHAnsi"/>
          <w:color w:val="000000" w:themeColor="text1"/>
          <w:sz w:val="24"/>
          <w:szCs w:val="24"/>
          <w:vertAlign w:val="subscript"/>
          <w:lang w:val="en-US"/>
        </w:rPr>
        <w:t xml:space="preserve"> </w:t>
      </w:r>
      <w:r w:rsidRPr="0080135A">
        <w:rPr>
          <w:rFonts w:asciiTheme="majorHAnsi" w:hAnsiTheme="majorHAnsi" w:cstheme="majorHAnsi"/>
          <w:color w:val="000000" w:themeColor="text1"/>
          <w:sz w:val="24"/>
          <w:szCs w:val="24"/>
          <w:lang w:val="en-US"/>
        </w:rPr>
        <w:t>+</w:t>
      </w:r>
      <w:r w:rsidRPr="0080135A">
        <w:rPr>
          <w:rFonts w:asciiTheme="majorHAnsi" w:hAnsiTheme="majorHAnsi" w:cstheme="majorHAnsi"/>
          <w:color w:val="000000" w:themeColor="text1"/>
          <w:sz w:val="24"/>
          <w:szCs w:val="24"/>
          <w:vertAlign w:val="subscript"/>
          <w:lang w:val="en-US"/>
        </w:rPr>
        <w:t xml:space="preserve"> </w:t>
      </w:r>
      <w:r w:rsidRPr="0080135A">
        <w:rPr>
          <w:rFonts w:asciiTheme="majorHAnsi" w:hAnsiTheme="majorHAnsi" w:cstheme="majorHAnsi"/>
          <w:color w:val="000000" w:themeColor="text1"/>
          <w:sz w:val="24"/>
          <w:szCs w:val="24"/>
        </w:rPr>
        <w:t>Cl</w:t>
      </w:r>
      <w:r w:rsidRPr="0080135A">
        <w:rPr>
          <w:rFonts w:asciiTheme="majorHAnsi" w:hAnsiTheme="majorHAnsi" w:cstheme="majorHAnsi"/>
          <w:color w:val="000000" w:themeColor="text1"/>
          <w:sz w:val="24"/>
          <w:szCs w:val="24"/>
          <w:vertAlign w:val="subscript"/>
        </w:rPr>
        <w:t>2</w:t>
      </w:r>
      <w:r w:rsidRPr="0080135A">
        <w:rPr>
          <w:rFonts w:asciiTheme="majorHAnsi" w:hAnsiTheme="majorHAnsi" w:cstheme="majorHAnsi"/>
          <w:color w:val="000000" w:themeColor="text1"/>
          <w:sz w:val="24"/>
          <w:szCs w:val="24"/>
        </w:rPr>
        <w:t>  →</w:t>
      </w:r>
    </w:p>
    <w:p w14:paraId="55B68490" w14:textId="2AA82C91"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Fe + Cl</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xml:space="preserve"> </w:t>
      </w:r>
      <w:r w:rsidRPr="0080135A">
        <w:rPr>
          <w:rFonts w:asciiTheme="majorHAnsi" w:hAnsiTheme="majorHAnsi" w:cstheme="majorHAnsi"/>
          <w:color w:val="000000" w:themeColor="text1"/>
          <w:sz w:val="24"/>
          <w:szCs w:val="24"/>
        </w:rPr>
        <w:t>→</w:t>
      </w:r>
    </w:p>
    <w:p w14:paraId="1B502943"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Zn + HCl →</w:t>
      </w:r>
    </w:p>
    <w:p w14:paraId="6D4BB492" w14:textId="7EA52152"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Fe + HCl→</w:t>
      </w:r>
    </w:p>
    <w:p w14:paraId="1FFC3CCE" w14:textId="0CFD8240"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Al + HCl→</w:t>
      </w:r>
    </w:p>
    <w:p w14:paraId="0C5B3EF3" w14:textId="366C0AA3"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CuO + HCl →</w:t>
      </w:r>
    </w:p>
    <w:p w14:paraId="70AABA2D"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FeO + HCl →</w:t>
      </w:r>
    </w:p>
    <w:p w14:paraId="60B532BA"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Fe</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O</w:t>
      </w:r>
      <w:r w:rsidRPr="0080135A">
        <w:rPr>
          <w:rFonts w:asciiTheme="majorHAnsi" w:hAnsiTheme="majorHAnsi" w:cstheme="majorHAnsi"/>
          <w:color w:val="000000" w:themeColor="text1"/>
          <w:sz w:val="24"/>
          <w:szCs w:val="24"/>
          <w:vertAlign w:val="subscript"/>
          <w:lang w:val="en-US"/>
        </w:rPr>
        <w:t>3</w:t>
      </w:r>
      <w:r w:rsidRPr="0080135A">
        <w:rPr>
          <w:rFonts w:asciiTheme="majorHAnsi" w:hAnsiTheme="majorHAnsi" w:cstheme="majorHAnsi"/>
          <w:color w:val="000000" w:themeColor="text1"/>
          <w:sz w:val="24"/>
          <w:szCs w:val="24"/>
          <w:lang w:val="en-US"/>
        </w:rPr>
        <w:t xml:space="preserve"> + HCl →</w:t>
      </w:r>
    </w:p>
    <w:p w14:paraId="5CE89820"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Al</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O</w:t>
      </w:r>
      <w:r w:rsidRPr="0080135A">
        <w:rPr>
          <w:rFonts w:asciiTheme="majorHAnsi" w:hAnsiTheme="majorHAnsi" w:cstheme="majorHAnsi"/>
          <w:color w:val="000000" w:themeColor="text1"/>
          <w:sz w:val="24"/>
          <w:szCs w:val="24"/>
          <w:vertAlign w:val="subscript"/>
          <w:lang w:val="en-US"/>
        </w:rPr>
        <w:t>3</w:t>
      </w:r>
      <w:r w:rsidRPr="0080135A">
        <w:rPr>
          <w:rFonts w:asciiTheme="majorHAnsi" w:hAnsiTheme="majorHAnsi" w:cstheme="majorHAnsi"/>
          <w:color w:val="000000" w:themeColor="text1"/>
          <w:sz w:val="24"/>
          <w:szCs w:val="24"/>
          <w:lang w:val="en-US"/>
        </w:rPr>
        <w:t xml:space="preserve"> + HCl →</w:t>
      </w:r>
    </w:p>
    <w:p w14:paraId="4B30DD10"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Fe(OH)</w:t>
      </w:r>
      <w:r w:rsidRPr="0080135A">
        <w:rPr>
          <w:rFonts w:asciiTheme="majorHAnsi" w:hAnsiTheme="majorHAnsi" w:cstheme="majorHAnsi"/>
          <w:color w:val="000000" w:themeColor="text1"/>
          <w:sz w:val="24"/>
          <w:szCs w:val="24"/>
          <w:vertAlign w:val="subscript"/>
          <w:lang w:val="en-US"/>
        </w:rPr>
        <w:t>3</w:t>
      </w:r>
      <w:r w:rsidRPr="0080135A">
        <w:rPr>
          <w:rFonts w:asciiTheme="majorHAnsi" w:hAnsiTheme="majorHAnsi" w:cstheme="majorHAnsi"/>
          <w:color w:val="000000" w:themeColor="text1"/>
          <w:sz w:val="24"/>
          <w:szCs w:val="24"/>
          <w:lang w:val="en-US"/>
        </w:rPr>
        <w:t xml:space="preserve"> + HCl→</w:t>
      </w:r>
    </w:p>
    <w:p w14:paraId="2C9D9923"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Cu(OH)</w:t>
      </w:r>
      <w:r w:rsidRPr="0080135A">
        <w:rPr>
          <w:rFonts w:asciiTheme="majorHAnsi" w:hAnsiTheme="majorHAnsi" w:cstheme="majorHAnsi"/>
          <w:color w:val="000000" w:themeColor="text1"/>
          <w:sz w:val="24"/>
          <w:szCs w:val="24"/>
          <w:vertAlign w:val="subscript"/>
          <w:lang w:val="en-US"/>
        </w:rPr>
        <w:t>2</w:t>
      </w:r>
      <w:r w:rsidRPr="0080135A">
        <w:rPr>
          <w:rFonts w:asciiTheme="majorHAnsi" w:hAnsiTheme="majorHAnsi" w:cstheme="majorHAnsi"/>
          <w:color w:val="000000" w:themeColor="text1"/>
          <w:sz w:val="24"/>
          <w:szCs w:val="24"/>
          <w:lang w:val="en-US"/>
        </w:rPr>
        <w:t xml:space="preserve"> + HCl→</w:t>
      </w:r>
    </w:p>
    <w:p w14:paraId="51622730" w14:textId="6CEB4F4D"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rPr>
        <w:t>NaOH + HCl →</w:t>
      </w:r>
    </w:p>
    <w:p w14:paraId="687AE1F2" w14:textId="77777777" w:rsidR="00D20671" w:rsidRPr="0080135A" w:rsidRDefault="00D20671" w:rsidP="00790D68">
      <w:pPr>
        <w:pStyle w:val="ListParagraph"/>
        <w:numPr>
          <w:ilvl w:val="0"/>
          <w:numId w:val="6"/>
        </w:numPr>
        <w:spacing w:after="0" w:line="276" w:lineRule="auto"/>
        <w:jc w:val="both"/>
        <w:rPr>
          <w:rFonts w:asciiTheme="majorHAnsi" w:hAnsiTheme="majorHAnsi" w:cstheme="majorHAnsi"/>
          <w:color w:val="000000" w:themeColor="text1"/>
          <w:sz w:val="24"/>
          <w:szCs w:val="24"/>
        </w:rPr>
      </w:pPr>
      <w:r w:rsidRPr="0080135A">
        <w:rPr>
          <w:rFonts w:asciiTheme="majorHAnsi" w:hAnsiTheme="majorHAnsi" w:cstheme="majorHAnsi"/>
          <w:color w:val="000000" w:themeColor="text1"/>
          <w:sz w:val="24"/>
          <w:szCs w:val="24"/>
          <w:lang w:val="en-US"/>
        </w:rPr>
        <w:t>CaCO</w:t>
      </w:r>
      <w:r w:rsidRPr="0080135A">
        <w:rPr>
          <w:rFonts w:asciiTheme="majorHAnsi" w:hAnsiTheme="majorHAnsi" w:cstheme="majorHAnsi"/>
          <w:color w:val="000000" w:themeColor="text1"/>
          <w:sz w:val="24"/>
          <w:szCs w:val="24"/>
          <w:vertAlign w:val="subscript"/>
          <w:lang w:val="en-US"/>
        </w:rPr>
        <w:t>3</w:t>
      </w:r>
      <w:r w:rsidRPr="0080135A">
        <w:rPr>
          <w:rFonts w:asciiTheme="majorHAnsi" w:hAnsiTheme="majorHAnsi" w:cstheme="majorHAnsi"/>
          <w:color w:val="000000" w:themeColor="text1"/>
          <w:sz w:val="24"/>
          <w:szCs w:val="24"/>
          <w:lang w:val="en-US"/>
        </w:rPr>
        <w:t>+ HCl →</w:t>
      </w:r>
    </w:p>
    <w:p w14:paraId="67A1E975" w14:textId="6C4E5BA4" w:rsidR="00D20671" w:rsidRPr="0080135A" w:rsidRDefault="00D20671" w:rsidP="00790D68">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80135A">
        <w:rPr>
          <w:rFonts w:asciiTheme="majorHAnsi" w:hAnsiTheme="majorHAnsi" w:cstheme="majorHAnsi"/>
          <w:color w:val="000000" w:themeColor="text1"/>
          <w:lang w:val="en-US"/>
        </w:rPr>
        <w:t>AgNO</w:t>
      </w:r>
      <w:r w:rsidRPr="0080135A">
        <w:rPr>
          <w:rFonts w:asciiTheme="majorHAnsi" w:hAnsiTheme="majorHAnsi" w:cstheme="majorHAnsi"/>
          <w:color w:val="000000" w:themeColor="text1"/>
          <w:vertAlign w:val="subscript"/>
          <w:lang w:val="en-US"/>
        </w:rPr>
        <w:t>3</w:t>
      </w:r>
      <w:r w:rsidRPr="0080135A">
        <w:rPr>
          <w:rFonts w:asciiTheme="majorHAnsi" w:hAnsiTheme="majorHAnsi" w:cstheme="majorHAnsi"/>
          <w:color w:val="000000" w:themeColor="text1"/>
          <w:lang w:val="en-US"/>
        </w:rPr>
        <w:t xml:space="preserve"> </w:t>
      </w:r>
      <w:r w:rsidRPr="0080135A">
        <w:rPr>
          <w:rFonts w:asciiTheme="majorHAnsi" w:hAnsiTheme="majorHAnsi" w:cstheme="majorHAnsi"/>
          <w:color w:val="000000" w:themeColor="text1"/>
        </w:rPr>
        <w:t>+ H</w:t>
      </w:r>
      <w:r w:rsidRPr="0080135A">
        <w:rPr>
          <w:rFonts w:asciiTheme="majorHAnsi" w:hAnsiTheme="majorHAnsi" w:cstheme="majorHAnsi"/>
          <w:color w:val="000000" w:themeColor="text1"/>
          <w:lang w:val="en-US"/>
        </w:rPr>
        <w:t>Cl</w:t>
      </w:r>
      <w:r w:rsidRPr="0080135A">
        <w:rPr>
          <w:rFonts w:asciiTheme="majorHAnsi" w:hAnsiTheme="majorHAnsi" w:cstheme="majorHAnsi"/>
          <w:color w:val="000000" w:themeColor="text1"/>
        </w:rPr>
        <w:t xml:space="preserve"> →</w:t>
      </w:r>
    </w:p>
    <w:p w14:paraId="3F74A13F" w14:textId="77777777" w:rsidR="00973D4C" w:rsidRDefault="00973D4C"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sectPr w:rsidR="00973D4C" w:rsidSect="00973D4C">
          <w:type w:val="continuous"/>
          <w:pgSz w:w="11906" w:h="16838"/>
          <w:pgMar w:top="1440" w:right="1440" w:bottom="1440" w:left="1440" w:header="708" w:footer="708" w:gutter="0"/>
          <w:cols w:num="2" w:space="708"/>
          <w:docGrid w:linePitch="360"/>
        </w:sectPr>
      </w:pPr>
    </w:p>
    <w:p w14:paraId="69FF93E5" w14:textId="69093E7B" w:rsidR="006974CD" w:rsidRPr="00B408FA" w:rsidRDefault="00D20671"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B408FA">
        <w:rPr>
          <w:rFonts w:asciiTheme="majorHAnsi" w:hAnsiTheme="majorHAnsi" w:cstheme="majorHAnsi"/>
          <w:color w:val="000000" w:themeColor="text1"/>
          <w:lang w:val="en-US"/>
        </w:rPr>
        <w:t xml:space="preserve">Cho bốn lọ chứa các dung dịch: sodium fluoride (NaF), sodium chloride (NaCl), sodium bromide (NaBr), sodium iodide (NaI). Hãy dùng phương pháp hóa học, lựa chọn 1 hóa chất duy nhất để phân biệt các dung dịch trên. </w:t>
      </w:r>
      <w:r w:rsidR="005D276D" w:rsidRPr="00B408FA">
        <w:rPr>
          <w:rFonts w:asciiTheme="majorHAnsi" w:hAnsiTheme="majorHAnsi" w:cstheme="majorHAnsi"/>
          <w:color w:val="000000" w:themeColor="text1"/>
          <w:lang w:val="en-US"/>
        </w:rPr>
        <w:t xml:space="preserve">Minh họa bằng phương trình phản ứng. </w:t>
      </w:r>
    </w:p>
    <w:p w14:paraId="565DB284" w14:textId="22AEDBA3" w:rsidR="0080135A" w:rsidRDefault="0080135A"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Viết phương trình phản ứng giữa chlorine (Cl</w:t>
      </w:r>
      <w:r>
        <w:rPr>
          <w:rFonts w:asciiTheme="majorHAnsi" w:hAnsiTheme="majorHAnsi" w:cstheme="majorHAnsi"/>
          <w:color w:val="000000" w:themeColor="text1"/>
          <w:vertAlign w:val="subscript"/>
          <w:lang w:val="en-US"/>
        </w:rPr>
        <w:t>2</w:t>
      </w:r>
      <w:r>
        <w:rPr>
          <w:rFonts w:asciiTheme="majorHAnsi" w:hAnsiTheme="majorHAnsi" w:cstheme="majorHAnsi"/>
          <w:color w:val="000000" w:themeColor="text1"/>
          <w:lang w:val="en-US"/>
        </w:rPr>
        <w:t xml:space="preserve">) với dung dịch sodium hydroxide (NaOH) ở nhiệt độ thường và </w:t>
      </w:r>
      <w:r w:rsidR="00367F5C">
        <w:rPr>
          <w:rFonts w:asciiTheme="majorHAnsi" w:hAnsiTheme="majorHAnsi" w:cstheme="majorHAnsi"/>
          <w:color w:val="000000" w:themeColor="text1"/>
          <w:lang w:val="en-US"/>
        </w:rPr>
        <w:t xml:space="preserve">ở </w:t>
      </w:r>
      <w:r>
        <w:rPr>
          <w:rFonts w:asciiTheme="majorHAnsi" w:hAnsiTheme="majorHAnsi" w:cstheme="majorHAnsi"/>
          <w:color w:val="000000" w:themeColor="text1"/>
          <w:lang w:val="en-US"/>
        </w:rPr>
        <w:t>nhiệt độ trên 70</w:t>
      </w:r>
      <w:r>
        <w:rPr>
          <w:rFonts w:asciiTheme="majorHAnsi" w:hAnsiTheme="majorHAnsi" w:cstheme="majorHAnsi"/>
          <w:color w:val="000000" w:themeColor="text1"/>
          <w:vertAlign w:val="superscript"/>
          <w:lang w:val="en-US"/>
        </w:rPr>
        <w:t>o</w:t>
      </w:r>
      <w:r>
        <w:rPr>
          <w:rFonts w:asciiTheme="majorHAnsi" w:hAnsiTheme="majorHAnsi" w:cstheme="majorHAnsi"/>
          <w:color w:val="000000" w:themeColor="text1"/>
          <w:lang w:val="en-US"/>
        </w:rPr>
        <w:t xml:space="preserve">C. </w:t>
      </w:r>
    </w:p>
    <w:p w14:paraId="30EC3BF4" w14:textId="292CC5B9" w:rsidR="0080135A" w:rsidRDefault="0080135A" w:rsidP="00790D68">
      <w:pPr>
        <w:pStyle w:val="ListParagraph"/>
        <w:numPr>
          <w:ilvl w:val="0"/>
          <w:numId w:val="1"/>
        </w:numPr>
        <w:spacing w:after="0" w:line="276" w:lineRule="auto"/>
        <w:jc w:val="both"/>
        <w:rPr>
          <w:rFonts w:asciiTheme="majorHAnsi" w:hAnsiTheme="majorHAnsi" w:cstheme="majorHAnsi"/>
          <w:color w:val="000000" w:themeColor="text1"/>
          <w:sz w:val="24"/>
          <w:szCs w:val="24"/>
          <w:lang w:val="en-US"/>
        </w:rPr>
      </w:pPr>
      <w:r w:rsidRPr="0080135A">
        <w:rPr>
          <w:rFonts w:asciiTheme="majorHAnsi" w:hAnsiTheme="majorHAnsi" w:cstheme="majorHAnsi"/>
          <w:color w:val="000000" w:themeColor="text1"/>
          <w:sz w:val="24"/>
          <w:szCs w:val="24"/>
        </w:rPr>
        <w:t>Nhúng giấy quỳ vào dung dịch nước chlorine</w:t>
      </w:r>
      <w:r w:rsidR="00A84603">
        <w:rPr>
          <w:rFonts w:asciiTheme="majorHAnsi" w:hAnsiTheme="majorHAnsi" w:cstheme="majorHAnsi"/>
          <w:color w:val="000000" w:themeColor="text1"/>
          <w:sz w:val="24"/>
          <w:szCs w:val="24"/>
          <w:lang w:val="en-US"/>
        </w:rPr>
        <w:t xml:space="preserve"> </w:t>
      </w:r>
      <w:r w:rsidR="00A84603">
        <w:rPr>
          <w:rFonts w:asciiTheme="majorHAnsi" w:hAnsiTheme="majorHAnsi" w:cstheme="majorHAnsi"/>
          <w:color w:val="000000" w:themeColor="text1"/>
          <w:lang w:val="en-US"/>
        </w:rPr>
        <w:t>(Cl</w:t>
      </w:r>
      <w:r w:rsidR="00A84603">
        <w:rPr>
          <w:rFonts w:asciiTheme="majorHAnsi" w:hAnsiTheme="majorHAnsi" w:cstheme="majorHAnsi"/>
          <w:color w:val="000000" w:themeColor="text1"/>
          <w:vertAlign w:val="subscript"/>
          <w:lang w:val="en-US"/>
        </w:rPr>
        <w:t>2</w:t>
      </w:r>
      <w:r w:rsidR="00A84603">
        <w:rPr>
          <w:rFonts w:asciiTheme="majorHAnsi" w:hAnsiTheme="majorHAnsi" w:cstheme="majorHAnsi"/>
          <w:color w:val="000000" w:themeColor="text1"/>
          <w:lang w:val="en-US"/>
        </w:rPr>
        <w:t>)</w:t>
      </w:r>
      <w:r w:rsidRPr="0080135A">
        <w:rPr>
          <w:rFonts w:asciiTheme="majorHAnsi" w:hAnsiTheme="majorHAnsi" w:cstheme="majorHAnsi"/>
          <w:color w:val="000000" w:themeColor="text1"/>
          <w:sz w:val="24"/>
          <w:szCs w:val="24"/>
        </w:rPr>
        <w:t xml:space="preserve"> thì thấy giấy quỳ chuyển sang màu đỏ. Nhưng ngay sau đó, màu đỏ trên giấy quỳ sẽ biến mất. Hãy giải thích hiện tượng này</w:t>
      </w:r>
      <w:r w:rsidR="00367F5C">
        <w:rPr>
          <w:rFonts w:asciiTheme="majorHAnsi" w:hAnsiTheme="majorHAnsi" w:cstheme="majorHAnsi"/>
          <w:color w:val="000000" w:themeColor="text1"/>
          <w:sz w:val="24"/>
          <w:szCs w:val="24"/>
          <w:lang w:val="en-US"/>
        </w:rPr>
        <w:t xml:space="preserve"> và viết phương trình minh họa</w:t>
      </w:r>
      <w:r w:rsidRPr="0080135A">
        <w:rPr>
          <w:rFonts w:asciiTheme="majorHAnsi" w:hAnsiTheme="majorHAnsi" w:cstheme="majorHAnsi"/>
          <w:color w:val="000000" w:themeColor="text1"/>
          <w:sz w:val="24"/>
          <w:szCs w:val="24"/>
        </w:rPr>
        <w:t>.</w:t>
      </w:r>
      <w:r w:rsidRPr="0080135A">
        <w:rPr>
          <w:rFonts w:asciiTheme="majorHAnsi" w:hAnsiTheme="majorHAnsi" w:cstheme="majorHAnsi"/>
          <w:color w:val="000000" w:themeColor="text1"/>
          <w:sz w:val="24"/>
          <w:szCs w:val="24"/>
          <w:lang w:val="en-US"/>
        </w:rPr>
        <w:t xml:space="preserve"> </w:t>
      </w:r>
    </w:p>
    <w:p w14:paraId="2D7EB898" w14:textId="35AA04F4" w:rsidR="004757E5" w:rsidRPr="002F34E3" w:rsidRDefault="004757E5" w:rsidP="00790D68">
      <w:pPr>
        <w:pStyle w:val="ListParagraph"/>
        <w:numPr>
          <w:ilvl w:val="0"/>
          <w:numId w:val="1"/>
        </w:numPr>
        <w:spacing w:after="0" w:line="276" w:lineRule="auto"/>
        <w:jc w:val="both"/>
        <w:rPr>
          <w:rFonts w:asciiTheme="majorHAnsi" w:hAnsiTheme="majorHAnsi" w:cstheme="majorHAnsi"/>
          <w:sz w:val="24"/>
          <w:szCs w:val="24"/>
        </w:rPr>
      </w:pPr>
      <w:r w:rsidRPr="002F34E3">
        <w:rPr>
          <w:rFonts w:asciiTheme="majorHAnsi" w:hAnsiTheme="majorHAnsi" w:cstheme="majorHAnsi"/>
          <w:sz w:val="24"/>
          <w:szCs w:val="24"/>
        </w:rPr>
        <w:t>Vật dụng bằng kim loại đồng dễ bị phủ bởi lớp copper(II) oxide</w:t>
      </w:r>
      <w:r w:rsidR="00A84603">
        <w:rPr>
          <w:rFonts w:asciiTheme="majorHAnsi" w:hAnsiTheme="majorHAnsi" w:cstheme="majorHAnsi"/>
          <w:sz w:val="24"/>
          <w:szCs w:val="24"/>
          <w:lang w:val="en-US"/>
        </w:rPr>
        <w:t xml:space="preserve"> (CuO)</w:t>
      </w:r>
      <w:r>
        <w:rPr>
          <w:rFonts w:asciiTheme="majorHAnsi" w:hAnsiTheme="majorHAnsi" w:cstheme="majorHAnsi"/>
          <w:sz w:val="24"/>
          <w:szCs w:val="24"/>
          <w:lang w:val="en-US"/>
        </w:rPr>
        <w:t xml:space="preserve"> </w:t>
      </w:r>
    </w:p>
    <w:p w14:paraId="3CF835A0" w14:textId="3602262D" w:rsidR="004757E5" w:rsidRDefault="004757E5" w:rsidP="00790D68">
      <w:pPr>
        <w:spacing w:after="0" w:line="276" w:lineRule="auto"/>
        <w:ind w:left="360"/>
        <w:jc w:val="both"/>
        <w:rPr>
          <w:rFonts w:asciiTheme="majorHAnsi" w:hAnsiTheme="majorHAnsi" w:cstheme="majorHAnsi"/>
          <w:sz w:val="24"/>
          <w:szCs w:val="24"/>
        </w:rPr>
      </w:pPr>
      <w:r w:rsidRPr="001D36F5">
        <w:rPr>
          <w:rFonts w:asciiTheme="majorHAnsi" w:hAnsiTheme="majorHAnsi" w:cstheme="majorHAnsi"/>
          <w:sz w:val="24"/>
          <w:szCs w:val="24"/>
        </w:rPr>
        <w:lastRenderedPageBreak/>
        <w:t>a) Vì sao có thể sử dụng dung dịch hydrochloric acid để tẩy rửa copper(II) oxide</w:t>
      </w:r>
      <w:r w:rsidR="00367F5C">
        <w:rPr>
          <w:rFonts w:asciiTheme="majorHAnsi" w:hAnsiTheme="majorHAnsi" w:cstheme="majorHAnsi"/>
          <w:sz w:val="24"/>
          <w:szCs w:val="24"/>
          <w:lang w:val="en-US"/>
        </w:rPr>
        <w:t>. Viết phương trình hóa học chứng minh</w:t>
      </w:r>
      <w:r w:rsidRPr="001D36F5">
        <w:rPr>
          <w:rFonts w:asciiTheme="majorHAnsi" w:hAnsiTheme="majorHAnsi" w:cstheme="majorHAnsi"/>
          <w:sz w:val="24"/>
          <w:szCs w:val="24"/>
        </w:rPr>
        <w:t>?</w:t>
      </w:r>
    </w:p>
    <w:p w14:paraId="184F18FF" w14:textId="36B159B6" w:rsidR="004757E5" w:rsidRDefault="004757E5" w:rsidP="00790D68">
      <w:pPr>
        <w:spacing w:after="0" w:line="276" w:lineRule="auto"/>
        <w:ind w:left="360"/>
        <w:jc w:val="both"/>
        <w:rPr>
          <w:rFonts w:asciiTheme="majorHAnsi" w:hAnsiTheme="majorHAnsi" w:cstheme="majorHAnsi"/>
          <w:sz w:val="24"/>
          <w:szCs w:val="24"/>
        </w:rPr>
      </w:pPr>
      <w:r w:rsidRPr="004757E5">
        <w:rPr>
          <w:rFonts w:asciiTheme="majorHAnsi" w:hAnsiTheme="majorHAnsi" w:cstheme="majorHAnsi"/>
          <w:sz w:val="24"/>
          <w:szCs w:val="24"/>
        </w:rPr>
        <w:t>b) Có thể sử dụng một số dung dịch thường có sẵn trong gia đình để tẩy rửa copper(II) oxide. Đó có thể là dung dịch nào? Vì sao?</w:t>
      </w:r>
    </w:p>
    <w:p w14:paraId="35C67AA5" w14:textId="568CC7B3" w:rsidR="009534AA" w:rsidRPr="002F34E3" w:rsidRDefault="009534AA" w:rsidP="00790D68">
      <w:pPr>
        <w:pStyle w:val="ListParagraph"/>
        <w:numPr>
          <w:ilvl w:val="0"/>
          <w:numId w:val="1"/>
        </w:numPr>
        <w:spacing w:after="0" w:line="276" w:lineRule="auto"/>
        <w:jc w:val="both"/>
        <w:rPr>
          <w:rFonts w:asciiTheme="majorHAnsi" w:hAnsiTheme="majorHAnsi" w:cstheme="majorHAnsi"/>
          <w:sz w:val="24"/>
          <w:szCs w:val="24"/>
          <w:lang w:val="en-US"/>
        </w:rPr>
      </w:pPr>
      <w:r w:rsidRPr="002F34E3">
        <w:rPr>
          <w:rFonts w:asciiTheme="majorHAnsi" w:hAnsiTheme="majorHAnsi" w:cstheme="majorHAnsi"/>
          <w:sz w:val="24"/>
          <w:szCs w:val="24"/>
        </w:rPr>
        <w:t>Hãy viết phương trình hóa học để chứng minh chlorine có tính oxi hóa mạnh hơn bromine</w:t>
      </w:r>
      <w:r w:rsidR="00086812">
        <w:rPr>
          <w:rFonts w:asciiTheme="majorHAnsi" w:hAnsiTheme="majorHAnsi" w:cstheme="majorHAnsi"/>
          <w:sz w:val="24"/>
          <w:szCs w:val="24"/>
          <w:lang w:val="en-US"/>
        </w:rPr>
        <w:t xml:space="preserve"> và bromine có tính oxi hóa mạnh hơn iodine</w:t>
      </w:r>
      <w:r>
        <w:rPr>
          <w:rFonts w:asciiTheme="majorHAnsi" w:hAnsiTheme="majorHAnsi" w:cstheme="majorHAnsi"/>
          <w:sz w:val="24"/>
          <w:szCs w:val="24"/>
          <w:lang w:val="en-US"/>
        </w:rPr>
        <w:t xml:space="preserve"> </w:t>
      </w:r>
    </w:p>
    <w:p w14:paraId="1044ADA6" w14:textId="71D60DAB" w:rsidR="009534AA" w:rsidRPr="009534AA" w:rsidRDefault="001A529C" w:rsidP="00790D68">
      <w:pPr>
        <w:pStyle w:val="ListParagraph"/>
        <w:numPr>
          <w:ilvl w:val="0"/>
          <w:numId w:val="1"/>
        </w:numPr>
        <w:spacing w:after="0"/>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Hydrofluoric acid (HF) là acid yếu, nhưng có tính chất đặc biệt là ăn mòn thủy tinh nên HF được dùng để khắc chữ hoặc các họa tiết lên thủy tinh. Hãy viết phương trình chứng minh tính chất trên của hydrofluoric acid (HF). </w:t>
      </w:r>
    </w:p>
    <w:p w14:paraId="1D83CC29" w14:textId="347F3C9A" w:rsidR="00404C36" w:rsidRPr="00404C36" w:rsidRDefault="00404C36" w:rsidP="00790D68">
      <w:pPr>
        <w:pStyle w:val="ListParagraph"/>
        <w:numPr>
          <w:ilvl w:val="0"/>
          <w:numId w:val="1"/>
        </w:numPr>
        <w:spacing w:after="0"/>
        <w:jc w:val="both"/>
        <w:rPr>
          <w:rFonts w:asciiTheme="majorHAnsi" w:hAnsiTheme="majorHAnsi" w:cstheme="majorHAnsi"/>
          <w:color w:val="000000" w:themeColor="text1"/>
          <w:sz w:val="24"/>
          <w:szCs w:val="24"/>
          <w:lang w:val="en-US"/>
        </w:rPr>
      </w:pPr>
      <w:r w:rsidRPr="00404C36">
        <w:rPr>
          <w:rFonts w:asciiTheme="majorHAnsi" w:hAnsiTheme="majorHAnsi" w:cstheme="majorHAnsi"/>
          <w:color w:val="000000" w:themeColor="text1"/>
          <w:sz w:val="24"/>
          <w:szCs w:val="24"/>
        </w:rPr>
        <w:t>Hãy giải thích các hiện tượng dưới đây</w:t>
      </w:r>
      <w:r>
        <w:rPr>
          <w:rFonts w:asciiTheme="majorHAnsi" w:hAnsiTheme="majorHAnsi" w:cstheme="majorHAnsi"/>
          <w:color w:val="000000" w:themeColor="text1"/>
          <w:sz w:val="24"/>
          <w:szCs w:val="24"/>
          <w:lang w:val="en-US"/>
        </w:rPr>
        <w:t>:</w:t>
      </w:r>
    </w:p>
    <w:p w14:paraId="4DEBD482" w14:textId="3BD74BB0" w:rsidR="00404C36" w:rsidRPr="00B408FA" w:rsidRDefault="00404C36" w:rsidP="00790D68">
      <w:pPr>
        <w:pStyle w:val="ListParagraph"/>
        <w:numPr>
          <w:ilvl w:val="0"/>
          <w:numId w:val="10"/>
        </w:numPr>
        <w:spacing w:after="0"/>
        <w:jc w:val="both"/>
        <w:rPr>
          <w:rFonts w:asciiTheme="majorHAnsi" w:hAnsiTheme="majorHAnsi" w:cstheme="majorHAnsi"/>
          <w:color w:val="000000" w:themeColor="text1"/>
          <w:sz w:val="24"/>
          <w:szCs w:val="24"/>
          <w:lang w:val="en-US"/>
        </w:rPr>
      </w:pPr>
      <w:r w:rsidRPr="00B408FA">
        <w:rPr>
          <w:rFonts w:asciiTheme="majorHAnsi" w:hAnsiTheme="majorHAnsi" w:cstheme="majorHAnsi"/>
          <w:color w:val="000000" w:themeColor="text1"/>
          <w:sz w:val="24"/>
          <w:szCs w:val="24"/>
          <w:shd w:val="clear" w:color="auto" w:fill="FFFFFF"/>
        </w:rPr>
        <w:t>Tại sao khi nhai kĩ cơm, cảm nhận cơm có vị ngọt hơn?</w:t>
      </w:r>
      <w:r w:rsidRPr="00B408FA">
        <w:rPr>
          <w:rFonts w:asciiTheme="majorHAnsi" w:hAnsiTheme="majorHAnsi" w:cstheme="majorHAnsi"/>
          <w:color w:val="000000" w:themeColor="text1"/>
          <w:sz w:val="24"/>
          <w:szCs w:val="24"/>
          <w:shd w:val="clear" w:color="auto" w:fill="FFFFFF"/>
          <w:lang w:val="en-US"/>
        </w:rPr>
        <w:t xml:space="preserve"> </w:t>
      </w:r>
    </w:p>
    <w:p w14:paraId="1E307D58" w14:textId="2CBC8DD0" w:rsidR="00404C36" w:rsidRPr="00B408FA" w:rsidRDefault="00404C36" w:rsidP="00790D68">
      <w:pPr>
        <w:pStyle w:val="ListParagraph"/>
        <w:numPr>
          <w:ilvl w:val="0"/>
          <w:numId w:val="10"/>
        </w:numPr>
        <w:spacing w:after="0"/>
        <w:jc w:val="both"/>
        <w:rPr>
          <w:rFonts w:asciiTheme="majorHAnsi" w:hAnsiTheme="majorHAnsi" w:cstheme="majorHAnsi"/>
          <w:color w:val="000000" w:themeColor="text1"/>
          <w:sz w:val="24"/>
          <w:szCs w:val="24"/>
          <w:lang w:val="en-US"/>
        </w:rPr>
      </w:pPr>
      <w:r w:rsidRPr="00B408FA">
        <w:rPr>
          <w:rFonts w:asciiTheme="majorHAnsi" w:hAnsiTheme="majorHAnsi" w:cstheme="majorHAnsi"/>
          <w:color w:val="000000" w:themeColor="text1"/>
          <w:sz w:val="24"/>
          <w:szCs w:val="24"/>
          <w:shd w:val="clear" w:color="auto" w:fill="FFFFFF"/>
        </w:rPr>
        <w:t>Củi khi được chẻ nhỏ sẽ cháy nhanh hơn và mạnh hơn so với củi có kích thước lớn. Giải thích.</w:t>
      </w:r>
      <w:r w:rsidRPr="00B408FA">
        <w:rPr>
          <w:rFonts w:asciiTheme="majorHAnsi" w:hAnsiTheme="majorHAnsi" w:cstheme="majorHAnsi"/>
          <w:color w:val="000000" w:themeColor="text1"/>
          <w:sz w:val="24"/>
          <w:szCs w:val="24"/>
          <w:shd w:val="clear" w:color="auto" w:fill="FFFFFF"/>
          <w:lang w:val="en-US"/>
        </w:rPr>
        <w:t xml:space="preserve"> </w:t>
      </w:r>
    </w:p>
    <w:p w14:paraId="6B964C9F" w14:textId="4D7F6E70" w:rsidR="00404C36" w:rsidRPr="00B408FA" w:rsidRDefault="00404C36" w:rsidP="00790D68">
      <w:pPr>
        <w:pStyle w:val="ListParagraph"/>
        <w:numPr>
          <w:ilvl w:val="0"/>
          <w:numId w:val="10"/>
        </w:numPr>
        <w:spacing w:after="0"/>
        <w:jc w:val="both"/>
        <w:rPr>
          <w:rFonts w:asciiTheme="majorHAnsi" w:hAnsiTheme="majorHAnsi" w:cstheme="majorHAnsi"/>
          <w:color w:val="000000" w:themeColor="text1"/>
          <w:sz w:val="24"/>
          <w:szCs w:val="24"/>
          <w:lang w:val="en-US"/>
        </w:rPr>
      </w:pPr>
      <w:r w:rsidRPr="00B408FA">
        <w:rPr>
          <w:rFonts w:asciiTheme="majorHAnsi" w:hAnsiTheme="majorHAnsi" w:cstheme="majorHAnsi"/>
          <w:color w:val="000000" w:themeColor="text1"/>
          <w:sz w:val="24"/>
          <w:szCs w:val="24"/>
        </w:rPr>
        <w:t>Khi ở nơi đông người trong một không gian kín, ta cảm thấy khó thở và phải thở nhanh.</w:t>
      </w:r>
      <w:r w:rsidRPr="00B408FA">
        <w:rPr>
          <w:rFonts w:asciiTheme="majorHAnsi" w:hAnsiTheme="majorHAnsi" w:cstheme="majorHAnsi"/>
          <w:color w:val="000000" w:themeColor="text1"/>
          <w:sz w:val="24"/>
          <w:szCs w:val="24"/>
          <w:lang w:val="en-US"/>
        </w:rPr>
        <w:t xml:space="preserve"> </w:t>
      </w:r>
    </w:p>
    <w:p w14:paraId="50628519" w14:textId="40CCB98C" w:rsidR="00DA4770" w:rsidRPr="00DA4770" w:rsidRDefault="00DA4770" w:rsidP="0017238E">
      <w:pPr>
        <w:spacing w:after="0"/>
        <w:jc w:val="both"/>
        <w:rPr>
          <w:rFonts w:asciiTheme="majorHAnsi" w:hAnsiTheme="majorHAnsi" w:cstheme="majorHAnsi"/>
          <w:b/>
          <w:bCs/>
          <w:color w:val="000000" w:themeColor="text1"/>
          <w:sz w:val="24"/>
          <w:szCs w:val="24"/>
          <w:lang w:val="en-US"/>
        </w:rPr>
      </w:pPr>
      <w:r w:rsidRPr="00DA4770">
        <w:rPr>
          <w:rFonts w:asciiTheme="majorHAnsi" w:hAnsiTheme="majorHAnsi" w:cstheme="majorHAnsi"/>
          <w:b/>
          <w:bCs/>
          <w:color w:val="000000" w:themeColor="text1"/>
          <w:sz w:val="24"/>
          <w:szCs w:val="24"/>
          <w:lang w:val="en-US"/>
        </w:rPr>
        <w:t>PHẦN II (3,0Đ)</w:t>
      </w:r>
    </w:p>
    <w:p w14:paraId="328D0B1B" w14:textId="42EE318F" w:rsidR="00404C36" w:rsidRDefault="00DA4770"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Toán tính tốc độ phản ứng trung bình</w:t>
      </w:r>
      <w:r w:rsidR="008615E1">
        <w:rPr>
          <w:rFonts w:asciiTheme="majorHAnsi" w:hAnsiTheme="majorHAnsi" w:cstheme="majorHAnsi"/>
          <w:color w:val="000000" w:themeColor="text1"/>
          <w:lang w:val="en-US"/>
        </w:rPr>
        <w:t>.</w:t>
      </w:r>
    </w:p>
    <w:p w14:paraId="57D820AA" w14:textId="57FA4850" w:rsidR="00DA4770" w:rsidRDefault="00DA4770"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Viết biểu thức tốc độ tức thời và thay đổi yếu tố nồng độ thì tốc độ thay đổi như thế nào? </w:t>
      </w:r>
    </w:p>
    <w:p w14:paraId="2DF1F2EE" w14:textId="2B8B39E6" w:rsidR="00DA4770" w:rsidRPr="00B408FA" w:rsidRDefault="00367F5C"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b/>
          <w:bCs/>
          <w:color w:val="000000" w:themeColor="text1"/>
          <w:lang w:val="en-US"/>
        </w:rPr>
      </w:pPr>
      <w:r w:rsidRPr="00B408FA">
        <w:rPr>
          <w:rFonts w:asciiTheme="majorHAnsi" w:hAnsiTheme="majorHAnsi" w:cstheme="majorHAnsi"/>
          <w:color w:val="000000" w:themeColor="text1"/>
          <w:lang w:val="en-US"/>
        </w:rPr>
        <w:t>Cho hệ số nhiệt Van’t Hoff. Tốc độ phản ứng thay đổi như thế nào khi thay đổi nhiệt độ</w:t>
      </w:r>
      <w:r w:rsidR="00B408FA">
        <w:rPr>
          <w:rFonts w:asciiTheme="majorHAnsi" w:hAnsiTheme="majorHAnsi" w:cstheme="majorHAnsi"/>
          <w:color w:val="000000" w:themeColor="text1"/>
          <w:lang w:val="en-US"/>
        </w:rPr>
        <w:t>.</w:t>
      </w:r>
    </w:p>
    <w:p w14:paraId="6A194BDE" w14:textId="56E0BBC9" w:rsidR="00DA4770" w:rsidRDefault="00DA4770"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Tìm</w:t>
      </w:r>
      <w:r w:rsidR="00086812">
        <w:rPr>
          <w:rFonts w:asciiTheme="majorHAnsi" w:hAnsiTheme="majorHAnsi" w:cstheme="majorHAnsi"/>
          <w:color w:val="000000" w:themeColor="text1"/>
          <w:lang w:val="en-US"/>
        </w:rPr>
        <w:t xml:space="preserve"> m gam</w:t>
      </w:r>
      <w:r>
        <w:rPr>
          <w:rFonts w:asciiTheme="majorHAnsi" w:hAnsiTheme="majorHAnsi" w:cstheme="majorHAnsi"/>
          <w:color w:val="000000" w:themeColor="text1"/>
          <w:lang w:val="en-US"/>
        </w:rPr>
        <w:t xml:space="preserve"> kim loại (đã biết hóa trị) khi cho kim loại tác dụng với halogen hoặc hydrochloric acid (1 phản ứng). </w:t>
      </w:r>
    </w:p>
    <w:p w14:paraId="312ABF40" w14:textId="2E644FD3" w:rsidR="00DA4770" w:rsidRDefault="00DA4770"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Cho một kim loại</w:t>
      </w:r>
      <w:r w:rsidR="00086812">
        <w:rPr>
          <w:rFonts w:asciiTheme="majorHAnsi" w:hAnsiTheme="majorHAnsi" w:cstheme="majorHAnsi"/>
          <w:color w:val="000000" w:themeColor="text1"/>
          <w:lang w:val="en-US"/>
        </w:rPr>
        <w:t xml:space="preserve"> (đã biết)</w:t>
      </w:r>
      <w:r>
        <w:rPr>
          <w:rFonts w:asciiTheme="majorHAnsi" w:hAnsiTheme="majorHAnsi" w:cstheme="majorHAnsi"/>
          <w:color w:val="000000" w:themeColor="text1"/>
          <w:lang w:val="en-US"/>
        </w:rPr>
        <w:t xml:space="preserve"> tác dụng với dung dịch hydrochloric acid. Tính khối lượng kim loại đã phản ứng hoặc thể tích khí H</w:t>
      </w:r>
      <w:r>
        <w:rPr>
          <w:rFonts w:asciiTheme="majorHAnsi" w:hAnsiTheme="majorHAnsi" w:cstheme="majorHAnsi"/>
          <w:color w:val="000000" w:themeColor="text1"/>
          <w:vertAlign w:val="subscript"/>
          <w:lang w:val="en-US"/>
        </w:rPr>
        <w:t>2</w:t>
      </w:r>
      <w:r>
        <w:rPr>
          <w:rFonts w:asciiTheme="majorHAnsi" w:hAnsiTheme="majorHAnsi" w:cstheme="majorHAnsi"/>
          <w:color w:val="000000" w:themeColor="text1"/>
          <w:lang w:val="en-US"/>
        </w:rPr>
        <w:t xml:space="preserve"> (đkc) sinh ra. </w:t>
      </w:r>
    </w:p>
    <w:p w14:paraId="0C144C97" w14:textId="39088237" w:rsidR="00DA4770" w:rsidRDefault="00DA4770"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Cho một muối carbonate tác dụng với dung dịch hydrochloric acid. </w:t>
      </w:r>
      <w:r w:rsidR="00C857C4">
        <w:rPr>
          <w:rFonts w:asciiTheme="majorHAnsi" w:hAnsiTheme="majorHAnsi" w:cstheme="majorHAnsi"/>
          <w:color w:val="000000" w:themeColor="text1"/>
          <w:lang w:val="en-US"/>
        </w:rPr>
        <w:t>Tính thể tích CO</w:t>
      </w:r>
      <w:r w:rsidR="00C857C4">
        <w:rPr>
          <w:rFonts w:asciiTheme="majorHAnsi" w:hAnsiTheme="majorHAnsi" w:cstheme="majorHAnsi"/>
          <w:color w:val="000000" w:themeColor="text1"/>
          <w:vertAlign w:val="subscript"/>
          <w:lang w:val="en-US"/>
        </w:rPr>
        <w:t>2</w:t>
      </w:r>
      <w:r w:rsidR="00C857C4">
        <w:rPr>
          <w:rFonts w:asciiTheme="majorHAnsi" w:hAnsiTheme="majorHAnsi" w:cstheme="majorHAnsi"/>
          <w:color w:val="000000" w:themeColor="text1"/>
          <w:lang w:val="en-US"/>
        </w:rPr>
        <w:t xml:space="preserve"> (đkc) hoặc tính khối lượng muối carbonate đã dùng. </w:t>
      </w:r>
    </w:p>
    <w:p w14:paraId="4110B7DD" w14:textId="2562E28C" w:rsidR="00D20671" w:rsidRPr="00B408FA" w:rsidRDefault="00DA4770" w:rsidP="00790D68">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color w:val="000000" w:themeColor="text1"/>
        </w:rPr>
      </w:pPr>
      <w:r w:rsidRPr="00B408FA">
        <w:rPr>
          <w:rFonts w:asciiTheme="majorHAnsi" w:hAnsiTheme="majorHAnsi" w:cstheme="majorHAnsi"/>
          <w:color w:val="000000" w:themeColor="text1"/>
          <w:lang w:val="en-US"/>
        </w:rPr>
        <w:t>Cho hỗn hợp muối sodium fluoride (NaF) và sodium chloride (NaCl) tác dụng với dung dich silver nitrate (AgNO</w:t>
      </w:r>
      <w:r w:rsidRPr="00B408FA">
        <w:rPr>
          <w:rFonts w:asciiTheme="majorHAnsi" w:hAnsiTheme="majorHAnsi" w:cstheme="majorHAnsi"/>
          <w:color w:val="000000" w:themeColor="text1"/>
          <w:vertAlign w:val="subscript"/>
          <w:lang w:val="en-US"/>
        </w:rPr>
        <w:t>3</w:t>
      </w:r>
      <w:r w:rsidRPr="00B408FA">
        <w:rPr>
          <w:rFonts w:asciiTheme="majorHAnsi" w:hAnsiTheme="majorHAnsi" w:cstheme="majorHAnsi"/>
          <w:color w:val="000000" w:themeColor="text1"/>
          <w:lang w:val="en-US"/>
        </w:rPr>
        <w:t>). Tính khối lượng kết tủa thu được</w:t>
      </w:r>
      <w:r w:rsidR="00086812" w:rsidRPr="00B408FA">
        <w:rPr>
          <w:rFonts w:asciiTheme="majorHAnsi" w:hAnsiTheme="majorHAnsi" w:cstheme="majorHAnsi"/>
          <w:color w:val="000000" w:themeColor="text1"/>
          <w:lang w:val="en-US"/>
        </w:rPr>
        <w:t xml:space="preserve"> hoặc cho khối lượng hỗn hợp để tính khối lượng từng muối</w:t>
      </w:r>
    </w:p>
    <w:sectPr w:rsidR="00D20671" w:rsidRPr="00B408FA" w:rsidSect="00D2067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0498"/>
    <w:multiLevelType w:val="hybridMultilevel"/>
    <w:tmpl w:val="BBA424AC"/>
    <w:lvl w:ilvl="0" w:tplc="042A0011">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DF62F14"/>
    <w:multiLevelType w:val="hybridMultilevel"/>
    <w:tmpl w:val="099CEF62"/>
    <w:lvl w:ilvl="0" w:tplc="C10EDFC2">
      <w:start w:val="1"/>
      <w:numFmt w:val="decimal"/>
      <w:suff w:val="nothing"/>
      <w:lvlText w:val="Câu %1."/>
      <w:lvlJc w:val="center"/>
      <w:pPr>
        <w:ind w:left="720" w:hanging="360"/>
      </w:pPr>
      <w:rPr>
        <w:rFonts w:ascii="Times New Roman" w:hAnsi="Times New Roman" w:cs="Times New Roman" w:hint="default"/>
        <w:b/>
        <w:i w:val="0"/>
        <w:sz w:val="24"/>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7C31C3C"/>
    <w:multiLevelType w:val="hybridMultilevel"/>
    <w:tmpl w:val="C3204D4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C14F1F"/>
    <w:multiLevelType w:val="hybridMultilevel"/>
    <w:tmpl w:val="316C77AC"/>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FB6B5C"/>
    <w:multiLevelType w:val="hybridMultilevel"/>
    <w:tmpl w:val="1206EB38"/>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EB7400"/>
    <w:multiLevelType w:val="hybridMultilevel"/>
    <w:tmpl w:val="DD6E5D56"/>
    <w:lvl w:ilvl="0" w:tplc="22C8978E">
      <w:start w:val="1"/>
      <w:numFmt w:val="decimal"/>
      <w:lvlText w:val="Câu %1."/>
      <w:lvlJc w:val="center"/>
      <w:pPr>
        <w:ind w:left="1080" w:hanging="360"/>
      </w:pPr>
      <w:rPr>
        <w:rFonts w:ascii="Times New Roman" w:hAnsi="Times New Roman" w:cs="Times New Roman" w:hint="default"/>
        <w:b/>
        <w:i w:val="0"/>
        <w:sz w:val="24"/>
        <w:vertAlign w:val="baseli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5CF6C0E"/>
    <w:multiLevelType w:val="hybridMultilevel"/>
    <w:tmpl w:val="305470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A6E114C"/>
    <w:multiLevelType w:val="hybridMultilevel"/>
    <w:tmpl w:val="5F328D5E"/>
    <w:lvl w:ilvl="0" w:tplc="22C8978E">
      <w:start w:val="1"/>
      <w:numFmt w:val="decimal"/>
      <w:lvlText w:val="Câu %1."/>
      <w:lvlJc w:val="center"/>
      <w:pPr>
        <w:ind w:left="720" w:hanging="360"/>
      </w:pPr>
      <w:rPr>
        <w:rFonts w:ascii="Times New Roman" w:hAnsi="Times New Roman" w:cs="Times New Roman" w:hint="default"/>
        <w:b/>
        <w:i w:val="0"/>
        <w:sz w:val="24"/>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D2539C0"/>
    <w:multiLevelType w:val="hybridMultilevel"/>
    <w:tmpl w:val="05FAB628"/>
    <w:lvl w:ilvl="0" w:tplc="22C8978E">
      <w:start w:val="1"/>
      <w:numFmt w:val="decimal"/>
      <w:lvlText w:val="Câu %1."/>
      <w:lvlJc w:val="center"/>
      <w:pPr>
        <w:ind w:left="720" w:hanging="360"/>
      </w:pPr>
      <w:rPr>
        <w:rFonts w:ascii="Times New Roman" w:hAnsi="Times New Roman" w:cs="Times New Roman" w:hint="default"/>
        <w:b/>
        <w:i w:val="0"/>
        <w:sz w:val="24"/>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BA73AE"/>
    <w:multiLevelType w:val="hybridMultilevel"/>
    <w:tmpl w:val="7A9E9236"/>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FBA4F84"/>
    <w:multiLevelType w:val="hybridMultilevel"/>
    <w:tmpl w:val="8B62C112"/>
    <w:lvl w:ilvl="0" w:tplc="22C8978E">
      <w:start w:val="1"/>
      <w:numFmt w:val="decimal"/>
      <w:lvlText w:val="Câu %1."/>
      <w:lvlJc w:val="center"/>
      <w:pPr>
        <w:ind w:left="720" w:hanging="360"/>
      </w:pPr>
      <w:rPr>
        <w:rFonts w:ascii="Times New Roman" w:hAnsi="Times New Roman" w:cs="Times New Roman" w:hint="default"/>
        <w:b/>
        <w:i w:val="0"/>
        <w:sz w:val="24"/>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280422">
    <w:abstractNumId w:val="1"/>
  </w:num>
  <w:num w:numId="2" w16cid:durableId="1133448545">
    <w:abstractNumId w:val="10"/>
  </w:num>
  <w:num w:numId="3" w16cid:durableId="2129816041">
    <w:abstractNumId w:val="8"/>
  </w:num>
  <w:num w:numId="4" w16cid:durableId="1167133580">
    <w:abstractNumId w:val="3"/>
  </w:num>
  <w:num w:numId="5" w16cid:durableId="1456175335">
    <w:abstractNumId w:val="0"/>
  </w:num>
  <w:num w:numId="6" w16cid:durableId="2131626040">
    <w:abstractNumId w:val="4"/>
  </w:num>
  <w:num w:numId="7" w16cid:durableId="17777271">
    <w:abstractNumId w:val="2"/>
  </w:num>
  <w:num w:numId="8" w16cid:durableId="161359431">
    <w:abstractNumId w:val="5"/>
  </w:num>
  <w:num w:numId="9" w16cid:durableId="815071279">
    <w:abstractNumId w:val="7"/>
  </w:num>
  <w:num w:numId="10" w16cid:durableId="1893954626">
    <w:abstractNumId w:val="9"/>
  </w:num>
  <w:num w:numId="11" w16cid:durableId="200882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2E"/>
    <w:rsid w:val="00086812"/>
    <w:rsid w:val="0017238E"/>
    <w:rsid w:val="00175654"/>
    <w:rsid w:val="001A529C"/>
    <w:rsid w:val="00367F5C"/>
    <w:rsid w:val="00383341"/>
    <w:rsid w:val="003D072F"/>
    <w:rsid w:val="00404C36"/>
    <w:rsid w:val="0043470B"/>
    <w:rsid w:val="004757E5"/>
    <w:rsid w:val="005675E2"/>
    <w:rsid w:val="005D276D"/>
    <w:rsid w:val="005D7C6E"/>
    <w:rsid w:val="00680FAE"/>
    <w:rsid w:val="006974CD"/>
    <w:rsid w:val="00790D68"/>
    <w:rsid w:val="0080135A"/>
    <w:rsid w:val="008615E1"/>
    <w:rsid w:val="009534AA"/>
    <w:rsid w:val="00973D4C"/>
    <w:rsid w:val="009B2D2E"/>
    <w:rsid w:val="009D3CE9"/>
    <w:rsid w:val="00A43C49"/>
    <w:rsid w:val="00A84603"/>
    <w:rsid w:val="00AC1A5C"/>
    <w:rsid w:val="00B408FA"/>
    <w:rsid w:val="00C05D55"/>
    <w:rsid w:val="00C857C4"/>
    <w:rsid w:val="00D20671"/>
    <w:rsid w:val="00DA4770"/>
    <w:rsid w:val="00DD50CE"/>
    <w:rsid w:val="00EC3103"/>
    <w:rsid w:val="00F95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F085"/>
  <w15:chartTrackingRefBased/>
  <w15:docId w15:val="{B7F37D67-8549-4D03-8359-A51E07CB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5C"/>
    <w:pPr>
      <w:ind w:left="720"/>
      <w:contextualSpacing/>
    </w:pPr>
  </w:style>
  <w:style w:type="paragraph" w:styleId="NormalWeb">
    <w:name w:val="Normal (Web)"/>
    <w:basedOn w:val="Normal"/>
    <w:uiPriority w:val="99"/>
    <w:unhideWhenUsed/>
    <w:rsid w:val="00D206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83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11466">
      <w:bodyDiv w:val="1"/>
      <w:marLeft w:val="0"/>
      <w:marRight w:val="0"/>
      <w:marTop w:val="0"/>
      <w:marBottom w:val="0"/>
      <w:divBdr>
        <w:top w:val="none" w:sz="0" w:space="0" w:color="auto"/>
        <w:left w:val="none" w:sz="0" w:space="0" w:color="auto"/>
        <w:bottom w:val="none" w:sz="0" w:space="0" w:color="auto"/>
        <w:right w:val="none" w:sz="0" w:space="0" w:color="auto"/>
      </w:divBdr>
    </w:div>
    <w:div w:id="8817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Quy</dc:creator>
  <cp:keywords/>
  <dc:description/>
  <cp:lastModifiedBy>Phan Quy</cp:lastModifiedBy>
  <cp:revision>18</cp:revision>
  <dcterms:created xsi:type="dcterms:W3CDTF">2023-03-29T08:39:00Z</dcterms:created>
  <dcterms:modified xsi:type="dcterms:W3CDTF">2023-06-10T04:06:00Z</dcterms:modified>
</cp:coreProperties>
</file>