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A0" w:rsidRPr="00465918" w:rsidRDefault="00B45EA0" w:rsidP="000C01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465918">
        <w:rPr>
          <w:rFonts w:ascii="Times New Roman" w:eastAsia="Calibri" w:hAnsi="Times New Roman" w:cs="Times New Roman"/>
          <w:b/>
          <w:sz w:val="32"/>
          <w:szCs w:val="26"/>
        </w:rPr>
        <w:t>Bài 25: ANKAN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  <w:u w:val="single"/>
        </w:rPr>
        <w:t>I – ĐỒNG ĐẲNG, ĐỒNG PHÂN, DANH PHÁP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  <w:u w:val="single"/>
        </w:rPr>
        <w:t>1.DÃY ĐỒNG ĐẲNG ANKAN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465918">
        <w:rPr>
          <w:rFonts w:ascii="Times New Roman" w:eastAsia="Calibri" w:hAnsi="Times New Roman" w:cs="Times New Roman"/>
          <w:position w:val="-12"/>
          <w:sz w:val="26"/>
          <w:szCs w:val="26"/>
        </w:rPr>
        <w:object w:dxaOrig="26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8pt;height:18.7pt" o:ole="">
            <v:imagedata r:id="rId7" o:title=""/>
          </v:shape>
          <o:OLEObject Type="Embed" ProgID="Equation.DSMT4" ShapeID="_x0000_i1025" DrawAspect="Content" ObjectID="_1705668518" r:id="rId8"/>
        </w:objec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 là dãy đồng đẳ</w:t>
      </w:r>
      <w:r w:rsidR="000C015F" w:rsidRPr="00465918">
        <w:rPr>
          <w:rFonts w:ascii="Times New Roman" w:eastAsia="Calibri" w:hAnsi="Times New Roman" w:cs="Times New Roman"/>
          <w:sz w:val="26"/>
          <w:szCs w:val="26"/>
        </w:rPr>
        <w:t>ng anka</w:t>
      </w:r>
      <w:r w:rsidRPr="00465918">
        <w:rPr>
          <w:rFonts w:ascii="Times New Roman" w:eastAsia="Calibri" w:hAnsi="Times New Roman" w:cs="Times New Roman"/>
          <w:sz w:val="26"/>
          <w:szCs w:val="26"/>
        </w:rPr>
        <w:t>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- Ankan (parafin) là các hiđrocacbon no, mạch hở.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- Công thức chung: </w:t>
      </w:r>
      <w:r w:rsidRPr="00465918">
        <w:rPr>
          <w:rFonts w:ascii="Times New Roman" w:eastAsia="Calibri" w:hAnsi="Times New Roman" w:cs="Times New Roman"/>
          <w:position w:val="-12"/>
          <w:sz w:val="26"/>
          <w:szCs w:val="26"/>
        </w:rPr>
        <w:object w:dxaOrig="840" w:dyaOrig="360">
          <v:shape id="_x0000_i1026" type="#_x0000_t75" style="width:42.1pt;height:18.7pt" o:ole="">
            <v:imagedata r:id="rId9" o:title=""/>
          </v:shape>
          <o:OLEObject Type="Embed" ProgID="Equation.DSMT4" ShapeID="_x0000_i1026" DrawAspect="Content" ObjectID="_1705668519" r:id="rId10"/>
        </w:object>
      </w:r>
      <w:r w:rsidRPr="00465918">
        <w:rPr>
          <w:rFonts w:ascii="Times New Roman" w:eastAsia="Calibri" w:hAnsi="Times New Roman" w:cs="Times New Roman"/>
          <w:sz w:val="26"/>
          <w:szCs w:val="26"/>
        </w:rPr>
        <w:t>(n ≥ 1)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  <w:u w:val="single"/>
        </w:rPr>
        <w:t>2.ĐỒNG PHÂN – DANH PHÁP</w:t>
      </w:r>
    </w:p>
    <w:p w:rsidR="000C015F" w:rsidRPr="00465918" w:rsidRDefault="000C015F" w:rsidP="000C015F">
      <w:pPr>
        <w:numPr>
          <w:ilvl w:val="0"/>
          <w:numId w:val="2"/>
        </w:numPr>
        <w:spacing w:after="0" w:line="240" w:lineRule="auto"/>
        <w:ind w:left="34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Cách viết đồng phân của ankan:</w:t>
      </w:r>
    </w:p>
    <w:p w:rsidR="000C015F" w:rsidRPr="00465918" w:rsidRDefault="000C015F" w:rsidP="000C015F">
      <w:pPr>
        <w:numPr>
          <w:ilvl w:val="0"/>
          <w:numId w:val="5"/>
        </w:numPr>
        <w:spacing w:after="0" w:line="240" w:lineRule="auto"/>
        <w:ind w:left="453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Bước 1: viết đồng phân mạch cacbon không phân nhánh.</w:t>
      </w:r>
    </w:p>
    <w:p w:rsidR="000C015F" w:rsidRPr="00465918" w:rsidRDefault="000C015F" w:rsidP="000C015F">
      <w:pPr>
        <w:numPr>
          <w:ilvl w:val="0"/>
          <w:numId w:val="5"/>
        </w:numPr>
        <w:spacing w:after="0" w:line="240" w:lineRule="auto"/>
        <w:ind w:left="453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Bước 2: viết đồng phân mạch cacbon phân nhánh:</w:t>
      </w:r>
    </w:p>
    <w:p w:rsidR="000C015F" w:rsidRPr="00465918" w:rsidRDefault="000C015F" w:rsidP="000C015F">
      <w:pPr>
        <w:numPr>
          <w:ilvl w:val="0"/>
          <w:numId w:val="6"/>
        </w:numPr>
        <w:spacing w:after="0" w:line="240" w:lineRule="auto"/>
        <w:ind w:left="59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Cắt 1 cacbon trên mạch chính để làm nhánh. Đặt nhánh vào các vị trí khác nhau trên mạch chính. Lưu ý không đặt vào vị trí đầu mạch.</w:t>
      </w:r>
    </w:p>
    <w:p w:rsidR="000C015F" w:rsidRPr="00465918" w:rsidRDefault="000C015F" w:rsidP="000C015F">
      <w:pPr>
        <w:numPr>
          <w:ilvl w:val="0"/>
          <w:numId w:val="6"/>
        </w:numPr>
        <w:spacing w:after="0" w:line="240" w:lineRule="auto"/>
        <w:ind w:left="59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Khi cắt 1 cacbon không còn đồng phân thì cắt 2 cacbon, 2 cacbon này có thể gắn vào cùng 1C hoặc 2C khác nhau trên mạch chính.</w:t>
      </w:r>
    </w:p>
    <w:p w:rsidR="000C015F" w:rsidRPr="00465918" w:rsidRDefault="000C015F" w:rsidP="000C015F">
      <w:pPr>
        <w:numPr>
          <w:ilvl w:val="0"/>
          <w:numId w:val="6"/>
        </w:numPr>
        <w:spacing w:after="0" w:line="240" w:lineRule="auto"/>
        <w:ind w:left="59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Lần lượt cắt tiếp các cacbon khác cho tới khi không cắt được nữa thì dừng lại.</w:t>
      </w:r>
    </w:p>
    <w:p w:rsidR="000C015F" w:rsidRPr="00465918" w:rsidRDefault="000C015F" w:rsidP="000C015F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Ví dụ: viết đồng phân của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12</w:t>
      </w:r>
      <w:r w:rsidRPr="00465918">
        <w:rPr>
          <w:rFonts w:ascii="Times New Roman" w:hAnsi="Times New Roman" w:cs="Times New Roman"/>
          <w:sz w:val="26"/>
          <w:szCs w:val="26"/>
        </w:rPr>
        <w:t>.</w:t>
      </w:r>
    </w:p>
    <w:p w:rsidR="000C015F" w:rsidRPr="00465918" w:rsidRDefault="000C015F" w:rsidP="000C015F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</w:t>
      </w: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3448" w:dyaOrig="345">
          <v:shape id="_x0000_i1327" type="#_x0000_t75" style="width:172.05pt;height:17.75pt" o:ole="">
            <v:imagedata r:id="rId11" o:title=""/>
          </v:shape>
          <o:OLEObject Type="Embed" ProgID="ChemDraw.Document.6.0" ShapeID="_x0000_i1327" DrawAspect="Content" ObjectID="_1705668520" r:id="rId12"/>
        </w:object>
      </w:r>
      <w:r w:rsidRPr="00465918">
        <w:rPr>
          <w:rFonts w:ascii="Times New Roman" w:hAnsi="Times New Roman" w:cs="Times New Roman"/>
          <w:sz w:val="26"/>
          <w:szCs w:val="26"/>
        </w:rPr>
        <w:tab/>
      </w:r>
      <w:r w:rsidRPr="00465918">
        <w:rPr>
          <w:rFonts w:ascii="Times New Roman" w:hAnsi="Times New Roman" w:cs="Times New Roman"/>
          <w:sz w:val="26"/>
          <w:szCs w:val="26"/>
        </w:rPr>
        <w:tab/>
      </w:r>
      <w:r w:rsidRPr="00465918">
        <w:rPr>
          <w:rFonts w:ascii="Times New Roman" w:hAnsi="Times New Roman" w:cs="Times New Roman"/>
          <w:sz w:val="26"/>
          <w:szCs w:val="26"/>
        </w:rPr>
        <w:tab/>
      </w:r>
      <w:r w:rsidRPr="00465918">
        <w:rPr>
          <w:rFonts w:ascii="Times New Roman" w:hAnsi="Times New Roman" w:cs="Times New Roman"/>
          <w:sz w:val="26"/>
          <w:szCs w:val="26"/>
        </w:rPr>
        <w:tab/>
      </w:r>
      <w:r w:rsidRPr="00465918">
        <w:rPr>
          <w:rFonts w:ascii="Times New Roman" w:hAnsi="Times New Roman" w:cs="Times New Roman"/>
          <w:sz w:val="26"/>
          <w:szCs w:val="26"/>
        </w:rPr>
        <w:tab/>
      </w:r>
    </w:p>
    <w:p w:rsidR="000C015F" w:rsidRPr="00465918" w:rsidRDefault="000C015F" w:rsidP="000C015F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2654" w:dyaOrig="825">
          <v:shape id="_x0000_i1328" type="#_x0000_t75" style="width:132.8pt;height:41.15pt" o:ole="">
            <v:imagedata r:id="rId13" o:title=""/>
          </v:shape>
          <o:OLEObject Type="Embed" ProgID="ChemDraw.Document.6.0" ShapeID="_x0000_i1328" DrawAspect="Content" ObjectID="_1705668521" r:id="rId14"/>
        </w:object>
      </w:r>
    </w:p>
    <w:p w:rsidR="000C015F" w:rsidRPr="00465918" w:rsidRDefault="000C015F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1728" w:dyaOrig="1240">
          <v:shape id="_x0000_i1329" type="#_x0000_t75" style="width:86.5pt;height:62.2pt" o:ole="">
            <v:imagedata r:id="rId15" o:title=""/>
          </v:shape>
          <o:OLEObject Type="Embed" ProgID="ChemDraw.Document.6.0" ShapeID="_x0000_i1329" DrawAspect="Content" ObjectID="_1705668522" r:id="rId16"/>
        </w:object>
      </w:r>
    </w:p>
    <w:tbl>
      <w:tblPr>
        <w:tblStyle w:val="TableGrid"/>
        <w:tblpPr w:leftFromText="180" w:rightFromText="180" w:vertAnchor="text" w:horzAnchor="margin" w:tblpY="5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44"/>
      </w:tblGrid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Số nguyên tử C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Tên gọi</w:t>
            </w:r>
          </w:p>
        </w:tc>
      </w:tr>
      <w:tr w:rsidR="000C015F" w:rsidRPr="00465918" w:rsidTr="00C41508">
        <w:trPr>
          <w:trHeight w:val="223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 xml:space="preserve">Met- </w:t>
            </w:r>
          </w:p>
        </w:tc>
      </w:tr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Et-</w:t>
            </w:r>
          </w:p>
        </w:tc>
      </w:tr>
      <w:tr w:rsidR="000C015F" w:rsidRPr="00465918" w:rsidTr="00C41508">
        <w:trPr>
          <w:trHeight w:val="223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Prop-</w:t>
            </w:r>
          </w:p>
        </w:tc>
      </w:tr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But-</w:t>
            </w:r>
          </w:p>
        </w:tc>
      </w:tr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Pent-</w:t>
            </w:r>
          </w:p>
        </w:tc>
      </w:tr>
      <w:tr w:rsidR="000C015F" w:rsidRPr="00465918" w:rsidTr="00C41508">
        <w:trPr>
          <w:trHeight w:val="223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Hex-</w:t>
            </w:r>
          </w:p>
        </w:tc>
      </w:tr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Hept-</w:t>
            </w:r>
          </w:p>
        </w:tc>
      </w:tr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Oct-</w:t>
            </w:r>
          </w:p>
        </w:tc>
      </w:tr>
      <w:tr w:rsidR="000C015F" w:rsidRPr="00465918" w:rsidTr="00C41508">
        <w:trPr>
          <w:trHeight w:val="223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Non-</w:t>
            </w:r>
          </w:p>
        </w:tc>
      </w:tr>
      <w:tr w:rsidR="000C015F" w:rsidRPr="00465918" w:rsidTr="00C41508">
        <w:trPr>
          <w:trHeight w:val="231"/>
        </w:trPr>
        <w:tc>
          <w:tcPr>
            <w:tcW w:w="2160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44" w:type="dxa"/>
          </w:tcPr>
          <w:p w:rsidR="000C015F" w:rsidRPr="00465918" w:rsidRDefault="000C015F" w:rsidP="00C415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 xml:space="preserve">Đec- </w:t>
            </w:r>
          </w:p>
        </w:tc>
      </w:tr>
    </w:tbl>
    <w:p w:rsidR="000C015F" w:rsidRPr="00465918" w:rsidRDefault="000C015F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0C015F" w:rsidRPr="00465918" w:rsidRDefault="000C015F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C015F" w:rsidRPr="00465918" w:rsidRDefault="000C015F" w:rsidP="000C015F">
      <w:pPr>
        <w:pStyle w:val="ListParagraph"/>
        <w:numPr>
          <w:ilvl w:val="0"/>
          <w:numId w:val="4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Đối với ankan mạch thẳng:</w:t>
      </w:r>
    </w:p>
    <w:p w:rsidR="000C015F" w:rsidRPr="00465918" w:rsidRDefault="000C015F" w:rsidP="000C015F">
      <w:pPr>
        <w:pStyle w:val="ListParagraph"/>
        <w:ind w:left="344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Tên ankan= số C + “an”</w:t>
      </w:r>
    </w:p>
    <w:p w:rsidR="000C015F" w:rsidRPr="00465918" w:rsidRDefault="000C015F" w:rsidP="000C015F">
      <w:pPr>
        <w:pStyle w:val="ListParagraph"/>
        <w:ind w:left="344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Ví dụ: mạch có 4C gọi là butan</w:t>
      </w:r>
    </w:p>
    <w:p w:rsidR="000C015F" w:rsidRPr="00465918" w:rsidRDefault="000C015F" w:rsidP="000C015F">
      <w:pPr>
        <w:pStyle w:val="ListParagraph"/>
        <w:numPr>
          <w:ilvl w:val="0"/>
          <w:numId w:val="4"/>
        </w:numPr>
        <w:spacing w:after="200" w:line="276" w:lineRule="auto"/>
        <w:ind w:left="346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Tên của các nhóm ankyl:</w:t>
      </w:r>
    </w:p>
    <w:p w:rsidR="000C015F" w:rsidRPr="00465918" w:rsidRDefault="000C015F" w:rsidP="000C015F">
      <w:pPr>
        <w:pStyle w:val="ListParagraph"/>
        <w:numPr>
          <w:ilvl w:val="0"/>
          <w:numId w:val="3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Khi phân tử ankan mất đi một nguyên tử H gọi là ankyl.</w:t>
      </w:r>
    </w:p>
    <w:p w:rsidR="000C015F" w:rsidRPr="00465918" w:rsidRDefault="000C015F" w:rsidP="000C015F">
      <w:pPr>
        <w:pStyle w:val="ListParagraph"/>
        <w:numPr>
          <w:ilvl w:val="0"/>
          <w:numId w:val="3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Tên của ankyl được đọc như ankan như thay đuôi “an” thành “yl”</w:t>
      </w:r>
    </w:p>
    <w:p w:rsidR="000C015F" w:rsidRPr="00465918" w:rsidRDefault="000C015F" w:rsidP="000C015F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Ví dụ: </w:t>
      </w:r>
      <w:r w:rsidRPr="00465918">
        <w:rPr>
          <w:rFonts w:ascii="Times New Roman" w:hAnsi="Times New Roman" w:cs="Times New Roman"/>
          <w:position w:val="-32"/>
          <w:sz w:val="26"/>
          <w:szCs w:val="26"/>
        </w:rPr>
        <w:object w:dxaOrig="2140" w:dyaOrig="780">
          <v:shape id="_x0000_i1304" type="#_x0000_t75" style="width:107.05pt;height:38.8pt" o:ole="">
            <v:imagedata r:id="rId17" o:title=""/>
          </v:shape>
          <o:OLEObject Type="Embed" ProgID="Equation.DSMT4" ShapeID="_x0000_i1304" DrawAspect="Content" ObjectID="_1705668523" r:id="rId18"/>
        </w:object>
      </w:r>
    </w:p>
    <w:p w:rsidR="000C015F" w:rsidRPr="00465918" w:rsidRDefault="000C015F" w:rsidP="000C015F">
      <w:pPr>
        <w:pStyle w:val="ListParagraph"/>
        <w:numPr>
          <w:ilvl w:val="0"/>
          <w:numId w:val="2"/>
        </w:numPr>
        <w:spacing w:after="0" w:line="240" w:lineRule="auto"/>
        <w:ind w:left="316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lastRenderedPageBreak/>
        <w:t>Tên của gốc ankyl mạch nhánh:</w:t>
      </w:r>
    </w:p>
    <w:p w:rsidR="000C015F" w:rsidRPr="00465918" w:rsidRDefault="000C015F" w:rsidP="000C015F">
      <w:pPr>
        <w:pStyle w:val="ListParagraph"/>
        <w:ind w:left="1036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1399" w:dyaOrig="806">
          <v:shape id="_x0000_i1305" type="#_x0000_t75" style="width:70.15pt;height:40.2pt" o:ole="">
            <v:imagedata r:id="rId19" o:title=""/>
          </v:shape>
          <o:OLEObject Type="Embed" ProgID="ChemDraw.Document.6.0" ShapeID="_x0000_i1305" DrawAspect="Content" ObjectID="_1705668524" r:id="rId20"/>
        </w:object>
      </w:r>
      <w:r w:rsidRPr="00465918">
        <w:rPr>
          <w:rFonts w:ascii="Times New Roman" w:hAnsi="Times New Roman" w:cs="Times New Roman"/>
          <w:sz w:val="26"/>
          <w:szCs w:val="26"/>
        </w:rPr>
        <w:t>iso-propyl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</w:rPr>
        <w:t>Danh pháp ankan: số chỉ vị trí nhánh – tên nhánh + tên mạch chính + an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</w:rPr>
        <w:t>Lưu ý</w:t>
      </w:r>
      <w:r w:rsidRPr="00465918">
        <w:rPr>
          <w:rFonts w:ascii="Times New Roman" w:eastAsia="Calibri" w:hAnsi="Times New Roman" w:cs="Times New Roman"/>
          <w:sz w:val="26"/>
          <w:szCs w:val="26"/>
        </w:rPr>
        <w:t>: mạch chính là mạch cacbon dài nhất, chứa nhiều nhánh nhất.</w:t>
      </w:r>
    </w:p>
    <w:p w:rsidR="00B45EA0" w:rsidRPr="00465918" w:rsidRDefault="00B45EA0" w:rsidP="000C015F">
      <w:pPr>
        <w:numPr>
          <w:ilvl w:val="0"/>
          <w:numId w:val="1"/>
        </w:num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Đánh số thứ tự các nguyên tử cacbon mạch chính từ phía gần nhánh hơn.</w:t>
      </w:r>
    </w:p>
    <w:p w:rsidR="00B45EA0" w:rsidRPr="00465918" w:rsidRDefault="00B45EA0" w:rsidP="000C015F">
      <w:pPr>
        <w:numPr>
          <w:ilvl w:val="0"/>
          <w:numId w:val="1"/>
        </w:num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Gọi tên mạch nhánh ( nhóm ankyl) theo thứ tự vần chữ cái cùng với số chỉ vị trí của nó, tiếp theo là ankan tương ứng mạch chính.</w:t>
      </w:r>
    </w:p>
    <w:p w:rsidR="00B45EA0" w:rsidRPr="00465918" w:rsidRDefault="00B45EA0" w:rsidP="000C015F">
      <w:pPr>
        <w:numPr>
          <w:ilvl w:val="0"/>
          <w:numId w:val="1"/>
        </w:num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Thêm các tiếp đầu ngữ vào các nhánh như đi, tri, tetra….</w:t>
      </w:r>
    </w:p>
    <w:p w:rsidR="00B45EA0" w:rsidRPr="00465918" w:rsidRDefault="00B45EA0" w:rsidP="000C015F">
      <w:pPr>
        <w:numPr>
          <w:ilvl w:val="0"/>
          <w:numId w:val="1"/>
        </w:num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Iso : có 1 nhánh </w:t>
      </w:r>
      <w:r w:rsidRPr="00465918">
        <w:rPr>
          <w:rFonts w:ascii="Times New Roman" w:eastAsia="Calibri" w:hAnsi="Times New Roman" w:cs="Times New Roman"/>
          <w:position w:val="-12"/>
          <w:sz w:val="26"/>
          <w:szCs w:val="26"/>
        </w:rPr>
        <w:object w:dxaOrig="620" w:dyaOrig="360">
          <v:shape id="_x0000_i1027" type="#_x0000_t75" style="width:30.4pt;height:18.7pt" o:ole="">
            <v:imagedata r:id="rId21" o:title=""/>
          </v:shape>
          <o:OLEObject Type="Embed" ProgID="Equation.DSMT4" ShapeID="_x0000_i1027" DrawAspect="Content" ObjectID="_1705668525" r:id="rId22"/>
        </w:objec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 ở C số 2</w:t>
      </w:r>
    </w:p>
    <w:p w:rsidR="00B45EA0" w:rsidRDefault="00B45EA0" w:rsidP="000C015F">
      <w:pPr>
        <w:numPr>
          <w:ilvl w:val="0"/>
          <w:numId w:val="1"/>
        </w:num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Neo: có 2 nhánh </w:t>
      </w:r>
      <w:r w:rsidRPr="00465918">
        <w:rPr>
          <w:rFonts w:ascii="Times New Roman" w:eastAsia="Calibri" w:hAnsi="Times New Roman" w:cs="Times New Roman"/>
          <w:position w:val="-12"/>
          <w:sz w:val="26"/>
          <w:szCs w:val="26"/>
        </w:rPr>
        <w:object w:dxaOrig="620" w:dyaOrig="360">
          <v:shape id="_x0000_i1028" type="#_x0000_t75" style="width:30.4pt;height:18.7pt" o:ole="">
            <v:imagedata r:id="rId21" o:title=""/>
          </v:shape>
          <o:OLEObject Type="Embed" ProgID="Equation.DSMT4" ShapeID="_x0000_i1028" DrawAspect="Content" ObjectID="_1705668526" r:id="rId23"/>
        </w:objec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 ở C số 2</w:t>
      </w:r>
    </w:p>
    <w:p w:rsidR="00465918" w:rsidRDefault="00465918" w:rsidP="00465918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65918" w:rsidRDefault="00465918" w:rsidP="00465918">
      <w:pPr>
        <w:spacing w:after="200" w:line="276" w:lineRule="auto"/>
        <w:ind w:left="496"/>
        <w:jc w:val="both"/>
        <w:rPr>
          <w:rFonts w:ascii="Times New Roman" w:hAnsi="Times New Roman" w:cs="Times New Roman"/>
          <w:sz w:val="26"/>
          <w:szCs w:val="26"/>
        </w:rPr>
        <w:sectPr w:rsidR="00465918">
          <w:headerReference w:type="default" r:id="rId24"/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5918" w:rsidRPr="00465918" w:rsidRDefault="00465918" w:rsidP="00465918">
      <w:pPr>
        <w:spacing w:after="200" w:line="276" w:lineRule="auto"/>
        <w:ind w:left="49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lastRenderedPageBreak/>
        <w:t>Neopentan(2,2-đimetylpropan)</w:t>
      </w:r>
    </w:p>
    <w:p w:rsidR="00465918" w:rsidRPr="00465918" w:rsidRDefault="00465918" w:rsidP="00465918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1663" w:dyaOrig="1217">
          <v:shape id="_x0000_i1493" type="#_x0000_t75" style="width:83.2pt;height:60.8pt" o:ole="">
            <v:imagedata r:id="rId26" o:title=""/>
          </v:shape>
          <o:OLEObject Type="Embed" ProgID="ChemDraw.Document.6.0" ShapeID="_x0000_i1493" DrawAspect="Content" ObjectID="_1705668527" r:id="rId27"/>
        </w:object>
      </w:r>
    </w:p>
    <w:p w:rsidR="00465918" w:rsidRPr="00465918" w:rsidRDefault="00465918" w:rsidP="00465918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Isobutan (2-metylpropan) </w:t>
      </w:r>
    </w:p>
    <w:p w:rsidR="00465918" w:rsidRPr="00465918" w:rsidRDefault="00465918" w:rsidP="00465918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1852" w:dyaOrig="796">
          <v:shape id="_x0000_i1494" type="#_x0000_t75" style="width:92.55pt;height:40.2pt" o:ole="">
            <v:imagedata r:id="rId28" o:title=""/>
          </v:shape>
          <o:OLEObject Type="Embed" ProgID="ChemDraw.Document.6.0" ShapeID="_x0000_i1494" DrawAspect="Content" ObjectID="_1705668528" r:id="rId29"/>
        </w:object>
      </w:r>
    </w:p>
    <w:p w:rsidR="00465918" w:rsidRPr="00465918" w:rsidRDefault="00465918" w:rsidP="00465918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lastRenderedPageBreak/>
        <w:t>2-metylbutan</w:t>
      </w:r>
    </w:p>
    <w:p w:rsidR="00465918" w:rsidRPr="00465918" w:rsidRDefault="00465918" w:rsidP="00465918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bCs/>
          <w:sz w:val="26"/>
          <w:szCs w:val="26"/>
        </w:rPr>
        <w:object w:dxaOrig="2646" w:dyaOrig="796">
          <v:shape id="_x0000_i1495" type="#_x0000_t75" style="width:131.85pt;height:40.2pt" o:ole="">
            <v:imagedata r:id="rId30" o:title=""/>
          </v:shape>
          <o:OLEObject Type="Embed" ProgID="ChemDraw.Document.6.0" ShapeID="_x0000_i1495" DrawAspect="Content" ObjectID="_1705668529" r:id="rId31"/>
        </w:object>
      </w:r>
    </w:p>
    <w:p w:rsidR="00465918" w:rsidRPr="00465918" w:rsidRDefault="00465918" w:rsidP="00465918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3-etyl -2-metyl pentan</w:t>
      </w:r>
    </w:p>
    <w:p w:rsidR="00465918" w:rsidRDefault="00465918" w:rsidP="00465918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object w:dxaOrig="3021" w:dyaOrig="1267">
          <v:shape id="_x0000_i1496" type="#_x0000_t75" style="width:151.5pt;height:63.1pt" o:ole="">
            <v:imagedata r:id="rId32" o:title=""/>
          </v:shape>
          <o:OLEObject Type="Embed" ProgID="ChemDraw.Document.6.0" ShapeID="_x0000_i1496" DrawAspect="Content" ObjectID="_1705668530" r:id="rId33"/>
        </w:object>
      </w:r>
    </w:p>
    <w:p w:rsidR="00465918" w:rsidRDefault="00465918" w:rsidP="00465918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  <w:sectPr w:rsidR="00465918" w:rsidSect="004659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5918" w:rsidRPr="00465918" w:rsidRDefault="00465918" w:rsidP="00465918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5EA0" w:rsidRPr="00465918" w:rsidRDefault="00B45EA0" w:rsidP="000C015F">
      <w:pPr>
        <w:numPr>
          <w:ilvl w:val="0"/>
          <w:numId w:val="1"/>
        </w:numPr>
        <w:spacing w:after="0" w:line="276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Bậc của nguyên tử C trong phân tử hiđrocacbon no được tính bằng số liên kết của nó với các nguyên tử cacbon khác.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  <w:u w:val="single"/>
        </w:rPr>
        <w:t>II – TÍNH CHẤT VẬT LÍ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65918">
        <w:rPr>
          <w:rFonts w:ascii="Times New Roman" w:eastAsia="Calibri" w:hAnsi="Times New Roman" w:cs="Times New Roman"/>
          <w:color w:val="000000"/>
          <w:sz w:val="26"/>
          <w:szCs w:val="26"/>
        </w:rPr>
        <w:t>- Ở nhiệt độ thường, các ankan từ C1 đến C4 ở trạng thái khí; từ C5 đến khoảng C18 ở trạng thái lỏng; từ khoảng C18 trở lên ở trạng thái rắn.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65918">
        <w:rPr>
          <w:rFonts w:ascii="Times New Roman" w:eastAsia="Calibri" w:hAnsi="Times New Roman" w:cs="Times New Roman"/>
          <w:color w:val="000000"/>
          <w:sz w:val="26"/>
          <w:szCs w:val="26"/>
        </w:rPr>
        <w:t>- Nhiệt độ nóng chảy, nhiệt độ sôi và khối lượng riêng của ankan nói chung đều tăng theo số nguyên tử C trong phân tử tức là tăng theo phân tử khối. Ankan nhẹ hơn nước.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65918">
        <w:rPr>
          <w:rFonts w:ascii="Times New Roman" w:eastAsia="Calibri" w:hAnsi="Times New Roman" w:cs="Times New Roman"/>
          <w:color w:val="000000"/>
          <w:sz w:val="26"/>
          <w:szCs w:val="26"/>
        </w:rPr>
        <w:t>- Ankan không tan trong nước và đều là những chất không màu.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  <w:u w:val="single"/>
        </w:rPr>
        <w:t>III – TÍNH CHẤT HÓA HỌC.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eastAsia="Calibri" w:hAnsi="Times New Roman" w:cs="Times New Roman"/>
          <w:b/>
          <w:sz w:val="26"/>
          <w:szCs w:val="26"/>
          <w:u w:val="single"/>
        </w:rPr>
        <w:t>1.PHẢN ỨNG THẾ BỞI HALOGEN</w:t>
      </w:r>
    </w:p>
    <w:p w:rsidR="000C015F" w:rsidRPr="00465918" w:rsidRDefault="000C015F" w:rsidP="000C0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220" w:dyaOrig="400">
          <v:shape id="_x0000_i1337" type="#_x0000_t75" style="width:160.85pt;height:20.1pt" o:ole="">
            <v:imagedata r:id="rId34" o:title=""/>
          </v:shape>
          <o:OLEObject Type="Embed" ProgID="Equation.DSMT4" ShapeID="_x0000_i1337" DrawAspect="Content" ObjectID="_1705668531" r:id="rId35"/>
        </w:object>
      </w:r>
    </w:p>
    <w:p w:rsidR="000C015F" w:rsidRPr="00465918" w:rsidRDefault="000C015F" w:rsidP="000C015F">
      <w:pPr>
        <w:pStyle w:val="TableParagraph"/>
        <w:spacing w:before="19"/>
        <w:ind w:left="1249"/>
        <w:jc w:val="both"/>
        <w:rPr>
          <w:i/>
          <w:sz w:val="26"/>
          <w:szCs w:val="26"/>
        </w:rPr>
      </w:pPr>
      <w:r w:rsidRPr="00465918">
        <w:rPr>
          <w:i/>
          <w:sz w:val="26"/>
          <w:szCs w:val="26"/>
        </w:rPr>
        <w:t>Clometan(metylclorua)</w:t>
      </w:r>
    </w:p>
    <w:p w:rsidR="000C015F" w:rsidRPr="00465918" w:rsidRDefault="000C015F" w:rsidP="000C0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560" w:dyaOrig="400">
          <v:shape id="_x0000_i1338" type="#_x0000_t75" style="width:177.65pt;height:20.1pt" o:ole="">
            <v:imagedata r:id="rId36" o:title=""/>
          </v:shape>
          <o:OLEObject Type="Embed" ProgID="Equation.DSMT4" ShapeID="_x0000_i1338" DrawAspect="Content" ObjectID="_1705668532" r:id="rId37"/>
        </w:object>
      </w:r>
    </w:p>
    <w:p w:rsidR="000C015F" w:rsidRPr="00465918" w:rsidRDefault="000C015F" w:rsidP="000C015F">
      <w:pPr>
        <w:pStyle w:val="TableParagraph"/>
        <w:spacing w:before="21"/>
        <w:ind w:left="829"/>
        <w:jc w:val="both"/>
        <w:rPr>
          <w:i/>
          <w:sz w:val="26"/>
          <w:szCs w:val="26"/>
        </w:rPr>
      </w:pPr>
      <w:r w:rsidRPr="00465918">
        <w:rPr>
          <w:i/>
          <w:sz w:val="26"/>
          <w:szCs w:val="26"/>
        </w:rPr>
        <w:lastRenderedPageBreak/>
        <w:t>Điclometan(metylenclorua)</w:t>
      </w:r>
    </w:p>
    <w:p w:rsidR="000C015F" w:rsidRPr="00465918" w:rsidRDefault="000C015F" w:rsidP="000C0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560" w:dyaOrig="400">
          <v:shape id="_x0000_i1339" type="#_x0000_t75" style="width:177.65pt;height:20.1pt" o:ole="">
            <v:imagedata r:id="rId38" o:title=""/>
          </v:shape>
          <o:OLEObject Type="Embed" ProgID="Equation.DSMT4" ShapeID="_x0000_i1339" DrawAspect="Content" ObjectID="_1705668533" r:id="rId39"/>
        </w:object>
      </w:r>
    </w:p>
    <w:p w:rsidR="000C015F" w:rsidRPr="00465918" w:rsidRDefault="000C015F" w:rsidP="000C015F">
      <w:pPr>
        <w:pStyle w:val="TableParagraph"/>
        <w:spacing w:before="22"/>
        <w:ind w:left="1009"/>
        <w:jc w:val="both"/>
        <w:rPr>
          <w:i/>
          <w:sz w:val="26"/>
          <w:szCs w:val="26"/>
        </w:rPr>
      </w:pPr>
      <w:r w:rsidRPr="00465918">
        <w:rPr>
          <w:i/>
          <w:sz w:val="26"/>
          <w:szCs w:val="26"/>
        </w:rPr>
        <w:t>Triclometan(clorofom)</w:t>
      </w:r>
    </w:p>
    <w:p w:rsidR="000C015F" w:rsidRPr="00465918" w:rsidRDefault="000C015F" w:rsidP="000C015F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280" w:dyaOrig="400">
          <v:shape id="_x0000_i1340" type="#_x0000_t75" style="width:164.1pt;height:20.1pt" o:ole="">
            <v:imagedata r:id="rId40" o:title=""/>
          </v:shape>
          <o:OLEObject Type="Embed" ProgID="Equation.DSMT4" ShapeID="_x0000_i1340" DrawAspect="Content" ObjectID="_1705668534" r:id="rId41"/>
        </w:object>
      </w:r>
      <w:r w:rsidRPr="00465918">
        <w:rPr>
          <w:rFonts w:ascii="Times New Roman" w:hAnsi="Times New Roman" w:cs="Times New Roman"/>
          <w:i/>
          <w:sz w:val="26"/>
          <w:szCs w:val="26"/>
        </w:rPr>
        <w:t>Tetraclometan(cacbon tetraclorua)</w:t>
      </w:r>
    </w:p>
    <w:p w:rsidR="000C015F" w:rsidRPr="00465918" w:rsidRDefault="000C015F" w:rsidP="000C015F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vi"/>
        </w:rPr>
      </w:pPr>
      <w:r w:rsidRPr="00465918">
        <w:rPr>
          <w:rFonts w:ascii="Times New Roman" w:eastAsia="Times New Roman" w:hAnsi="Times New Roman" w:cs="Times New Roman"/>
          <w:b/>
          <w:sz w:val="26"/>
          <w:szCs w:val="26"/>
          <w:u w:val="thick"/>
          <w:lang w:val="vi"/>
        </w:rPr>
        <w:t>Quy tắc thế:</w:t>
      </w:r>
      <w:r w:rsidRPr="0046591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</w:t>
      </w:r>
      <w:r w:rsidRPr="0046591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 xml:space="preserve">Nguyên tử hidro liên kết với cacbon </w:t>
      </w:r>
      <w:r w:rsidRPr="00465918">
        <w:rPr>
          <w:rFonts w:ascii="Times New Roman" w:eastAsia="Times New Roman" w:hAnsi="Times New Roman" w:cs="Times New Roman"/>
          <w:i/>
          <w:spacing w:val="-5"/>
          <w:sz w:val="26"/>
          <w:szCs w:val="26"/>
          <w:lang w:val="vi"/>
        </w:rPr>
        <w:t xml:space="preserve">bậc </w:t>
      </w:r>
      <w:r w:rsidRPr="00465918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cao hơn sẽ dễ bị thế hơn nguyên tử hidro liên kết với nguyên tử cacbon bậc thấp hơn</w:t>
      </w:r>
    </w:p>
    <w:p w:rsidR="000C015F" w:rsidRPr="00465918" w:rsidRDefault="000C015F" w:rsidP="000C0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220" w:dyaOrig="400">
          <v:shape id="_x0000_i1341" type="#_x0000_t75" style="width:160.85pt;height:20.1pt" o:ole="">
            <v:imagedata r:id="rId42" o:title=""/>
          </v:shape>
          <o:OLEObject Type="Embed" ProgID="Equation.DSMT4" ShapeID="_x0000_i1341" DrawAspect="Content" ObjectID="_1705668535" r:id="rId43"/>
        </w:object>
      </w:r>
    </w:p>
    <w:p w:rsidR="000C015F" w:rsidRPr="00465918" w:rsidRDefault="000C015F" w:rsidP="000C01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34"/>
          <w:sz w:val="26"/>
          <w:szCs w:val="26"/>
        </w:rPr>
        <w:object w:dxaOrig="2980" w:dyaOrig="800">
          <v:shape id="_x0000_i1342" type="#_x0000_t75" style="width:149.15pt;height:40.2pt" o:ole="">
            <v:imagedata r:id="rId44" o:title=""/>
          </v:shape>
          <o:OLEObject Type="Embed" ProgID="Equation.DSMT4" ShapeID="_x0000_i1342" DrawAspect="Content" ObjectID="_1705668536" r:id="rId45"/>
        </w:object>
      </w:r>
    </w:p>
    <w:p w:rsidR="000C015F" w:rsidRPr="00465918" w:rsidRDefault="000C015F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→Đặc trưng của ankan (liên kết đơn) là </w:t>
      </w:r>
      <w:r w:rsidRPr="00465918">
        <w:rPr>
          <w:rFonts w:ascii="Times New Roman" w:hAnsi="Times New Roman" w:cs="Times New Roman"/>
          <w:spacing w:val="-5"/>
          <w:sz w:val="26"/>
          <w:szCs w:val="26"/>
        </w:rPr>
        <w:t xml:space="preserve">phản </w:t>
      </w:r>
      <w:r w:rsidRPr="00465918">
        <w:rPr>
          <w:rFonts w:ascii="Times New Roman" w:hAnsi="Times New Roman" w:cs="Times New Roman"/>
          <w:sz w:val="26"/>
          <w:szCs w:val="26"/>
        </w:rPr>
        <w:t>ứng</w:t>
      </w:r>
      <w:r w:rsidRPr="0046591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65918">
        <w:rPr>
          <w:rFonts w:ascii="Times New Roman" w:hAnsi="Times New Roman" w:cs="Times New Roman"/>
          <w:sz w:val="26"/>
          <w:szCs w:val="26"/>
        </w:rPr>
        <w:t>thế.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2.PHẢN ỨNG TÁCH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Ankan → anken + </w:t>
      </w: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40" w:dyaOrig="360">
          <v:shape id="_x0000_i1041" type="#_x0000_t75" style="width:16.35pt;height:18.7pt" o:ole="">
            <v:imagedata r:id="rId46" o:title=""/>
          </v:shape>
          <o:OLEObject Type="Embed" ProgID="Equation.DSMT4" ShapeID="_x0000_i1041" DrawAspect="Content" ObjectID="_1705668537" r:id="rId47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Ankan → ankan + anken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object w:dxaOrig="4829" w:dyaOrig="1646">
          <v:shape id="_x0000_i1042" type="#_x0000_t75" style="width:293.15pt;height:70.15pt" o:ole="">
            <v:imagedata r:id="rId48" o:title=""/>
          </v:shape>
          <o:OLEObject Type="Embed" ProgID="ChemDraw.Document.6.0" ShapeID="_x0000_i1042" DrawAspect="Content" ObjectID="_1705668538" r:id="rId49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3.PHẢN ỨNG OXI HÓA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24"/>
          <w:sz w:val="26"/>
          <w:szCs w:val="26"/>
        </w:rPr>
        <w:object w:dxaOrig="4360" w:dyaOrig="620">
          <v:shape id="_x0000_i1043" type="#_x0000_t75" style="width:218.35pt;height:30.4pt" o:ole="">
            <v:imagedata r:id="rId50" o:title=""/>
          </v:shape>
          <o:OLEObject Type="Embed" ProgID="Equation.DSMT4" ShapeID="_x0000_i1043" DrawAspect="Content" ObjectID="_1705668539" r:id="rId51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Đối với phản ứng cháy của ankan cần lưu ý 2 đặc điểm: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    + n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CO2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&lt; n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H2O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    + n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H2O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- n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CO2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= n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  <w:vertAlign w:val="subscript"/>
        </w:rPr>
        <w:t>ankan bị đốt cháy</w:t>
      </w:r>
      <w:r w:rsidRPr="0046591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 xml:space="preserve">IV – ĐIỀU CHẾ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1.TRONG PTN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4540" w:dyaOrig="420">
          <v:shape id="_x0000_i1044" type="#_x0000_t75" style="width:226.75pt;height:21.05pt" o:ole="">
            <v:imagedata r:id="rId52" o:title=""/>
          </v:shape>
          <o:OLEObject Type="Embed" ProgID="Equation.DSMT4" ShapeID="_x0000_i1044" DrawAspect="Content" ObjectID="_1705668540" r:id="rId53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600" w:dyaOrig="360">
          <v:shape id="_x0000_i1047" type="#_x0000_t75" style="width:180.45pt;height:18.7pt" o:ole="">
            <v:imagedata r:id="rId54" o:title=""/>
          </v:shape>
          <o:OLEObject Type="Embed" ProgID="Equation.DSMT4" ShapeID="_x0000_i1047" DrawAspect="Content" ObjectID="_1705668541" r:id="rId55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2120" w:dyaOrig="420">
          <v:shape id="_x0000_i1049" type="#_x0000_t75" style="width:106.15pt;height:21.05pt" o:ole="">
            <v:imagedata r:id="rId56" o:title=""/>
          </v:shape>
          <o:OLEObject Type="Embed" ProgID="Equation.DSMT4" ShapeID="_x0000_i1049" DrawAspect="Content" ObjectID="_1705668542" r:id="rId57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2.TRONG CÔNG NGHIỆP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5918">
        <w:rPr>
          <w:rFonts w:ascii="Times New Roman" w:hAnsi="Times New Roman" w:cs="Times New Roman"/>
          <w:color w:val="000000" w:themeColor="text1"/>
          <w:sz w:val="26"/>
          <w:szCs w:val="26"/>
        </w:rPr>
        <w:t>- Từ dầu mỏ, bằng phương pháp chưng cất phân đoạn.</w:t>
      </w:r>
    </w:p>
    <w:p w:rsidR="00DA673A" w:rsidRPr="00465918" w:rsidRDefault="00B45EA0" w:rsidP="000C015F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5918">
        <w:rPr>
          <w:rFonts w:ascii="Times New Roman" w:hAnsi="Times New Roman" w:cs="Times New Roman"/>
          <w:color w:val="000000" w:themeColor="text1"/>
          <w:sz w:val="26"/>
          <w:szCs w:val="26"/>
        </w:rPr>
        <w:t>- Từ khí thiên nhiên, khí dầu mỏ</w:t>
      </w:r>
    </w:p>
    <w:p w:rsidR="000C015F" w:rsidRPr="00465918" w:rsidRDefault="000C015F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BÀI 29: ANKEN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 – ĐỒNG ĐẲNG - ĐỒNG PHÂN - DANH PHÁP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1.DÃY ĐỒNG ĐẲNG ANKEN.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733550" cy="238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 là dãy đồng đẳng anken.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Anken hay olefin là hiđrocacbon không no, mạch hở trong phân tử có chứa 1 liên kết đôi C=C còn lại là các liên kết đơn. Liên kết đôi gồm 1 liên kết σ bền và 1 liên kết π kém bền.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- </w:t>
      </w:r>
      <w:r w:rsidRPr="00465918">
        <w:rPr>
          <w:rFonts w:ascii="Times New Roman" w:hAnsi="Times New Roman" w:cs="Times New Roman"/>
          <w:b/>
          <w:sz w:val="26"/>
          <w:szCs w:val="26"/>
        </w:rPr>
        <w:t>CTTQ:</w:t>
      </w:r>
      <w:r w:rsidRPr="00465918">
        <w:rPr>
          <w:rFonts w:ascii="Times New Roman" w:hAnsi="Times New Roman" w:cs="Times New Roman"/>
          <w:sz w:val="26"/>
          <w:szCs w:val="26"/>
        </w:rPr>
        <w:t xml:space="preserve">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419100" cy="238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 (n ≥ 2)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2.ĐỒNG PHÂN – DANH PHÁP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a) Đồng phân cấu tạo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- </w:t>
      </w:r>
      <w:r w:rsidRPr="00465918">
        <w:rPr>
          <w:rFonts w:ascii="Times New Roman" w:hAnsi="Times New Roman" w:cs="Times New Roman"/>
          <w:b/>
          <w:sz w:val="26"/>
          <w:szCs w:val="26"/>
        </w:rPr>
        <w:t>Tên thông thường</w:t>
      </w:r>
      <w:r w:rsidRPr="00465918">
        <w:rPr>
          <w:rFonts w:ascii="Times New Roman" w:hAnsi="Times New Roman" w:cs="Times New Roman"/>
          <w:sz w:val="26"/>
          <w:szCs w:val="26"/>
        </w:rPr>
        <w:t xml:space="preserve">: </w:t>
      </w:r>
      <w:r w:rsidRPr="004659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thay đuôi </w:t>
      </w: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‘an’</w:t>
      </w:r>
      <w:r w:rsidRPr="004659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của ankan bằng đuôi </w:t>
      </w: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‘ilen’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659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Tên thay thế</w:t>
      </w:r>
      <w:r w:rsidRPr="004659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: số chỉ vị trí mạch nhánh + tên nhánh + tên mạch chính + số chỉ vị trí nối đôi + en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Lưu ý :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465918">
        <w:rPr>
          <w:rFonts w:ascii="Times New Roman" w:hAnsi="Times New Roman" w:cs="Times New Roman"/>
          <w:sz w:val="26"/>
          <w:szCs w:val="26"/>
        </w:rPr>
        <w:t>Mạch chính là mạch chứa liên kết đôi, dài nhất và có nhiều nhánh nhất.</w:t>
      </w:r>
      <w:r w:rsidRPr="00465918">
        <w:rPr>
          <w:rFonts w:ascii="Times New Roman" w:hAnsi="Times New Roman" w:cs="Times New Roman"/>
          <w:sz w:val="26"/>
          <w:szCs w:val="26"/>
        </w:rPr>
        <w:br/>
        <w:t>- Đánh số C mạch chính bắt đầu từ phía gần liên kết đôi hơn.</w:t>
      </w:r>
      <w:r w:rsidRPr="00465918">
        <w:rPr>
          <w:rFonts w:ascii="Times New Roman" w:hAnsi="Times New Roman" w:cs="Times New Roman"/>
          <w:sz w:val="26"/>
          <w:szCs w:val="26"/>
        </w:rPr>
        <w:br/>
        <w:t>- Số chỉ vị trí liên kết đôi ghi ngay trước đuôi en (khi mạch chính chỉ có 2 hoặc 3 nguyên tử C thì không cần ghi).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Ví dụ: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2620"/>
        <w:gridCol w:w="2336"/>
        <w:gridCol w:w="2217"/>
      </w:tblGrid>
      <w:tr w:rsidR="00B45EA0" w:rsidRPr="00465918" w:rsidTr="00C41508">
        <w:tc>
          <w:tcPr>
            <w:tcW w:w="2632" w:type="dxa"/>
            <w:vMerge w:val="restart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CTCT</w:t>
            </w:r>
          </w:p>
        </w:tc>
        <w:tc>
          <w:tcPr>
            <w:tcW w:w="2632" w:type="dxa"/>
            <w:vMerge w:val="restart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ĐP</w:t>
            </w:r>
          </w:p>
        </w:tc>
        <w:tc>
          <w:tcPr>
            <w:tcW w:w="5265" w:type="dxa"/>
            <w:gridSpan w:val="2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Danh pháp</w:t>
            </w:r>
          </w:p>
        </w:tc>
      </w:tr>
      <w:tr w:rsidR="00B45EA0" w:rsidRPr="00465918" w:rsidTr="00C41508">
        <w:tc>
          <w:tcPr>
            <w:tcW w:w="2632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2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Tên thay thế</w:t>
            </w:r>
          </w:p>
        </w:tc>
        <w:tc>
          <w:tcPr>
            <w:tcW w:w="263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Tên thường</w:t>
            </w:r>
          </w:p>
        </w:tc>
      </w:tr>
      <w:tr w:rsidR="00B45EA0" w:rsidRPr="00465918" w:rsidTr="00C41508"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371475" cy="238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752475" cy="2381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Eten</w:t>
            </w:r>
          </w:p>
        </w:tc>
        <w:tc>
          <w:tcPr>
            <w:tcW w:w="263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etilen</w:t>
            </w:r>
          </w:p>
        </w:tc>
      </w:tr>
      <w:tr w:rsidR="00B45EA0" w:rsidRPr="00465918" w:rsidTr="00C41508"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371475" cy="2381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104900" cy="2381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Propen</w:t>
            </w:r>
          </w:p>
        </w:tc>
        <w:tc>
          <w:tcPr>
            <w:tcW w:w="263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propilen</w:t>
            </w:r>
          </w:p>
        </w:tc>
      </w:tr>
      <w:tr w:rsidR="00B45EA0" w:rsidRPr="00465918" w:rsidTr="00C41508"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371475" cy="2381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504950" cy="238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457325" cy="2381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190625" cy="5429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But-1-en</w:t>
            </w:r>
          </w:p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But-2-en</w:t>
            </w:r>
          </w:p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2-metylpropen</w:t>
            </w:r>
          </w:p>
        </w:tc>
        <w:tc>
          <w:tcPr>
            <w:tcW w:w="263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b) Đồng phân hình học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 Đồng phân hình học gồm đồng phân cis và đồng phân trans: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+ Đồng phân cis: mạch C chính cùng một phía của mặt phẳng chứa liên kết π.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+ Đồng phân trans: mạch C chính ở khác phía của mặt phẳng chứa liên kết π.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CTTQ: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Pr="0046591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129540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b/>
          <w:sz w:val="26"/>
          <w:szCs w:val="26"/>
        </w:rPr>
        <w:t xml:space="preserve"> Điều kiện:</w:t>
      </w:r>
      <w:r w:rsidRPr="00465918">
        <w:rPr>
          <w:rFonts w:ascii="Times New Roman" w:hAnsi="Times New Roman" w:cs="Times New Roman"/>
          <w:sz w:val="26"/>
          <w:szCs w:val="26"/>
        </w:rPr>
        <w:t xml:space="preserve"> </w:t>
      </w:r>
      <w:r w:rsidRPr="00465918">
        <w:rPr>
          <w:rFonts w:ascii="Times New Roman" w:hAnsi="Times New Roman" w:cs="Times New Roman"/>
          <w:noProof/>
          <w:position w:val="-30"/>
          <w:sz w:val="26"/>
          <w:szCs w:val="26"/>
        </w:rPr>
        <w:drawing>
          <wp:inline distT="0" distB="0" distL="0" distR="0">
            <wp:extent cx="4953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II – TÍNH CHẤT VẬT LÍ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Theo chiều tăng của n (trong công thức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419100" cy="2381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>) nhiệt độ sôi và nhiệt độ nóng chảy tăng.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lastRenderedPageBreak/>
        <w:t>n = 2 - 4 : chất khí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n = 5 - 18 : chất lỏng.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n ≥ 19 : chất rắn.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 Đều ít tan trong nước, tan được trong một số dung môi hữu cơ (rượu, ete,…)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III – TÍNH CHẤT HÓA HỌC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1.PHẢN ỨNG CỘNG</w:t>
      </w:r>
    </w:p>
    <w:p w:rsidR="00C41508" w:rsidRPr="00465918" w:rsidRDefault="00C41508" w:rsidP="00C41508">
      <w:pPr>
        <w:numPr>
          <w:ilvl w:val="0"/>
          <w:numId w:val="10"/>
        </w:numPr>
        <w:ind w:left="4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Cộng X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2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 xml:space="preserve"> (H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2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, Cl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2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, Br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2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…)</w:t>
      </w:r>
    </w:p>
    <w:p w:rsidR="00C41508" w:rsidRPr="00465918" w:rsidRDefault="00C41508" w:rsidP="00C4150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Cộng 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960" w:dyaOrig="440">
          <v:shape id="_x0000_i1353" type="#_x0000_t75" style="width:197.75pt;height:21.95pt" o:ole="">
            <v:imagedata r:id="rId71" o:title=""/>
          </v:shape>
          <o:OLEObject Type="Embed" ProgID="Equation.DSMT4" ShapeID="_x0000_i1353" DrawAspect="Content" ObjectID="_1705668543" r:id="rId72"/>
        </w:object>
      </w:r>
    </w:p>
    <w:p w:rsidR="00C41508" w:rsidRPr="00465918" w:rsidRDefault="0010735A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10735A">
        <w:rPr>
          <w:rFonts w:ascii="Times New Roman" w:hAnsi="Times New Roman" w:cs="Times New Roman"/>
          <w:position w:val="-12"/>
          <w:sz w:val="26"/>
          <w:szCs w:val="26"/>
        </w:rPr>
        <w:object w:dxaOrig="5179" w:dyaOrig="440">
          <v:shape id="_x0000_i1535" type="#_x0000_t75" style="width:259.5pt;height:21.95pt" o:ole="">
            <v:imagedata r:id="rId73" o:title=""/>
          </v:shape>
          <o:OLEObject Type="Embed" ProgID="Equation.DSMT4" ShapeID="_x0000_i1535" DrawAspect="Content" ObjectID="_1705668544" r:id="rId74"/>
        </w:objec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PTTQ:</w: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000" w:dyaOrig="440">
          <v:shape id="_x0000_i1355" type="#_x0000_t75" style="width:150.1pt;height:21.95pt" o:ole="">
            <v:imagedata r:id="rId75" o:title=""/>
          </v:shape>
          <o:OLEObject Type="Embed" ProgID="Equation.DSMT4" ShapeID="_x0000_i1355" DrawAspect="Content" ObjectID="_1705668545" r:id="rId76"/>
        </w:object>
      </w:r>
    </w:p>
    <w:p w:rsidR="00C41508" w:rsidRPr="00465918" w:rsidRDefault="00C41508" w:rsidP="00C4150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Cộng Br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32"/>
          <w:sz w:val="26"/>
          <w:szCs w:val="26"/>
        </w:rPr>
        <w:object w:dxaOrig="3920" w:dyaOrig="760">
          <v:shape id="_x0000_i1356" type="#_x0000_t75" style="width:195.9pt;height:38.35pt" o:ole="">
            <v:imagedata r:id="rId77" o:title=""/>
          </v:shape>
          <o:OLEObject Type="Embed" ProgID="Equation.DSMT4" ShapeID="_x0000_i1356" DrawAspect="Content" ObjectID="_1705668546" r:id="rId78"/>
        </w:objec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→ Làm mất màu nâu đỏ dung dịch Brom</w: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→ Phản ứng dùng để nhận biết ankan và anken</w: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PTTQ: </w:t>
      </w:r>
    </w:p>
    <w:p w:rsidR="00C41508" w:rsidRPr="00465918" w:rsidRDefault="00C41508" w:rsidP="00C415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2659" w:dyaOrig="360">
          <v:shape id="_x0000_i1357" type="#_x0000_t75" style="width:132.8pt;height:18.25pt" o:ole="">
            <v:imagedata r:id="rId79" o:title=""/>
          </v:shape>
          <o:OLEObject Type="Embed" ProgID="Equation.DSMT4" ShapeID="_x0000_i1357" DrawAspect="Content" ObjectID="_1705668547" r:id="rId80"/>
        </w:object>
      </w:r>
    </w:p>
    <w:p w:rsidR="00C41508" w:rsidRPr="00465918" w:rsidRDefault="00C41508" w:rsidP="00C41508">
      <w:pPr>
        <w:pStyle w:val="ListParagraph"/>
        <w:numPr>
          <w:ilvl w:val="0"/>
          <w:numId w:val="10"/>
        </w:numPr>
        <w:ind w:left="312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Cộng HX (H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2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O,HCl,HBr…)</w:t>
      </w:r>
    </w:p>
    <w:p w:rsidR="00C41508" w:rsidRPr="00465918" w:rsidRDefault="0010735A" w:rsidP="00C41508">
      <w:pPr>
        <w:ind w:left="-48"/>
        <w:jc w:val="both"/>
        <w:rPr>
          <w:rFonts w:ascii="Times New Roman" w:hAnsi="Times New Roman" w:cs="Times New Roman"/>
          <w:sz w:val="26"/>
          <w:szCs w:val="26"/>
        </w:rPr>
      </w:pPr>
      <w:r w:rsidRPr="0010735A">
        <w:rPr>
          <w:rFonts w:ascii="Times New Roman" w:hAnsi="Times New Roman" w:cs="Times New Roman"/>
          <w:position w:val="-12"/>
          <w:sz w:val="26"/>
          <w:szCs w:val="26"/>
        </w:rPr>
        <w:object w:dxaOrig="5140" w:dyaOrig="440">
          <v:shape id="_x0000_i1537" type="#_x0000_t75" style="width:256.7pt;height:21.95pt" o:ole="">
            <v:imagedata r:id="rId81" o:title=""/>
          </v:shape>
          <o:OLEObject Type="Embed" ProgID="Equation.DSMT4" ShapeID="_x0000_i1537" DrawAspect="Content" ObjectID="_1705668548" r:id="rId82"/>
        </w:object>
      </w:r>
    </w:p>
    <w:p w:rsidR="00C41508" w:rsidRPr="00465918" w:rsidRDefault="0010735A" w:rsidP="00C41508">
      <w:pPr>
        <w:ind w:left="-48"/>
        <w:jc w:val="both"/>
        <w:rPr>
          <w:rFonts w:ascii="Times New Roman" w:hAnsi="Times New Roman" w:cs="Times New Roman"/>
          <w:sz w:val="26"/>
          <w:szCs w:val="26"/>
        </w:rPr>
      </w:pPr>
      <w:r w:rsidRPr="0010735A">
        <w:rPr>
          <w:rFonts w:ascii="Times New Roman" w:hAnsi="Times New Roman" w:cs="Times New Roman"/>
          <w:position w:val="-12"/>
          <w:sz w:val="26"/>
          <w:szCs w:val="26"/>
        </w:rPr>
        <w:object w:dxaOrig="4300" w:dyaOrig="360">
          <v:shape id="_x0000_i1539" type="#_x0000_t75" style="width:214.6pt;height:18.25pt" o:ole="">
            <v:imagedata r:id="rId83" o:title=""/>
          </v:shape>
          <o:OLEObject Type="Embed" ProgID="Equation.DSMT4" ShapeID="_x0000_i1539" DrawAspect="Content" ObjectID="_1705668549" r:id="rId84"/>
        </w:objec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Quy tắc cộng Mac-côp-nhi-côp: “Trong phản ứng cộng HX vào liên kết đôi, nguyên tử H (phần mang điênh dương) chủ yếu cộng vào nguyên tử C bậc thấp hơn (nhiều H hơn), còn nguyên tử hay nhóm nguyên tử X (phần mang điện âm) cộng vào nguyên tử C bạc cao (ít H hơn)”</w:t>
      </w:r>
    </w:p>
    <w:p w:rsidR="00C41508" w:rsidRPr="00465918" w:rsidRDefault="00C41508" w:rsidP="00C41508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70"/>
          <w:sz w:val="26"/>
          <w:szCs w:val="26"/>
        </w:rPr>
        <w:object w:dxaOrig="5700" w:dyaOrig="1540">
          <v:shape id="_x0000_i1374" type="#_x0000_t75" style="width:284.25pt;height:77.15pt" o:ole="">
            <v:imagedata r:id="rId85" o:title=""/>
          </v:shape>
          <o:OLEObject Type="Embed" ProgID="Equation.DSMT4" ShapeID="_x0000_i1374" DrawAspect="Content" ObjectID="_1705668550" r:id="rId86"/>
        </w:object>
      </w:r>
    </w:p>
    <w:p w:rsidR="00C41508" w:rsidRPr="00465918" w:rsidRDefault="00C41508" w:rsidP="00C4150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36"/>
          <w:sz w:val="26"/>
          <w:szCs w:val="26"/>
        </w:rPr>
        <w:object w:dxaOrig="6680" w:dyaOrig="840">
          <v:shape id="_x0000_i1376" type="#_x0000_t75" style="width:333.8pt;height:42.1pt" o:ole="">
            <v:imagedata r:id="rId87" o:title=""/>
          </v:shape>
          <o:OLEObject Type="Embed" ProgID="Equation.DSMT4" ShapeID="_x0000_i1376" DrawAspect="Content" ObjectID="_1705668551" r:id="rId88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2.PHẢN ỨNG TRÙNG HỢP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Là quá trình cộng hợp liên tiếp nhiều phân tử nhỏ giống nhau hoặc tương tự nhau tạo thành phân tử lớn (hợp chất cao phân tử).</w:t>
      </w:r>
    </w:p>
    <w:p w:rsidR="00B45EA0" w:rsidRPr="00465918" w:rsidRDefault="00C41508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object w:dxaOrig="4442" w:dyaOrig="1320">
          <v:shape id="_x0000_i1377" type="#_x0000_t75" style="width:201.05pt;height:65.9pt" o:ole="">
            <v:imagedata r:id="rId89" o:title=""/>
          </v:shape>
          <o:OLEObject Type="Embed" ProgID="ChemDraw.Document.6.0" ShapeID="_x0000_i1377" DrawAspect="Content" ObjectID="_1705668552" r:id="rId90"/>
        </w:objec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5918">
        <w:rPr>
          <w:rFonts w:ascii="Times New Roman" w:hAnsi="Times New Roman" w:cs="Times New Roman"/>
          <w:b/>
          <w:i/>
          <w:sz w:val="26"/>
          <w:szCs w:val="26"/>
        </w:rPr>
        <w:t>- Tên B = polime + tên monome (nếu tên monome gồm nhiều từ thì đặt trong ngoặc).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- Phần trong dấu ngoặc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942975" cy="2381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 gọi là mắt xích polime ; n là hệ số trùng hợp.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3.PHẢN ỨNG OXI HÓA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a) Phản ứng oxi hóa hoàn toàn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>
            <wp:extent cx="2190750" cy="3905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>
            <wp:extent cx="704850" cy="2476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b) Phản ứng oxi hóa không hoàn toàn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5000625" cy="24765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IV – ĐIỀU CHẾ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1.TRONG PTN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667000" cy="2667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2.TRONG CÔNG NGHIỆP</w:t>
      </w:r>
    </w:p>
    <w:p w:rsidR="00FD1968" w:rsidRPr="00465918" w:rsidRDefault="00FD1968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3000" w:dyaOrig="440">
          <v:shape id="_x0000_i1379" type="#_x0000_t75" style="width:150.1pt;height:21.95pt" o:ole="">
            <v:imagedata r:id="rId96" o:title=""/>
          </v:shape>
          <o:OLEObject Type="Embed" ProgID="Equation.DSMT4" ShapeID="_x0000_i1379" DrawAspect="Content" ObjectID="_1705668553" r:id="rId97"/>
        </w:object>
      </w:r>
    </w:p>
    <w:p w:rsidR="00FD1968" w:rsidRPr="00465918" w:rsidRDefault="00FD1968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2620" w:dyaOrig="440">
          <v:shape id="_x0000_i1380" type="#_x0000_t75" style="width:131.4pt;height:21.95pt" o:ole="">
            <v:imagedata r:id="rId98" o:title=""/>
          </v:shape>
          <o:OLEObject Type="Embed" ProgID="Equation.DSMT4" ShapeID="_x0000_i1380" DrawAspect="Content" ObjectID="_1705668554" r:id="rId99"/>
        </w:object>
      </w:r>
    </w:p>
    <w:p w:rsidR="00FD1968" w:rsidRPr="00465918" w:rsidRDefault="00FD1968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EA0" w:rsidRPr="0010735A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0735A">
        <w:rPr>
          <w:rFonts w:ascii="Times New Roman" w:hAnsi="Times New Roman" w:cs="Times New Roman"/>
          <w:b/>
          <w:sz w:val="32"/>
          <w:szCs w:val="26"/>
        </w:rPr>
        <w:t>Bài 30: ANKAĐIEN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 – ĐỊNH NGHĨA VÀ PHÂN LOẠI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1.ĐỊNH NGHĨA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Ankađien là hiđrocacbon mạch hở có hai liên kết đôi C=C trong phân tử.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CTTQ</w:t>
      </w:r>
      <w:r w:rsidRPr="00465918">
        <w:rPr>
          <w:rFonts w:ascii="Times New Roman" w:hAnsi="Times New Roman" w:cs="Times New Roman"/>
          <w:sz w:val="26"/>
          <w:szCs w:val="26"/>
        </w:rPr>
        <w:t xml:space="preserve">: </w:t>
      </w:r>
      <w:r w:rsidRPr="00465918">
        <w:rPr>
          <w:rFonts w:ascii="Times New Roman" w:hAnsi="Times New Roman" w:cs="Times New Roman"/>
          <w:b/>
          <w:noProof/>
          <w:position w:val="-12"/>
          <w:sz w:val="26"/>
          <w:szCs w:val="26"/>
        </w:rPr>
        <w:drawing>
          <wp:inline distT="0" distB="0" distL="0" distR="0">
            <wp:extent cx="523875" cy="2381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b/>
          <w:sz w:val="26"/>
          <w:szCs w:val="26"/>
        </w:rPr>
        <w:t xml:space="preserve"> (n ≥ 3)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Ví dụ: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000125" cy="2381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,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362075" cy="2381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,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485900" cy="2381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>,…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2.PHÂN LOẠI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Chia làm 3 loại:</w:t>
      </w:r>
    </w:p>
    <w:p w:rsidR="00B45EA0" w:rsidRPr="00465918" w:rsidRDefault="00B45EA0" w:rsidP="000C015F">
      <w:pPr>
        <w:pStyle w:val="ListParagraph"/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Ankađien có 2 liên kết đôi cạnh nhau.</w:t>
      </w:r>
    </w:p>
    <w:p w:rsidR="00B45EA0" w:rsidRPr="00465918" w:rsidRDefault="00B45EA0" w:rsidP="000C015F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lastRenderedPageBreak/>
        <w:t>Ví dụ: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000125" cy="2381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pStyle w:val="ListParagraph"/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Ankađien có 2 liên kết đôi cách nhau 1 liên kết đơn gọi là ankađien liên hợp.</w:t>
      </w:r>
    </w:p>
    <w:p w:rsidR="00B45EA0" w:rsidRPr="00465918" w:rsidRDefault="00B45EA0" w:rsidP="000C015F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Ví dụ: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485900" cy="2381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EA0" w:rsidRPr="00465918" w:rsidRDefault="00B45EA0" w:rsidP="000C015F">
      <w:pPr>
        <w:pStyle w:val="ListParagraph"/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Ankađien có 2 liên kết đôi cách nhau từ 2 liên kết đơn trở lên.</w:t>
      </w:r>
    </w:p>
    <w:p w:rsidR="00B45EA0" w:rsidRPr="00465918" w:rsidRDefault="00B45EA0" w:rsidP="000C015F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Ví dụ: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905000" cy="2381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II – TÍNH CHẤT VẬT LÍ</w:t>
      </w:r>
    </w:p>
    <w:p w:rsidR="00B45EA0" w:rsidRPr="00465918" w:rsidRDefault="00B45EA0" w:rsidP="000C015F">
      <w:pPr>
        <w:pStyle w:val="ListParagraph"/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Butađien là chất khí, isopren là chất lỏng (nhiệt độ sôi 34</w:t>
      </w:r>
      <w:r w:rsidRPr="0046591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465918">
        <w:rPr>
          <w:rFonts w:ascii="Times New Roman" w:hAnsi="Times New Roman" w:cs="Times New Roman"/>
          <w:sz w:val="26"/>
          <w:szCs w:val="26"/>
        </w:rPr>
        <w:t>C). Cả 2 chất đều không tan trong nước, nhưng tan trong một số dung môi hữu cơ như: rượu, ete.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III – TÍNH CHẤT HÓA HỌC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1.PHẢN ỨNG CỘNG</w:t>
      </w:r>
    </w:p>
    <w:p w:rsidR="00B45EA0" w:rsidRPr="00465918" w:rsidRDefault="00B45EA0" w:rsidP="000C015F">
      <w:pPr>
        <w:spacing w:after="0" w:line="276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Cộng vào 1 trong 2 liên kết đôi (cộng 1,2), cộng vào 2 đầu ngoài của 2 liên kết đôi (cộng 1,4).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a)Cộng hiđro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3943350" cy="2667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Buta -1,3- đien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086225" cy="961902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822" cy="96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b)Cộng brom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Cộng 1,2:  (-80</w:t>
      </w:r>
      <w:r w:rsidRPr="0046591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465918">
        <w:rPr>
          <w:rFonts w:ascii="Times New Roman" w:hAnsi="Times New Roman" w:cs="Times New Roman"/>
          <w:sz w:val="26"/>
          <w:szCs w:val="26"/>
        </w:rPr>
        <w:t>C)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86250" cy="61158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143" cy="61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305300" cy="1668483"/>
            <wp:effectExtent l="0" t="0" r="0" b="825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474" cy="167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Cộng 1,4: (40</w:t>
      </w:r>
      <w:r w:rsidRPr="00465918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465918">
        <w:rPr>
          <w:rFonts w:ascii="Times New Roman" w:hAnsi="Times New Roman" w:cs="Times New Roman"/>
          <w:sz w:val="26"/>
          <w:szCs w:val="26"/>
        </w:rPr>
        <w:t>C)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324350" cy="641268"/>
            <wp:effectExtent l="0" t="0" r="0" b="698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812" cy="64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352925" cy="623455"/>
            <wp:effectExtent l="0" t="0" r="0" b="571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7" cy="62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Cộng đồng thời vào 2 liên kết đôi: 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505325" cy="694706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14" cy="69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Isopren tương tự.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c)Cộng hiđro halogenua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552950" cy="789709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62" cy="79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10100" cy="451262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876" cy="45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Isopren tương tự.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2.PHẢN ỨNG TRÙNG HỢP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Chủ yếu theo kiểu 1,4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229100" cy="5143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Polibutađien (Cao su buna)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05250" cy="6286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Poliisopren (Cao su thiên nhiên, cao su isopren)                              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3.PHẢN ỨNG OXI HÓA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a)Phản ứng oxi hóa hoàn toàn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133600" cy="2667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b)Phản ứng oxi hóa không hoàn toàn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- Buta-1,3-đien và isopren làm mất màu dung dịch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504825" cy="23812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10735A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10735A">
        <w:rPr>
          <w:rFonts w:ascii="Times New Roman" w:hAnsi="Times New Roman" w:cs="Times New Roman"/>
          <w:b/>
          <w:sz w:val="36"/>
          <w:szCs w:val="26"/>
        </w:rPr>
        <w:t>Bài 32: ANKIN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 – ĐỒNG ĐẲNG – ĐỒNG PHÂN – DANH PHÁP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1.DÃY ĐỒNG ĐẲNG ANKIN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hAnsi="Times New Roman" w:cs="Times New Roman"/>
          <w:sz w:val="26"/>
          <w:szCs w:val="26"/>
        </w:rPr>
        <w:t>,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65918">
        <w:rPr>
          <w:rFonts w:ascii="Times New Roman" w:hAnsi="Times New Roman" w:cs="Times New Roman"/>
          <w:sz w:val="26"/>
          <w:szCs w:val="26"/>
        </w:rPr>
        <w:t>,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465918">
        <w:rPr>
          <w:rFonts w:ascii="Times New Roman" w:hAnsi="Times New Roman" w:cs="Times New Roman"/>
          <w:sz w:val="26"/>
          <w:szCs w:val="26"/>
        </w:rPr>
        <w:t>,… là dãy đồng đẳng ankin.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CTTQ: </w:t>
      </w:r>
      <w:r w:rsidRPr="00465918">
        <w:rPr>
          <w:rFonts w:ascii="Times New Roman" w:hAnsi="Times New Roman" w:cs="Times New Roman"/>
          <w:b/>
          <w:noProof/>
          <w:position w:val="-12"/>
          <w:sz w:val="26"/>
          <w:szCs w:val="26"/>
        </w:rPr>
        <w:drawing>
          <wp:inline distT="0" distB="0" distL="0" distR="0">
            <wp:extent cx="523875" cy="23812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b/>
          <w:sz w:val="26"/>
          <w:szCs w:val="26"/>
        </w:rPr>
        <w:t xml:space="preserve"> (n ≥ 2)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Ankin là các hidrocacbon không no, mạch hở có một liên kết ba trong phân tử.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Lk 3 gồm 2 lk π kém bền và 1 lk σ.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2.ĐỒNG PHÂN DANH PHÁP</w:t>
      </w:r>
    </w:p>
    <w:tbl>
      <w:tblPr>
        <w:tblStyle w:val="TableGrid"/>
        <w:tblW w:w="7248" w:type="dxa"/>
        <w:tblLook w:val="04A0" w:firstRow="1" w:lastRow="0" w:firstColumn="1" w:lastColumn="0" w:noHBand="0" w:noVBand="1"/>
      </w:tblPr>
      <w:tblGrid>
        <w:gridCol w:w="910"/>
        <w:gridCol w:w="2976"/>
        <w:gridCol w:w="1340"/>
        <w:gridCol w:w="2022"/>
      </w:tblGrid>
      <w:tr w:rsidR="00B45EA0" w:rsidRPr="00465918" w:rsidTr="00C41508">
        <w:tc>
          <w:tcPr>
            <w:tcW w:w="857" w:type="dxa"/>
            <w:vMerge w:val="restart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CTPT</w:t>
            </w:r>
          </w:p>
        </w:tc>
        <w:tc>
          <w:tcPr>
            <w:tcW w:w="2976" w:type="dxa"/>
            <w:vMerge w:val="restart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Đồng phân</w:t>
            </w:r>
          </w:p>
        </w:tc>
        <w:tc>
          <w:tcPr>
            <w:tcW w:w="3415" w:type="dxa"/>
            <w:gridSpan w:val="2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Danh pháp</w:t>
            </w:r>
          </w:p>
        </w:tc>
      </w:tr>
      <w:tr w:rsidR="00B45EA0" w:rsidRPr="00465918" w:rsidTr="00C41508">
        <w:tc>
          <w:tcPr>
            <w:tcW w:w="857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Tên thay thế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b/>
                <w:sz w:val="26"/>
                <w:szCs w:val="26"/>
              </w:rPr>
              <w:t>Tên thông thường</w:t>
            </w:r>
          </w:p>
        </w:tc>
      </w:tr>
      <w:tr w:rsidR="00B45EA0" w:rsidRPr="00465918" w:rsidTr="00C41508">
        <w:tc>
          <w:tcPr>
            <w:tcW w:w="857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CH≡CH</w:t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etin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Axetilen</w:t>
            </w:r>
          </w:p>
        </w:tc>
      </w:tr>
      <w:tr w:rsidR="00B45EA0" w:rsidRPr="00465918" w:rsidTr="00C41508">
        <w:tc>
          <w:tcPr>
            <w:tcW w:w="857" w:type="dxa"/>
            <w:tcBorders>
              <w:bottom w:val="single" w:sz="4" w:space="0" w:color="auto"/>
            </w:tcBorders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923925" cy="238125"/>
                  <wp:effectExtent l="0" t="0" r="9525" b="952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propin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propilen</w:t>
            </w:r>
          </w:p>
        </w:tc>
      </w:tr>
      <w:tr w:rsidR="00B45EA0" w:rsidRPr="00465918" w:rsidTr="00C41508">
        <w:tc>
          <w:tcPr>
            <w:tcW w:w="857" w:type="dxa"/>
            <w:vMerge w:val="restart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6</w:t>
            </w: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343025" cy="238125"/>
                  <wp:effectExtent l="0" t="0" r="9525" b="952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But-1-in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etylaxetilen</w:t>
            </w:r>
          </w:p>
        </w:tc>
      </w:tr>
      <w:tr w:rsidR="00B45EA0" w:rsidRPr="00465918" w:rsidTr="00C41508">
        <w:tc>
          <w:tcPr>
            <w:tcW w:w="857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219200" cy="238125"/>
                  <wp:effectExtent l="0" t="0" r="0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But-2-in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đimetylaxetilen</w:t>
            </w:r>
          </w:p>
        </w:tc>
      </w:tr>
      <w:tr w:rsidR="00B45EA0" w:rsidRPr="00465918" w:rsidTr="00C41508">
        <w:tc>
          <w:tcPr>
            <w:tcW w:w="857" w:type="dxa"/>
            <w:vMerge w:val="restart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465918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8</w:t>
            </w: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752600" cy="238125"/>
                  <wp:effectExtent l="0" t="0" r="0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Pent-1-in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propylaxetilen</w:t>
            </w:r>
          </w:p>
        </w:tc>
      </w:tr>
      <w:tr w:rsidR="00B45EA0" w:rsidRPr="00465918" w:rsidTr="00C41508">
        <w:tc>
          <w:tcPr>
            <w:tcW w:w="857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position w:val="-12"/>
                <w:sz w:val="26"/>
                <w:szCs w:val="26"/>
              </w:rPr>
              <w:drawing>
                <wp:inline distT="0" distB="0" distL="0" distR="0">
                  <wp:extent cx="1619250" cy="238125"/>
                  <wp:effectExtent l="0" t="0" r="0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Pent-2-in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etylmetylaxetilen</w:t>
            </w:r>
          </w:p>
        </w:tc>
      </w:tr>
      <w:tr w:rsidR="00B45EA0" w:rsidRPr="00465918" w:rsidTr="00C41508">
        <w:trPr>
          <w:trHeight w:val="607"/>
        </w:trPr>
        <w:tc>
          <w:tcPr>
            <w:tcW w:w="857" w:type="dxa"/>
            <w:vMerge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B45EA0" w:rsidRPr="00465918" w:rsidRDefault="00B45EA0" w:rsidP="000C015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562100" cy="495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3-metylbut-1-in</w:t>
            </w:r>
          </w:p>
        </w:tc>
        <w:tc>
          <w:tcPr>
            <w:tcW w:w="1883" w:type="dxa"/>
          </w:tcPr>
          <w:p w:rsidR="00B45EA0" w:rsidRPr="00465918" w:rsidRDefault="00B45EA0" w:rsidP="000C01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918">
              <w:rPr>
                <w:rFonts w:ascii="Times New Roman" w:hAnsi="Times New Roman" w:cs="Times New Roman"/>
                <w:sz w:val="26"/>
                <w:szCs w:val="26"/>
              </w:rPr>
              <w:t>isopropylaxetilen</w:t>
            </w:r>
          </w:p>
        </w:tc>
      </w:tr>
    </w:tbl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46591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- Tên thường</w:t>
      </w:r>
      <w:r w:rsidRPr="0046591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46591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= tên gốc ankyl liên kết với nguyên tử C của liên kết ba + axetilen</w:t>
      </w:r>
      <w:r w:rsidRPr="0046591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46591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Tên gốc ankyl (nếu nhiều gốc khác nhau thì đọc theo thứ tự </w:t>
      </w:r>
      <w:r w:rsidR="0010735A" w:rsidRPr="0046591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a, b, c</w:t>
      </w:r>
      <w:r w:rsidRPr="0046591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  liên kết với nguyên tử C của liên kết ba + axetilen.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- Tên thay thế</w:t>
      </w:r>
      <w:r w:rsidRPr="00465918">
        <w:rPr>
          <w:rFonts w:ascii="Times New Roman" w:hAnsi="Times New Roman" w:cs="Times New Roman"/>
          <w:sz w:val="26"/>
          <w:szCs w:val="26"/>
        </w:rPr>
        <w:t xml:space="preserve"> </w:t>
      </w:r>
      <w:r w:rsidRPr="00465918">
        <w:rPr>
          <w:rFonts w:ascii="Times New Roman" w:hAnsi="Times New Roman" w:cs="Times New Roman"/>
          <w:i/>
          <w:sz w:val="26"/>
          <w:szCs w:val="26"/>
        </w:rPr>
        <w:t xml:space="preserve">= số chỉ vị trí nhánh + tên nhánh + tên mạch chính + số chỉ vị trí </w:t>
      </w:r>
      <w:r w:rsidRPr="00465918">
        <w:rPr>
          <w:rFonts w:ascii="Times New Roman" w:hAnsi="Times New Roman" w:cs="Times New Roman"/>
          <w:i/>
          <w:color w:val="000000"/>
          <w:sz w:val="26"/>
          <w:szCs w:val="26"/>
        </w:rPr>
        <w:t>≡</w:t>
      </w:r>
      <w:r w:rsidRPr="00465918">
        <w:rPr>
          <w:rFonts w:ascii="Times New Roman" w:hAnsi="Times New Roman" w:cs="Times New Roman"/>
          <w:i/>
          <w:sz w:val="26"/>
          <w:szCs w:val="26"/>
        </w:rPr>
        <w:t xml:space="preserve"> + in.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 w:rsidRPr="00465918">
        <w:rPr>
          <w:rFonts w:ascii="Times New Roman" w:hAnsi="Times New Roman" w:cs="Times New Roman"/>
          <w:sz w:val="26"/>
          <w:szCs w:val="26"/>
        </w:rPr>
        <w:t>: các ankin có liên kết ở đầu mạch ( R─C≡CH) được gọi là ank-1-in.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II – TÍNH CHẤT VẬT LÍ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Nhiệt độ sôi tăng dần theo chiều tăng phân tử khối.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- Có nhiệt độ sôi và khối lượng riêng lớn hơn các anken tương ứng. 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Không tan trong nước và nhẹ hơn nước (riêng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hAnsi="Times New Roman" w:cs="Times New Roman"/>
          <w:sz w:val="26"/>
          <w:szCs w:val="26"/>
        </w:rPr>
        <w:t xml:space="preserve"> tan khá dễ trong axeton)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III – TÍNH CHẤT HÓA HỌC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65918">
        <w:rPr>
          <w:rFonts w:ascii="Times New Roman" w:eastAsia="Malgun Gothic" w:hAnsi="Times New Roman" w:cs="Times New Roman"/>
          <w:b/>
          <w:sz w:val="26"/>
          <w:szCs w:val="26"/>
          <w:u w:val="single"/>
          <w:lang w:eastAsia="ko-KR"/>
        </w:rPr>
        <w:t>1.PHẢN ỨNG CỘNG</w:t>
      </w:r>
      <w:r w:rsidRPr="00465918">
        <w:rPr>
          <w:rFonts w:ascii="Times New Roman" w:eastAsia="Malgun Gothic" w:hAnsi="Times New Roman" w:cs="Times New Roman"/>
          <w:sz w:val="26"/>
          <w:szCs w:val="26"/>
          <w:u w:val="single"/>
          <w:lang w:eastAsia="ko-KR"/>
        </w:rPr>
        <w:t xml:space="preserve">:                 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6"/>
          <w:szCs w:val="26"/>
          <w:lang w:eastAsia="ko-KR"/>
        </w:rPr>
      </w:pPr>
      <w:r w:rsidRPr="00465918">
        <w:rPr>
          <w:rFonts w:ascii="Times New Roman" w:eastAsia="Malgun Gothic" w:hAnsi="Times New Roman" w:cs="Times New Roman"/>
          <w:b/>
          <w:sz w:val="26"/>
          <w:szCs w:val="26"/>
          <w:lang w:eastAsia="ko-KR"/>
        </w:rPr>
        <w:t xml:space="preserve">a)Cộng </w:t>
      </w:r>
      <w:r w:rsidRPr="00465918">
        <w:rPr>
          <w:rFonts w:ascii="Times New Roman" w:hAnsi="Times New Roman" w:cs="Times New Roman"/>
          <w:b/>
          <w:noProof/>
          <w:position w:val="-12"/>
          <w:sz w:val="26"/>
          <w:szCs w:val="26"/>
        </w:rPr>
        <w:drawing>
          <wp:inline distT="0" distB="0" distL="0" distR="0">
            <wp:extent cx="209550" cy="23812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465918">
        <w:rPr>
          <w:rFonts w:ascii="Times New Roman" w:hAnsi="Times New Roman" w:cs="Times New Roman"/>
          <w:b/>
          <w:noProof/>
          <w:position w:val="-12"/>
          <w:sz w:val="26"/>
          <w:szCs w:val="26"/>
        </w:rPr>
        <w:drawing>
          <wp:inline distT="0" distB="0" distL="0" distR="0">
            <wp:extent cx="904875" cy="2381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b/>
          <w:sz w:val="26"/>
          <w:szCs w:val="26"/>
        </w:rPr>
        <w:t>)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209925" cy="1003465"/>
            <wp:effectExtent l="0" t="0" r="0" b="635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761" cy="100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257425" cy="296883"/>
            <wp:effectExtent l="0" t="0" r="0" b="825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27" cy="29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lastRenderedPageBreak/>
        <w:drawing>
          <wp:inline distT="0" distB="0" distL="0" distR="0">
            <wp:extent cx="2543175" cy="266700"/>
            <wp:effectExtent l="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5918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* Lưu ý:</w:t>
      </w:r>
      <w:r w:rsidRPr="0046591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color w:val="000000"/>
          <w:sz w:val="26"/>
          <w:szCs w:val="26"/>
        </w:rPr>
        <w:t xml:space="preserve"> - Tuỳ thuộc vào xúc tác được sử dụng mà phản ứng cộng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09550" cy="238125"/>
            <wp:effectExtent l="0" t="0" r="0" b="952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color w:val="000000"/>
          <w:sz w:val="26"/>
          <w:szCs w:val="26"/>
        </w:rPr>
        <w:t> vào ankin xảy ra theo các hướng khác nhau.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color w:val="000000"/>
          <w:sz w:val="26"/>
          <w:szCs w:val="26"/>
        </w:rPr>
        <w:t xml:space="preserve"> - Thường thì phản ứng cộng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09550" cy="238125"/>
            <wp:effectExtent l="0" t="0" r="0" b="952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color w:val="000000"/>
          <w:sz w:val="26"/>
          <w:szCs w:val="26"/>
        </w:rPr>
        <w:t> vào ankin thường tạo ra hỗn hợp gồm nhiều sản phẩm.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color w:val="000000"/>
          <w:sz w:val="26"/>
          <w:szCs w:val="26"/>
        </w:rPr>
        <w:t xml:space="preserve"> - Số mol khí giảm = số mol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09550" cy="238125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color w:val="000000"/>
          <w:sz w:val="26"/>
          <w:szCs w:val="26"/>
        </w:rPr>
        <w:t> tham gia phản ứng. 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419350" cy="238125"/>
            <wp:effectExtent l="0" t="0" r="0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543175" cy="238125"/>
            <wp:effectExtent l="0" t="0" r="9525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65918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* Lưu ý:</w:t>
      </w:r>
      <w:r w:rsidRPr="0046591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65918">
        <w:rPr>
          <w:rFonts w:ascii="Times New Roman" w:hAnsi="Times New Roman" w:cs="Times New Roman"/>
          <w:color w:val="000000"/>
          <w:sz w:val="26"/>
          <w:szCs w:val="26"/>
        </w:rPr>
        <w:t> - Khối lượng dung dịch brom tăng chính là khối lượng ankin đã phản ứng. 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b)Cộng HX (HBr, HCl, </w:t>
      </w:r>
      <w:r w:rsidRPr="00465918">
        <w:rPr>
          <w:rFonts w:ascii="Times New Roman" w:hAnsi="Times New Roman" w:cs="Times New Roman"/>
          <w:b/>
          <w:noProof/>
          <w:position w:val="-12"/>
          <w:sz w:val="26"/>
          <w:szCs w:val="26"/>
        </w:rPr>
        <w:drawing>
          <wp:inline distT="0" distB="0" distL="0" distR="0">
            <wp:extent cx="333375" cy="23812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b/>
          <w:sz w:val="26"/>
          <w:szCs w:val="26"/>
        </w:rPr>
        <w:t>, …)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4"/>
          <w:sz w:val="26"/>
          <w:szCs w:val="26"/>
        </w:rPr>
        <w:drawing>
          <wp:inline distT="0" distB="0" distL="0" distR="0">
            <wp:extent cx="2628900" cy="2571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918">
        <w:rPr>
          <w:rFonts w:ascii="Times New Roman" w:hAnsi="Times New Roman" w:cs="Times New Roman"/>
          <w:sz w:val="26"/>
          <w:szCs w:val="26"/>
        </w:rPr>
        <w:t xml:space="preserve">      </w:t>
      </w:r>
      <w:r w:rsidR="00FD1968" w:rsidRPr="00465918">
        <w:rPr>
          <w:rFonts w:ascii="Times New Roman" w:hAnsi="Times New Roman" w:cs="Times New Roman"/>
          <w:sz w:val="26"/>
          <w:szCs w:val="26"/>
        </w:rPr>
        <w:t>(</w:t>
      </w:r>
      <w:r w:rsidRPr="00465918">
        <w:rPr>
          <w:rFonts w:ascii="Times New Roman" w:hAnsi="Times New Roman" w:cs="Times New Roman"/>
          <w:sz w:val="26"/>
          <w:szCs w:val="26"/>
        </w:rPr>
        <w:t>thường dừng ở giai đoạn này vì có ý nghĩa thực tiễn)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 Vinyl clorua</w:t>
      </w:r>
    </w:p>
    <w:p w:rsidR="00B45EA0" w:rsidRPr="00465918" w:rsidRDefault="00B45EA0" w:rsidP="000C015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581275" cy="266700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FD196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81400" cy="700644"/>
            <wp:effectExtent l="0" t="0" r="0" b="444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672" cy="7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Anđehit axetic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d)Phản ứng đime và trime hóa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533650" cy="2667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Vinylaxetilen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52675" cy="670956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751" cy="6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2.PHẢN ỨNG THẾ BẰNG ION KIM LOẠI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3914775" cy="247650"/>
            <wp:effectExtent l="0" t="0" r="9525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Bạc axetilua</w:t>
      </w:r>
    </w:p>
    <w:p w:rsidR="00251E8D" w:rsidRPr="00465918" w:rsidRDefault="004B5294" w:rsidP="00251E8D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2"/>
          <w:sz w:val="26"/>
          <w:szCs w:val="26"/>
        </w:rPr>
        <w:object w:dxaOrig="6500" w:dyaOrig="360">
          <v:shape id="_x0000_i1391" type="#_x0000_t75" style="width:324.95pt;height:18.25pt" o:ole="">
            <v:imagedata r:id="rId142" o:title=""/>
          </v:shape>
          <o:OLEObject Type="Embed" ProgID="Equation.DSMT4" ShapeID="_x0000_i1391" DrawAspect="Content" ObjectID="_1705668555" r:id="rId143"/>
        </w:object>
      </w:r>
    </w:p>
    <w:p w:rsidR="00251E8D" w:rsidRPr="00465918" w:rsidRDefault="00251E8D" w:rsidP="00251E8D">
      <w:pPr>
        <w:contextualSpacing/>
        <w:jc w:val="both"/>
        <w:rPr>
          <w:rFonts w:ascii="Times New Roman" w:eastAsia="Malgun Gothic" w:hAnsi="Times New Roman" w:cs="Times New Roman"/>
          <w:b/>
          <w:sz w:val="26"/>
          <w:szCs w:val="26"/>
          <w:lang w:eastAsia="ko-KR"/>
        </w:rPr>
      </w:pPr>
      <w:r w:rsidRPr="00465918">
        <w:rPr>
          <w:rFonts w:ascii="Times New Roman" w:eastAsia="Malgun Gothic" w:hAnsi="Times New Roman" w:cs="Times New Roman"/>
          <w:b/>
          <w:sz w:val="26"/>
          <w:szCs w:val="26"/>
          <w:lang w:eastAsia="ko-KR"/>
        </w:rPr>
        <w:t xml:space="preserve">  PTTQ:</w:t>
      </w:r>
    </w:p>
    <w:p w:rsidR="00251E8D" w:rsidRPr="00465918" w:rsidRDefault="00251E8D" w:rsidP="00251E8D">
      <w:pPr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ko-KR"/>
        </w:rPr>
      </w:pP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 xml:space="preserve">  R-C</w:t>
      </w:r>
      <w:r w:rsidRPr="00465918">
        <w:rPr>
          <w:rFonts w:ascii="Times New Roman" w:eastAsia="Malgun Gothic" w:hAnsi="Times New Roman" w:cs="Times New Roman"/>
          <w:position w:val="-4"/>
          <w:sz w:val="26"/>
          <w:szCs w:val="26"/>
          <w:lang w:eastAsia="ko-KR"/>
        </w:rPr>
        <w:object w:dxaOrig="200" w:dyaOrig="180">
          <v:shape id="_x0000_i1382" type="#_x0000_t75" style="width:12.6pt;height:11.7pt" o:ole="">
            <v:imagedata r:id="rId144" o:title=""/>
          </v:shape>
          <o:OLEObject Type="Embed" ProgID="Equation.DSMT4" ShapeID="_x0000_i1382" DrawAspect="Content" ObjectID="_1705668556" r:id="rId145"/>
        </w:object>
      </w: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>CH + AgNO</w:t>
      </w:r>
      <w:r w:rsidRPr="00465918">
        <w:rPr>
          <w:rFonts w:ascii="Times New Roman" w:eastAsia="Malgun Gothic" w:hAnsi="Times New Roman" w:cs="Times New Roman"/>
          <w:sz w:val="26"/>
          <w:szCs w:val="26"/>
          <w:vertAlign w:val="subscript"/>
          <w:lang w:eastAsia="ko-KR"/>
        </w:rPr>
        <w:t>3</w:t>
      </w: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 xml:space="preserve"> +NH</w:t>
      </w:r>
      <w:r w:rsidRPr="00465918">
        <w:rPr>
          <w:rFonts w:ascii="Times New Roman" w:eastAsia="Malgun Gothic" w:hAnsi="Times New Roman" w:cs="Times New Roman"/>
          <w:sz w:val="26"/>
          <w:szCs w:val="26"/>
          <w:vertAlign w:val="subscript"/>
          <w:lang w:eastAsia="ko-KR"/>
        </w:rPr>
        <w:t>3</w:t>
      </w: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 xml:space="preserve">→ R </w:t>
      </w:r>
      <w:r w:rsidR="004B5294"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 xml:space="preserve">- </w:t>
      </w: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>C</w:t>
      </w:r>
      <w:r w:rsidRPr="00465918">
        <w:rPr>
          <w:rFonts w:ascii="Times New Roman" w:eastAsia="Malgun Gothic" w:hAnsi="Times New Roman" w:cs="Times New Roman"/>
          <w:position w:val="-4"/>
          <w:sz w:val="26"/>
          <w:szCs w:val="26"/>
          <w:lang w:eastAsia="ko-KR"/>
        </w:rPr>
        <w:object w:dxaOrig="200" w:dyaOrig="180">
          <v:shape id="_x0000_i1383" type="#_x0000_t75" style="width:12.6pt;height:11.7pt" o:ole="">
            <v:imagedata r:id="rId144" o:title=""/>
          </v:shape>
          <o:OLEObject Type="Embed" ProgID="Equation.DSMT4" ShapeID="_x0000_i1383" DrawAspect="Content" ObjectID="_1705668557" r:id="rId146"/>
        </w:object>
      </w: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>CAg↓ + NH</w:t>
      </w:r>
      <w:r w:rsidRPr="00465918">
        <w:rPr>
          <w:rFonts w:ascii="Times New Roman" w:eastAsia="Malgun Gothic" w:hAnsi="Times New Roman" w:cs="Times New Roman"/>
          <w:sz w:val="26"/>
          <w:szCs w:val="26"/>
          <w:vertAlign w:val="subscript"/>
          <w:lang w:eastAsia="ko-KR"/>
        </w:rPr>
        <w:t>4</w:t>
      </w:r>
      <w:r w:rsidRPr="00465918">
        <w:rPr>
          <w:rFonts w:ascii="Times New Roman" w:eastAsia="Malgun Gothic" w:hAnsi="Times New Roman" w:cs="Times New Roman"/>
          <w:sz w:val="26"/>
          <w:szCs w:val="26"/>
          <w:lang w:eastAsia="ko-KR"/>
        </w:rPr>
        <w:t>NO</w:t>
      </w:r>
      <w:r w:rsidRPr="00465918">
        <w:rPr>
          <w:rFonts w:ascii="Times New Roman" w:eastAsia="Malgun Gothic" w:hAnsi="Times New Roman" w:cs="Times New Roman"/>
          <w:sz w:val="26"/>
          <w:szCs w:val="26"/>
          <w:vertAlign w:val="subscript"/>
          <w:lang w:eastAsia="ko-KR"/>
        </w:rPr>
        <w:t>3</w:t>
      </w:r>
    </w:p>
    <w:p w:rsidR="00251E8D" w:rsidRPr="00465918" w:rsidRDefault="00251E8D" w:rsidP="00251E8D">
      <w:pPr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384" type="#_x0000_t75" style="width:45.8pt;height:20.1pt" o:ole="">
            <v:imagedata r:id="rId147" o:title=""/>
          </v:shape>
          <o:OLEObject Type="Embed" ProgID="Equation.DSMT4" ShapeID="_x0000_i1384" DrawAspect="Content" ObjectID="_1705668558" r:id="rId148"/>
        </w:object>
      </w:r>
    </w:p>
    <w:p w:rsidR="00251E8D" w:rsidRPr="00465918" w:rsidRDefault="00251E8D" w:rsidP="00251E8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eastAsia="Malgun Gothic" w:hAnsi="Times New Roman" w:cs="Times New Roman"/>
          <w:b/>
          <w:sz w:val="26"/>
          <w:szCs w:val="26"/>
          <w:lang w:eastAsia="ko-KR"/>
        </w:rPr>
        <w:lastRenderedPageBreak/>
        <w:t>→ Phương trình dùng để nhận biết Ankin đầu mạch (Ank-1-in)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Hiện tượng</w:t>
      </w:r>
      <w:r w:rsidRPr="00465918">
        <w:rPr>
          <w:rFonts w:ascii="Times New Roman" w:hAnsi="Times New Roman" w:cs="Times New Roman"/>
          <w:sz w:val="26"/>
          <w:szCs w:val="26"/>
        </w:rPr>
        <w:t>: kết tủa vàng nhạt.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3.PHẢN ỨNG OXI HÓA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a)Phản ứng oxi hóa hoàn toàn </w:t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3067050" cy="2667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noProof/>
          <w:position w:val="-14"/>
          <w:sz w:val="26"/>
          <w:szCs w:val="26"/>
        </w:rPr>
        <w:drawing>
          <wp:inline distT="0" distB="0" distL="0" distR="0">
            <wp:extent cx="1555665" cy="308758"/>
            <wp:effectExtent l="0" t="0" r="6985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03" cy="3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b) Phản ứng oxi hóa không hoàn toàn 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- Làm mất màu dung dịch thuốc tím.</w:t>
      </w:r>
    </w:p>
    <w:p w:rsidR="00B45EA0" w:rsidRPr="00465918" w:rsidRDefault="00B45EA0" w:rsidP="000C015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3686175" cy="238125"/>
            <wp:effectExtent l="0" t="0" r="9525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5918">
        <w:rPr>
          <w:rFonts w:ascii="Times New Roman" w:hAnsi="Times New Roman" w:cs="Times New Roman"/>
          <w:b/>
          <w:sz w:val="26"/>
          <w:szCs w:val="26"/>
          <w:u w:val="single"/>
        </w:rPr>
        <w:t>IV – ĐIỀU CHẾ</w:t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Trong PTN: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2257425" cy="247650"/>
            <wp:effectExtent l="0" t="0" r="9525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A0" w:rsidRPr="00465918" w:rsidRDefault="00B45EA0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 xml:space="preserve">Trong công nghiệp: </w:t>
      </w:r>
      <w:r w:rsidRPr="00465918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>
            <wp:extent cx="1752600" cy="2667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918" w:rsidRPr="00465918" w:rsidRDefault="00465918" w:rsidP="000C015F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918">
        <w:rPr>
          <w:rFonts w:ascii="Times New Roman" w:hAnsi="Times New Roman" w:cs="Times New Roman"/>
          <w:b/>
          <w:sz w:val="26"/>
          <w:szCs w:val="26"/>
        </w:rPr>
        <w:t>BÀI TẬP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Viết công thức cấu tạo và gọi tên các đồng phân ankan tương ứng với công thức phân tử là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465918">
        <w:rPr>
          <w:rFonts w:ascii="Times New Roman" w:hAnsi="Times New Roman" w:cs="Times New Roman"/>
          <w:sz w:val="26"/>
          <w:szCs w:val="26"/>
        </w:rPr>
        <w:t>,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10</w:t>
      </w:r>
      <w:r w:rsidRPr="00465918">
        <w:rPr>
          <w:rFonts w:ascii="Times New Roman" w:hAnsi="Times New Roman" w:cs="Times New Roman"/>
          <w:sz w:val="26"/>
          <w:szCs w:val="26"/>
        </w:rPr>
        <w:t>,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12</w:t>
      </w:r>
      <w:r w:rsidRPr="00465918">
        <w:rPr>
          <w:rFonts w:ascii="Times New Roman" w:hAnsi="Times New Roman" w:cs="Times New Roman"/>
          <w:sz w:val="26"/>
          <w:szCs w:val="26"/>
        </w:rPr>
        <w:t>, C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465918">
        <w:rPr>
          <w:rFonts w:ascii="Times New Roman" w:hAnsi="Times New Roman" w:cs="Times New Roman"/>
          <w:sz w:val="26"/>
          <w:szCs w:val="26"/>
        </w:rPr>
        <w:t>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14</w:t>
      </w:r>
      <w:r w:rsidRPr="00465918">
        <w:rPr>
          <w:rFonts w:ascii="Times New Roman" w:hAnsi="Times New Roman" w:cs="Times New Roman"/>
          <w:sz w:val="26"/>
          <w:szCs w:val="26"/>
        </w:rPr>
        <w:t>.</w:t>
      </w:r>
    </w:p>
    <w:p w:rsidR="00C41508" w:rsidRPr="00465918" w:rsidRDefault="00C41508" w:rsidP="00C41508">
      <w:pPr>
        <w:numPr>
          <w:ilvl w:val="0"/>
          <w:numId w:val="8"/>
        </w:numPr>
        <w:spacing w:after="200" w:line="276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Viết CTCT thu gọn của các chất hữu cơ sau:</w:t>
      </w:r>
    </w:p>
    <w:p w:rsidR="00C41508" w:rsidRPr="00465918" w:rsidRDefault="00C41508" w:rsidP="00C41508">
      <w:pPr>
        <w:numPr>
          <w:ilvl w:val="0"/>
          <w:numId w:val="7"/>
        </w:numPr>
        <w:spacing w:after="200" w:line="276" w:lineRule="auto"/>
        <w:ind w:left="1080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2,3 – đimetylbutan</w:t>
      </w:r>
    </w:p>
    <w:p w:rsidR="00C41508" w:rsidRPr="00465918" w:rsidRDefault="00C41508" w:rsidP="00C41508">
      <w:pPr>
        <w:numPr>
          <w:ilvl w:val="0"/>
          <w:numId w:val="7"/>
        </w:numPr>
        <w:spacing w:after="200" w:line="276" w:lineRule="auto"/>
        <w:ind w:left="1080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2,2 – đimetylpropan</w:t>
      </w:r>
    </w:p>
    <w:p w:rsidR="00C41508" w:rsidRPr="00465918" w:rsidRDefault="00C41508" w:rsidP="00C41508">
      <w:pPr>
        <w:numPr>
          <w:ilvl w:val="0"/>
          <w:numId w:val="7"/>
        </w:numPr>
        <w:spacing w:after="200" w:line="276" w:lineRule="auto"/>
        <w:ind w:left="1080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3- etyl – 2 – metylheptan</w:t>
      </w:r>
    </w:p>
    <w:p w:rsidR="00C41508" w:rsidRPr="00465918" w:rsidRDefault="00C41508" w:rsidP="00C41508">
      <w:pPr>
        <w:numPr>
          <w:ilvl w:val="0"/>
          <w:numId w:val="7"/>
        </w:numPr>
        <w:spacing w:after="200" w:line="276" w:lineRule="auto"/>
        <w:ind w:left="1080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Isopentan</w:t>
      </w:r>
    </w:p>
    <w:p w:rsidR="00C41508" w:rsidRPr="00465918" w:rsidRDefault="00C41508" w:rsidP="00C41508">
      <w:pPr>
        <w:numPr>
          <w:ilvl w:val="0"/>
          <w:numId w:val="7"/>
        </w:numPr>
        <w:spacing w:after="200" w:line="276" w:lineRule="auto"/>
        <w:ind w:left="1080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3 – etyl – 2,4,6 – trimetyloctan.</w:t>
      </w:r>
    </w:p>
    <w:p w:rsidR="00C41508" w:rsidRPr="00465918" w:rsidRDefault="00C41508" w:rsidP="00C41508">
      <w:pPr>
        <w:numPr>
          <w:ilvl w:val="0"/>
          <w:numId w:val="8"/>
        </w:numPr>
        <w:spacing w:after="200" w:line="276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eastAsia="Times New Roman" w:hAnsi="Times New Roman" w:cs="Times New Roman"/>
          <w:sz w:val="26"/>
          <w:szCs w:val="26"/>
        </w:rPr>
        <w:t>Khi cho butan tác dụng với Clo (trong điều kiện có ánh sáng, nhiệt độ , tỉ lệ 1:1) thì thu được bao nhiêu sản phẩm thế?</w:t>
      </w:r>
    </w:p>
    <w:p w:rsidR="002254F1" w:rsidRPr="00465918" w:rsidRDefault="002254F1" w:rsidP="00C41508">
      <w:pPr>
        <w:numPr>
          <w:ilvl w:val="0"/>
          <w:numId w:val="8"/>
        </w:numPr>
        <w:spacing w:after="200" w:line="276" w:lineRule="auto"/>
        <w:ind w:left="284"/>
        <w:contextualSpacing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eastAsia="Times New Roman" w:hAnsi="Times New Roman" w:cs="Times New Roman"/>
          <w:sz w:val="26"/>
          <w:szCs w:val="26"/>
        </w:rPr>
        <w:t>Hoàn thành chuỗi phản ứng</w:t>
      </w:r>
    </w:p>
    <w:p w:rsidR="00B45EA0" w:rsidRPr="00465918" w:rsidRDefault="002254F1" w:rsidP="000C015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object w:dxaOrig="6182" w:dyaOrig="2131">
          <v:shape id="_x0000_i1392" type="#_x0000_t75" style="width:309.5pt;height:106.6pt" o:ole="">
            <v:imagedata r:id="rId154" o:title=""/>
          </v:shape>
          <o:OLEObject Type="Embed" ProgID="ChemDraw.Document.6.0" ShapeID="_x0000_i1392" DrawAspect="Content" ObjectID="_1705668559" r:id="rId155"/>
        </w:objec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Đốt cháy hoàn toàn 3,6 g ankan X thu được 5,6 lít CO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 (đktc). Xác định công thức phân tử của X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Đốt cháy hoàn toàn 2,24 lít ankan X (đktc) thu được 6,72 lít khí CO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 (đktc) và m gam nước. Tính khối lượng nước thu được xác định công thức của X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Một hỗn hợp hai ankan kế tiếp có khối lượng 24,8 g có thể tích tương ứng 11,2 lít (đktc). Xác định công thức phân tử 2 ankan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lastRenderedPageBreak/>
        <w:t>Đốt cháy hoàn toàn 10,2 gam hỗn hợp X gồm 2 ankan đồng đẳng kế tiếp nhau thu được 15,68 lít CO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 (đktc)</w:t>
      </w:r>
    </w:p>
    <w:p w:rsidR="00A059FC" w:rsidRPr="00A059FC" w:rsidRDefault="00A059FC" w:rsidP="00A059FC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59FC">
        <w:rPr>
          <w:rFonts w:ascii="Times New Roman" w:eastAsia="Calibri" w:hAnsi="Times New Roman" w:cs="Times New Roman"/>
          <w:sz w:val="26"/>
          <w:szCs w:val="26"/>
        </w:rPr>
        <w:t>Xác định CTPT của 2 ankan</w:t>
      </w:r>
    </w:p>
    <w:p w:rsidR="00A059FC" w:rsidRPr="00A059FC" w:rsidRDefault="00A059FC" w:rsidP="00A059FC">
      <w:pPr>
        <w:numPr>
          <w:ilvl w:val="0"/>
          <w:numId w:val="1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59FC">
        <w:rPr>
          <w:rFonts w:ascii="Times New Roman" w:eastAsia="Calibri" w:hAnsi="Times New Roman" w:cs="Times New Roman"/>
          <w:sz w:val="26"/>
          <w:szCs w:val="26"/>
        </w:rPr>
        <w:t>Tính % khối lượng mỗi ankan trong hỗn hợp ban đầu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eastAsia="Calibri" w:hAnsi="Times New Roman" w:cs="Times New Roman"/>
          <w:sz w:val="26"/>
          <w:szCs w:val="26"/>
        </w:rPr>
        <w:t>Cho các anken: C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465918">
        <w:rPr>
          <w:rFonts w:ascii="Times New Roman" w:eastAsia="Calibri" w:hAnsi="Times New Roman" w:cs="Times New Roman"/>
          <w:sz w:val="26"/>
          <w:szCs w:val="26"/>
        </w:rPr>
        <w:t>H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8</w:t>
      </w:r>
      <w:r w:rsidRPr="00465918">
        <w:rPr>
          <w:rFonts w:ascii="Times New Roman" w:eastAsia="Calibri" w:hAnsi="Times New Roman" w:cs="Times New Roman"/>
          <w:sz w:val="26"/>
          <w:szCs w:val="26"/>
        </w:rPr>
        <w:t>, C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5</w:t>
      </w:r>
      <w:r w:rsidRPr="00465918">
        <w:rPr>
          <w:rFonts w:ascii="Times New Roman" w:eastAsia="Calibri" w:hAnsi="Times New Roman" w:cs="Times New Roman"/>
          <w:sz w:val="26"/>
          <w:szCs w:val="26"/>
        </w:rPr>
        <w:t>H</w:t>
      </w:r>
      <w:r w:rsidRPr="00465918">
        <w:rPr>
          <w:rFonts w:ascii="Times New Roman" w:eastAsia="Calibri" w:hAnsi="Times New Roman" w:cs="Times New Roman"/>
          <w:sz w:val="26"/>
          <w:szCs w:val="26"/>
          <w:vertAlign w:val="subscript"/>
        </w:rPr>
        <w:t>10</w:t>
      </w:r>
      <w:r w:rsidRPr="0046591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465918">
        <w:rPr>
          <w:rFonts w:ascii="Times New Roman" w:eastAsia="Calibri" w:hAnsi="Times New Roman" w:cs="Times New Roman"/>
          <w:sz w:val="26"/>
          <w:szCs w:val="26"/>
        </w:rPr>
        <w:t>Viết CTCT và gọi tên anken tương ứng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Viết phản ứng khi cho etilen tác dụng với H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hAnsi="Times New Roman" w:cs="Times New Roman"/>
          <w:sz w:val="26"/>
          <w:szCs w:val="26"/>
        </w:rPr>
        <w:t>, HCl, dd Br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65918">
        <w:rPr>
          <w:rFonts w:ascii="Times New Roman" w:hAnsi="Times New Roman" w:cs="Times New Roman"/>
          <w:sz w:val="26"/>
          <w:szCs w:val="26"/>
        </w:rPr>
        <w:t>, dd KMnO</w:t>
      </w:r>
      <w:r w:rsidRPr="00465918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A059FC" w:rsidRPr="00465918" w:rsidRDefault="00A059FC" w:rsidP="00A059F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Từ butan. Viết phản ứng tạo ra polietilen (P.E) và poliprpilen (P.P)</w:t>
      </w:r>
    </w:p>
    <w:p w:rsidR="000B61C8" w:rsidRPr="00465918" w:rsidRDefault="000B61C8" w:rsidP="000B61C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5918">
        <w:rPr>
          <w:rFonts w:ascii="Times New Roman" w:hAnsi="Times New Roman" w:cs="Times New Roman"/>
          <w:sz w:val="26"/>
          <w:szCs w:val="26"/>
        </w:rPr>
        <w:t>Từ metan (xúc tác, điều kiện, các chất vô cơ cần thiết). viết phản ứng tạo P.E, PVC, Cao su buna, benzen.</w:t>
      </w:r>
    </w:p>
    <w:p w:rsidR="00A059FC" w:rsidRPr="00465918" w:rsidRDefault="00A059FC" w:rsidP="000B61C8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59FC" w:rsidRPr="00465918" w:rsidRDefault="00A059FC" w:rsidP="000B61C8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A059FC" w:rsidRPr="00465918" w:rsidSect="004659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D1" w:rsidRDefault="00C441D1" w:rsidP="00465918">
      <w:pPr>
        <w:spacing w:after="0" w:line="240" w:lineRule="auto"/>
      </w:pPr>
      <w:r>
        <w:separator/>
      </w:r>
    </w:p>
  </w:endnote>
  <w:endnote w:type="continuationSeparator" w:id="0">
    <w:p w:rsidR="00C441D1" w:rsidRDefault="00C441D1" w:rsidP="0046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986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65918" w:rsidRPr="00465918" w:rsidRDefault="00465918">
        <w:pPr>
          <w:pStyle w:val="Footer"/>
          <w:jc w:val="center"/>
          <w:rPr>
            <w:rFonts w:ascii="Times New Roman" w:hAnsi="Times New Roman" w:cs="Times New Roman"/>
          </w:rPr>
        </w:pPr>
        <w:r w:rsidRPr="00465918">
          <w:rPr>
            <w:rFonts w:ascii="Times New Roman" w:hAnsi="Times New Roman" w:cs="Times New Roman"/>
          </w:rPr>
          <w:fldChar w:fldCharType="begin"/>
        </w:r>
        <w:r w:rsidRPr="00465918">
          <w:rPr>
            <w:rFonts w:ascii="Times New Roman" w:hAnsi="Times New Roman" w:cs="Times New Roman"/>
          </w:rPr>
          <w:instrText xml:space="preserve"> PAGE   \* MERGEFORMAT </w:instrText>
        </w:r>
        <w:r w:rsidRPr="00465918">
          <w:rPr>
            <w:rFonts w:ascii="Times New Roman" w:hAnsi="Times New Roman" w:cs="Times New Roman"/>
          </w:rPr>
          <w:fldChar w:fldCharType="separate"/>
        </w:r>
        <w:r w:rsidR="0010735A">
          <w:rPr>
            <w:rFonts w:ascii="Times New Roman" w:hAnsi="Times New Roman" w:cs="Times New Roman"/>
            <w:noProof/>
          </w:rPr>
          <w:t>12</w:t>
        </w:r>
        <w:r w:rsidRPr="0046591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65918" w:rsidRDefault="00465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D1" w:rsidRDefault="00C441D1" w:rsidP="00465918">
      <w:pPr>
        <w:spacing w:after="0" w:line="240" w:lineRule="auto"/>
      </w:pPr>
      <w:r>
        <w:separator/>
      </w:r>
    </w:p>
  </w:footnote>
  <w:footnote w:type="continuationSeparator" w:id="0">
    <w:p w:rsidR="00C441D1" w:rsidRDefault="00C441D1" w:rsidP="0046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0E8" w:rsidRPr="00F550E8" w:rsidRDefault="00F550E8">
    <w:pPr>
      <w:pStyle w:val="Header"/>
      <w:rPr>
        <w:rFonts w:ascii="Times New Roman" w:hAnsi="Times New Roman" w:cs="Times New Roman"/>
        <w:b/>
        <w:i/>
      </w:rPr>
    </w:pPr>
    <w:r w:rsidRPr="00F550E8">
      <w:rPr>
        <w:rFonts w:ascii="Times New Roman" w:hAnsi="Times New Roman" w:cs="Times New Roman"/>
        <w:b/>
        <w:i/>
      </w:rPr>
      <w:t>TRƯỜNG: THPT QUANG TRUNG</w:t>
    </w:r>
  </w:p>
  <w:p w:rsidR="00F550E8" w:rsidRDefault="00F55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C35"/>
    <w:multiLevelType w:val="hybridMultilevel"/>
    <w:tmpl w:val="A192EFE8"/>
    <w:lvl w:ilvl="0" w:tplc="5DCA7CA8">
      <w:start w:val="1"/>
      <w:numFmt w:val="bullet"/>
      <w:lvlText w:val="-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BD5B82"/>
    <w:multiLevelType w:val="multilevel"/>
    <w:tmpl w:val="0CBD5B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E5D"/>
    <w:multiLevelType w:val="hybridMultilevel"/>
    <w:tmpl w:val="AF0CD11E"/>
    <w:lvl w:ilvl="0" w:tplc="00285DCA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E4"/>
    <w:multiLevelType w:val="multilevel"/>
    <w:tmpl w:val="188D03E4"/>
    <w:lvl w:ilvl="0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2287"/>
    <w:multiLevelType w:val="hybridMultilevel"/>
    <w:tmpl w:val="5D9C9D2C"/>
    <w:lvl w:ilvl="0" w:tplc="5B2C0E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13B124C"/>
    <w:multiLevelType w:val="hybridMultilevel"/>
    <w:tmpl w:val="24D0CA5C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24602A56"/>
    <w:multiLevelType w:val="multilevel"/>
    <w:tmpl w:val="24602A56"/>
    <w:lvl w:ilvl="0">
      <w:start w:val="1"/>
      <w:numFmt w:val="decimal"/>
      <w:lvlText w:val="Câu %1."/>
      <w:lvlJc w:val="center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50FA"/>
    <w:multiLevelType w:val="multilevel"/>
    <w:tmpl w:val="263450FA"/>
    <w:lvl w:ilvl="0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F5A05"/>
    <w:multiLevelType w:val="hybridMultilevel"/>
    <w:tmpl w:val="7EEE0A08"/>
    <w:lvl w:ilvl="0" w:tplc="0409000B">
      <w:start w:val="1"/>
      <w:numFmt w:val="bullet"/>
      <w:lvlText w:val=""/>
      <w:lvlJc w:val="left"/>
      <w:pPr>
        <w:ind w:left="1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9" w15:restartNumberingAfterBreak="0">
    <w:nsid w:val="2FCF5F32"/>
    <w:multiLevelType w:val="hybridMultilevel"/>
    <w:tmpl w:val="7CA4FB2C"/>
    <w:lvl w:ilvl="0" w:tplc="5ED8E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83123"/>
    <w:multiLevelType w:val="hybridMultilevel"/>
    <w:tmpl w:val="55AE4F48"/>
    <w:lvl w:ilvl="0" w:tplc="00285DCA">
      <w:start w:val="1"/>
      <w:numFmt w:val="decimal"/>
      <w:suff w:val="nothing"/>
      <w:lvlText w:val="Câu 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4B6748F"/>
    <w:multiLevelType w:val="multilevel"/>
    <w:tmpl w:val="34B6748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15FD"/>
    <w:multiLevelType w:val="hybridMultilevel"/>
    <w:tmpl w:val="18CA4E0C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" w15:restartNumberingAfterBreak="0">
    <w:nsid w:val="3D6F003D"/>
    <w:multiLevelType w:val="hybridMultilevel"/>
    <w:tmpl w:val="8F1235A6"/>
    <w:lvl w:ilvl="0" w:tplc="40125A36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5AB5"/>
    <w:multiLevelType w:val="hybridMultilevel"/>
    <w:tmpl w:val="3940AD6C"/>
    <w:lvl w:ilvl="0" w:tplc="B100F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014F7"/>
    <w:multiLevelType w:val="hybridMultilevel"/>
    <w:tmpl w:val="FF8644C4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51242B83"/>
    <w:multiLevelType w:val="hybridMultilevel"/>
    <w:tmpl w:val="EC7A88BE"/>
    <w:lvl w:ilvl="0" w:tplc="40125A36">
      <w:start w:val="1"/>
      <w:numFmt w:val="decimal"/>
      <w:lvlText w:val="Câu %1."/>
      <w:lvlJc w:val="center"/>
      <w:pPr>
        <w:ind w:left="100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B4700F"/>
    <w:multiLevelType w:val="hybridMultilevel"/>
    <w:tmpl w:val="621E9174"/>
    <w:lvl w:ilvl="0" w:tplc="00285DCA">
      <w:start w:val="1"/>
      <w:numFmt w:val="decimal"/>
      <w:suff w:val="nothing"/>
      <w:lvlText w:val="Câu 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84B26"/>
    <w:multiLevelType w:val="hybridMultilevel"/>
    <w:tmpl w:val="6DBE716C"/>
    <w:lvl w:ilvl="0" w:tplc="0FE64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12"/>
  </w:num>
  <w:num w:numId="10">
    <w:abstractNumId w:val="18"/>
  </w:num>
  <w:num w:numId="11">
    <w:abstractNumId w:val="7"/>
  </w:num>
  <w:num w:numId="12">
    <w:abstractNumId w:val="17"/>
  </w:num>
  <w:num w:numId="13">
    <w:abstractNumId w:val="13"/>
  </w:num>
  <w:num w:numId="14">
    <w:abstractNumId w:val="11"/>
  </w:num>
  <w:num w:numId="15">
    <w:abstractNumId w:val="6"/>
  </w:num>
  <w:num w:numId="16">
    <w:abstractNumId w:val="1"/>
  </w:num>
  <w:num w:numId="17">
    <w:abstractNumId w:val="2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A0"/>
    <w:rsid w:val="000B61C8"/>
    <w:rsid w:val="000C015F"/>
    <w:rsid w:val="0010735A"/>
    <w:rsid w:val="002254F1"/>
    <w:rsid w:val="00251E8D"/>
    <w:rsid w:val="00465918"/>
    <w:rsid w:val="004B5294"/>
    <w:rsid w:val="00571C03"/>
    <w:rsid w:val="00A059FC"/>
    <w:rsid w:val="00B45EA0"/>
    <w:rsid w:val="00C41508"/>
    <w:rsid w:val="00C441D1"/>
    <w:rsid w:val="00DA673A"/>
    <w:rsid w:val="00F550E8"/>
    <w:rsid w:val="00F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8236"/>
  <w15:chartTrackingRefBased/>
  <w15:docId w15:val="{C0362CC6-A2BE-493E-8AEC-1B9AFDF0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4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45E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45EA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C0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59FC"/>
  </w:style>
  <w:style w:type="paragraph" w:styleId="Header">
    <w:name w:val="header"/>
    <w:basedOn w:val="Normal"/>
    <w:link w:val="HeaderChar"/>
    <w:uiPriority w:val="99"/>
    <w:unhideWhenUsed/>
    <w:rsid w:val="0046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918"/>
  </w:style>
  <w:style w:type="paragraph" w:styleId="Footer">
    <w:name w:val="footer"/>
    <w:basedOn w:val="Normal"/>
    <w:link w:val="FooterChar"/>
    <w:uiPriority w:val="99"/>
    <w:unhideWhenUsed/>
    <w:rsid w:val="0046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2.wmf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2.bin"/><Relationship Id="rId138" Type="http://schemas.openxmlformats.org/officeDocument/2006/relationships/image" Target="media/image93.emf"/><Relationship Id="rId107" Type="http://schemas.openxmlformats.org/officeDocument/2006/relationships/image" Target="media/image62.emf"/><Relationship Id="rId11" Type="http://schemas.openxmlformats.org/officeDocument/2006/relationships/image" Target="media/image3.emf"/><Relationship Id="rId32" Type="http://schemas.openxmlformats.org/officeDocument/2006/relationships/image" Target="media/image12.e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128" Type="http://schemas.openxmlformats.org/officeDocument/2006/relationships/image" Target="media/image83.wmf"/><Relationship Id="rId149" Type="http://schemas.openxmlformats.org/officeDocument/2006/relationships/image" Target="media/image100.wmf"/><Relationship Id="rId5" Type="http://schemas.openxmlformats.org/officeDocument/2006/relationships/footnotes" Target="footnotes.xml"/><Relationship Id="rId95" Type="http://schemas.openxmlformats.org/officeDocument/2006/relationships/image" Target="media/image52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1.wmf"/><Relationship Id="rId118" Type="http://schemas.openxmlformats.org/officeDocument/2006/relationships/image" Target="media/image73.wmf"/><Relationship Id="rId139" Type="http://schemas.openxmlformats.org/officeDocument/2006/relationships/image" Target="media/image94.wmf"/><Relationship Id="rId80" Type="http://schemas.openxmlformats.org/officeDocument/2006/relationships/oleObject" Target="embeddings/oleObject30.bin"/><Relationship Id="rId85" Type="http://schemas.openxmlformats.org/officeDocument/2006/relationships/image" Target="media/image45.wmf"/><Relationship Id="rId150" Type="http://schemas.openxmlformats.org/officeDocument/2006/relationships/image" Target="media/image101.wmf"/><Relationship Id="rId155" Type="http://schemas.openxmlformats.org/officeDocument/2006/relationships/oleObject" Target="embeddings/oleObject4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58.wmf"/><Relationship Id="rId108" Type="http://schemas.openxmlformats.org/officeDocument/2006/relationships/image" Target="media/image63.emf"/><Relationship Id="rId124" Type="http://schemas.openxmlformats.org/officeDocument/2006/relationships/image" Target="media/image79.emf"/><Relationship Id="rId129" Type="http://schemas.openxmlformats.org/officeDocument/2006/relationships/image" Target="media/image84.wmf"/><Relationship Id="rId54" Type="http://schemas.openxmlformats.org/officeDocument/2006/relationships/image" Target="media/image23.wmf"/><Relationship Id="rId70" Type="http://schemas.openxmlformats.org/officeDocument/2006/relationships/image" Target="media/image37.wmf"/><Relationship Id="rId75" Type="http://schemas.openxmlformats.org/officeDocument/2006/relationships/image" Target="media/image40.wmf"/><Relationship Id="rId91" Type="http://schemas.openxmlformats.org/officeDocument/2006/relationships/image" Target="media/image48.wmf"/><Relationship Id="rId96" Type="http://schemas.openxmlformats.org/officeDocument/2006/relationships/image" Target="media/image53.wmf"/><Relationship Id="rId140" Type="http://schemas.openxmlformats.org/officeDocument/2006/relationships/image" Target="media/image95.emf"/><Relationship Id="rId145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emf"/><Relationship Id="rId49" Type="http://schemas.openxmlformats.org/officeDocument/2006/relationships/oleObject" Target="embeddings/oleObject21.bin"/><Relationship Id="rId114" Type="http://schemas.openxmlformats.org/officeDocument/2006/relationships/image" Target="media/image69.emf"/><Relationship Id="rId119" Type="http://schemas.openxmlformats.org/officeDocument/2006/relationships/image" Target="media/image74.wmf"/><Relationship Id="rId44" Type="http://schemas.openxmlformats.org/officeDocument/2006/relationships/image" Target="media/image18.wmf"/><Relationship Id="rId60" Type="http://schemas.openxmlformats.org/officeDocument/2006/relationships/image" Target="media/image27.wmf"/><Relationship Id="rId65" Type="http://schemas.openxmlformats.org/officeDocument/2006/relationships/image" Target="media/image32.wmf"/><Relationship Id="rId81" Type="http://schemas.openxmlformats.org/officeDocument/2006/relationships/image" Target="media/image43.wmf"/><Relationship Id="rId86" Type="http://schemas.openxmlformats.org/officeDocument/2006/relationships/oleObject" Target="embeddings/oleObject33.bin"/><Relationship Id="rId130" Type="http://schemas.openxmlformats.org/officeDocument/2006/relationships/image" Target="media/image85.wmf"/><Relationship Id="rId135" Type="http://schemas.openxmlformats.org/officeDocument/2006/relationships/image" Target="media/image90.wmf"/><Relationship Id="rId151" Type="http://schemas.openxmlformats.org/officeDocument/2006/relationships/image" Target="media/image102.wmf"/><Relationship Id="rId156" Type="http://schemas.openxmlformats.org/officeDocument/2006/relationships/fontTable" Target="fontTable.xml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64.e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6.bin"/><Relationship Id="rId104" Type="http://schemas.openxmlformats.org/officeDocument/2006/relationships/image" Target="media/image59.wmf"/><Relationship Id="rId120" Type="http://schemas.openxmlformats.org/officeDocument/2006/relationships/image" Target="media/image75.wmf"/><Relationship Id="rId125" Type="http://schemas.openxmlformats.org/officeDocument/2006/relationships/image" Target="media/image80.wmf"/><Relationship Id="rId141" Type="http://schemas.openxmlformats.org/officeDocument/2006/relationships/image" Target="media/image96.wmf"/><Relationship Id="rId146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image" Target="media/image38.wmf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header" Target="header1.xml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image" Target="media/image46.wmf"/><Relationship Id="rId110" Type="http://schemas.openxmlformats.org/officeDocument/2006/relationships/image" Target="media/image65.emf"/><Relationship Id="rId115" Type="http://schemas.openxmlformats.org/officeDocument/2006/relationships/image" Target="media/image70.emf"/><Relationship Id="rId131" Type="http://schemas.openxmlformats.org/officeDocument/2006/relationships/image" Target="media/image86.wmf"/><Relationship Id="rId136" Type="http://schemas.openxmlformats.org/officeDocument/2006/relationships/image" Target="media/image91.wmf"/><Relationship Id="rId157" Type="http://schemas.openxmlformats.org/officeDocument/2006/relationships/glossaryDocument" Target="glossary/document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1.bin"/><Relationship Id="rId152" Type="http://schemas.openxmlformats.org/officeDocument/2006/relationships/image" Target="media/image103.wmf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41.wmf"/><Relationship Id="rId100" Type="http://schemas.openxmlformats.org/officeDocument/2006/relationships/image" Target="media/image55.wmf"/><Relationship Id="rId105" Type="http://schemas.openxmlformats.org/officeDocument/2006/relationships/image" Target="media/image60.wmf"/><Relationship Id="rId126" Type="http://schemas.openxmlformats.org/officeDocument/2006/relationships/image" Target="media/image81.wmf"/><Relationship Id="rId147" Type="http://schemas.openxmlformats.org/officeDocument/2006/relationships/image" Target="media/image9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26.bin"/><Relationship Id="rId93" Type="http://schemas.openxmlformats.org/officeDocument/2006/relationships/image" Target="media/image50.wmf"/><Relationship Id="rId98" Type="http://schemas.openxmlformats.org/officeDocument/2006/relationships/image" Target="media/image54.wmf"/><Relationship Id="rId121" Type="http://schemas.openxmlformats.org/officeDocument/2006/relationships/image" Target="media/image76.wmf"/><Relationship Id="rId142" Type="http://schemas.openxmlformats.org/officeDocument/2006/relationships/image" Target="media/image97.wmf"/><Relationship Id="rId3" Type="http://schemas.openxmlformats.org/officeDocument/2006/relationships/settings" Target="settings.xml"/><Relationship Id="rId25" Type="http://schemas.openxmlformats.org/officeDocument/2006/relationships/footer" Target="footer1.xml"/><Relationship Id="rId46" Type="http://schemas.openxmlformats.org/officeDocument/2006/relationships/image" Target="media/image19.wmf"/><Relationship Id="rId67" Type="http://schemas.openxmlformats.org/officeDocument/2006/relationships/image" Target="media/image34.emf"/><Relationship Id="rId116" Type="http://schemas.openxmlformats.org/officeDocument/2006/relationships/image" Target="media/image71.wmf"/><Relationship Id="rId137" Type="http://schemas.openxmlformats.org/officeDocument/2006/relationships/image" Target="media/image92.wmf"/><Relationship Id="rId15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4.wmf"/><Relationship Id="rId88" Type="http://schemas.openxmlformats.org/officeDocument/2006/relationships/oleObject" Target="embeddings/oleObject34.bin"/><Relationship Id="rId111" Type="http://schemas.openxmlformats.org/officeDocument/2006/relationships/image" Target="media/image66.emf"/><Relationship Id="rId132" Type="http://schemas.openxmlformats.org/officeDocument/2006/relationships/image" Target="media/image87.wmf"/><Relationship Id="rId153" Type="http://schemas.openxmlformats.org/officeDocument/2006/relationships/image" Target="media/image104.wmf"/><Relationship Id="rId15" Type="http://schemas.openxmlformats.org/officeDocument/2006/relationships/image" Target="media/image5.emf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61.emf"/><Relationship Id="rId127" Type="http://schemas.openxmlformats.org/officeDocument/2006/relationships/image" Target="media/image82.e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9.wmf"/><Relationship Id="rId78" Type="http://schemas.openxmlformats.org/officeDocument/2006/relationships/oleObject" Target="embeddings/oleObject29.bin"/><Relationship Id="rId94" Type="http://schemas.openxmlformats.org/officeDocument/2006/relationships/image" Target="media/image51.wmf"/><Relationship Id="rId99" Type="http://schemas.openxmlformats.org/officeDocument/2006/relationships/oleObject" Target="embeddings/oleObject37.bin"/><Relationship Id="rId101" Type="http://schemas.openxmlformats.org/officeDocument/2006/relationships/image" Target="media/image56.wmf"/><Relationship Id="rId122" Type="http://schemas.openxmlformats.org/officeDocument/2006/relationships/image" Target="media/image77.wmf"/><Relationship Id="rId143" Type="http://schemas.openxmlformats.org/officeDocument/2006/relationships/oleObject" Target="embeddings/oleObject38.bin"/><Relationship Id="rId148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9.emf"/><Relationship Id="rId47" Type="http://schemas.openxmlformats.org/officeDocument/2006/relationships/oleObject" Target="embeddings/oleObject20.bin"/><Relationship Id="rId68" Type="http://schemas.openxmlformats.org/officeDocument/2006/relationships/image" Target="media/image35.emf"/><Relationship Id="rId89" Type="http://schemas.openxmlformats.org/officeDocument/2006/relationships/image" Target="media/image47.emf"/><Relationship Id="rId112" Type="http://schemas.openxmlformats.org/officeDocument/2006/relationships/image" Target="media/image67.emf"/><Relationship Id="rId133" Type="http://schemas.openxmlformats.org/officeDocument/2006/relationships/image" Target="media/image88.wmf"/><Relationship Id="rId154" Type="http://schemas.openxmlformats.org/officeDocument/2006/relationships/image" Target="media/image105.e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42.wmf"/><Relationship Id="rId102" Type="http://schemas.openxmlformats.org/officeDocument/2006/relationships/image" Target="media/image57.wmf"/><Relationship Id="rId123" Type="http://schemas.openxmlformats.org/officeDocument/2006/relationships/image" Target="media/image78.wmf"/><Relationship Id="rId144" Type="http://schemas.openxmlformats.org/officeDocument/2006/relationships/image" Target="media/image98.wmf"/><Relationship Id="rId90" Type="http://schemas.openxmlformats.org/officeDocument/2006/relationships/oleObject" Target="embeddings/oleObject3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0.emf"/><Relationship Id="rId69" Type="http://schemas.openxmlformats.org/officeDocument/2006/relationships/image" Target="media/image36.wmf"/><Relationship Id="rId113" Type="http://schemas.openxmlformats.org/officeDocument/2006/relationships/image" Target="media/image68.emf"/><Relationship Id="rId134" Type="http://schemas.openxmlformats.org/officeDocument/2006/relationships/image" Target="media/image89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C6"/>
    <w:rsid w:val="005071D5"/>
    <w:rsid w:val="0072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C6F90A206D48B197E35D76E3B7E58D">
    <w:name w:val="7CC6F90A206D48B197E35D76E3B7E58D"/>
    <w:rsid w:val="00725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2022-02-06T07:37:00Z</dcterms:created>
  <dcterms:modified xsi:type="dcterms:W3CDTF">2022-02-06T08:14:00Z</dcterms:modified>
</cp:coreProperties>
</file>