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CD" w:rsidRDefault="00D523CD"/>
    <w:p w:rsidR="00A555B8" w:rsidRPr="00A555B8" w:rsidRDefault="00A555B8" w:rsidP="00A555B8">
      <w:pPr>
        <w:jc w:val="center"/>
        <w:rPr>
          <w:b/>
          <w:bCs/>
          <w:sz w:val="40"/>
          <w:szCs w:val="40"/>
          <w:lang w:val="fr-FR"/>
        </w:rPr>
      </w:pPr>
      <w:proofErr w:type="spellStart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Tuần</w:t>
      </w:r>
      <w:proofErr w:type="spellEnd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 xml:space="preserve"> </w:t>
      </w:r>
      <w:r>
        <w:rPr>
          <w:b/>
          <w:color w:val="FF0000"/>
          <w:spacing w:val="-20"/>
          <w:sz w:val="40"/>
          <w:szCs w:val="40"/>
          <w:u w:val="single"/>
          <w:lang w:val="fr-BE"/>
        </w:rPr>
        <w:t>10</w:t>
      </w:r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 (t</w:t>
      </w:r>
      <w:r>
        <w:rPr>
          <w:b/>
          <w:color w:val="FF0000"/>
          <w:spacing w:val="-20"/>
          <w:sz w:val="40"/>
          <w:szCs w:val="40"/>
          <w:u w:val="single"/>
          <w:lang w:val="fr-BE"/>
        </w:rPr>
        <w:t>19</w:t>
      </w:r>
      <w:proofErr w:type="gramStart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):</w:t>
      </w:r>
      <w:proofErr w:type="gramEnd"/>
      <w:r>
        <w:rPr>
          <w:b/>
          <w:spacing w:val="-20"/>
          <w:sz w:val="40"/>
          <w:szCs w:val="40"/>
          <w:lang w:val="fr-BE"/>
        </w:rPr>
        <w:t xml:space="preserve">    </w:t>
      </w:r>
      <w:proofErr w:type="spellStart"/>
      <w:r w:rsidRPr="00CE333D">
        <w:rPr>
          <w:b/>
          <w:spacing w:val="-20"/>
          <w:sz w:val="40"/>
          <w:szCs w:val="40"/>
          <w:u w:val="single"/>
          <w:lang w:val="fr-BE"/>
        </w:rPr>
        <w:t>Bài</w:t>
      </w:r>
      <w:proofErr w:type="spellEnd"/>
      <w:r w:rsidRPr="00A555B8">
        <w:rPr>
          <w:b/>
          <w:bCs/>
          <w:sz w:val="40"/>
          <w:szCs w:val="40"/>
          <w:u w:val="single"/>
          <w:lang w:val="fr-FR"/>
        </w:rPr>
        <w:t xml:space="preserve"> 13</w:t>
      </w:r>
      <w:r w:rsidRPr="00A555B8">
        <w:rPr>
          <w:b/>
          <w:bCs/>
          <w:sz w:val="40"/>
          <w:szCs w:val="40"/>
          <w:lang w:val="fr-FR"/>
        </w:rPr>
        <w:t xml:space="preserve"> : LỰC MA SÁT 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  <w:lang w:val="fr-FR"/>
        </w:rPr>
      </w:pPr>
      <w:r w:rsidRPr="00A555B8">
        <w:rPr>
          <w:b/>
          <w:bCs/>
          <w:color w:val="000000"/>
          <w:sz w:val="32"/>
          <w:szCs w:val="32"/>
          <w:lang w:val="fr-FR"/>
        </w:rPr>
        <w:t xml:space="preserve">I. </w:t>
      </w:r>
      <w:r w:rsidRPr="00A555B8">
        <w:rPr>
          <w:b/>
          <w:bCs/>
          <w:color w:val="000000"/>
          <w:sz w:val="32"/>
          <w:szCs w:val="32"/>
          <w:u w:val="single"/>
          <w:lang w:val="fr-FR"/>
        </w:rPr>
        <w:t>LỰC MA SÁT TRƯỢT</w:t>
      </w:r>
      <w:r w:rsidRPr="00A555B8">
        <w:rPr>
          <w:b/>
          <w:bCs/>
          <w:color w:val="000000"/>
          <w:sz w:val="32"/>
          <w:szCs w:val="32"/>
          <w:lang w:val="fr-FR"/>
        </w:rPr>
        <w:t xml:space="preserve"> :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  <w:lang w:val="fr-FR"/>
        </w:rPr>
      </w:pPr>
      <w:r w:rsidRPr="00A555B8">
        <w:rPr>
          <w:b/>
          <w:bCs/>
          <w:color w:val="000000"/>
          <w:sz w:val="40"/>
          <w:szCs w:val="40"/>
          <w:lang w:val="fr-FR"/>
        </w:rPr>
        <w:t xml:space="preserve">1. </w:t>
      </w:r>
      <w:r w:rsidRPr="00A555B8">
        <w:rPr>
          <w:b/>
          <w:bCs/>
          <w:color w:val="000000"/>
          <w:sz w:val="40"/>
          <w:szCs w:val="40"/>
          <w:u w:val="single"/>
          <w:lang w:val="fr-FR"/>
        </w:rPr>
        <w:t>Đặc điểm của độ lớn của lực ma sát trượt</w:t>
      </w:r>
      <w:r w:rsidRPr="00A555B8">
        <w:rPr>
          <w:b/>
          <w:bCs/>
          <w:color w:val="000000"/>
          <w:sz w:val="40"/>
          <w:szCs w:val="40"/>
          <w:lang w:val="fr-FR"/>
        </w:rPr>
        <w:t xml:space="preserve"> :</w:t>
      </w:r>
    </w:p>
    <w:p w:rsidR="00A555B8" w:rsidRPr="00A555B8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FR"/>
        </w:rPr>
      </w:pPr>
      <w:r w:rsidRPr="00A555B8">
        <w:rPr>
          <w:color w:val="000000"/>
          <w:sz w:val="40"/>
          <w:szCs w:val="40"/>
          <w:lang w:val="fr-FR"/>
        </w:rPr>
        <w:t>Không phụ thuộc vào diện tích tiếp xúc và tốc độ của vật.</w:t>
      </w:r>
    </w:p>
    <w:p w:rsidR="00A555B8" w:rsidRPr="00A555B8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FR"/>
        </w:rPr>
      </w:pPr>
      <w:r w:rsidRPr="00A555B8">
        <w:rPr>
          <w:color w:val="000000"/>
          <w:sz w:val="40"/>
          <w:szCs w:val="40"/>
          <w:lang w:val="fr-FR"/>
        </w:rPr>
        <w:t>Tỉ lệ với độ lớn của áp lực.</w:t>
      </w:r>
    </w:p>
    <w:p w:rsidR="00A555B8" w:rsidRPr="00A555B8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FR"/>
        </w:rPr>
      </w:pPr>
      <w:r w:rsidRPr="00A555B8">
        <w:rPr>
          <w:color w:val="000000"/>
          <w:sz w:val="40"/>
          <w:szCs w:val="40"/>
          <w:lang w:val="fr-FR"/>
        </w:rPr>
        <w:t>Phụ thuộc vào vật liệu và tình trạng của hai mặt tiếp xúc.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  <w:lang w:val="fr-FR"/>
        </w:rPr>
      </w:pPr>
      <w:r w:rsidRPr="00A555B8">
        <w:rPr>
          <w:b/>
          <w:bCs/>
          <w:color w:val="000000"/>
          <w:sz w:val="40"/>
          <w:szCs w:val="40"/>
          <w:lang w:val="fr-FR"/>
        </w:rPr>
        <w:t xml:space="preserve">2. </w:t>
      </w:r>
      <w:r w:rsidRPr="00A555B8">
        <w:rPr>
          <w:b/>
          <w:bCs/>
          <w:color w:val="000000"/>
          <w:sz w:val="40"/>
          <w:szCs w:val="40"/>
          <w:u w:val="single"/>
          <w:lang w:val="fr-FR"/>
        </w:rPr>
        <w:t>Hệ số ma sát trượt</w:t>
      </w:r>
      <w:r w:rsidRPr="00A555B8">
        <w:rPr>
          <w:b/>
          <w:bCs/>
          <w:color w:val="000000"/>
          <w:sz w:val="40"/>
          <w:szCs w:val="40"/>
          <w:lang w:val="fr-FR"/>
        </w:rPr>
        <w:t xml:space="preserve"> : </w:t>
      </w:r>
      <w:r w:rsidRPr="00CE333D">
        <w:rPr>
          <w:color w:val="000000"/>
          <w:sz w:val="40"/>
          <w:szCs w:val="40"/>
          <w:bdr w:val="single" w:sz="4" w:space="0" w:color="auto"/>
        </w:rPr>
        <w:sym w:font="Symbol" w:char="F06D"/>
      </w:r>
      <w:r w:rsidRPr="00A555B8">
        <w:rPr>
          <w:color w:val="000000"/>
          <w:sz w:val="40"/>
          <w:szCs w:val="40"/>
          <w:bdr w:val="single" w:sz="4" w:space="0" w:color="auto"/>
          <w:vertAlign w:val="subscript"/>
          <w:lang w:val="fr-FR"/>
        </w:rPr>
        <w:t xml:space="preserve">t = </w:t>
      </w:r>
      <w:r w:rsidRPr="00CE333D">
        <w:rPr>
          <w:b/>
          <w:bCs/>
          <w:position w:val="-24"/>
          <w:sz w:val="40"/>
          <w:szCs w:val="40"/>
          <w:bdr w:val="single" w:sz="4" w:space="0" w:color="auto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pt;height:37.4pt" o:ole="">
            <v:imagedata r:id="rId5" o:title=""/>
          </v:shape>
          <o:OLEObject Type="Embed" ProgID="Equation.DSMT4" ShapeID="_x0000_i1025" DrawAspect="Content" ObjectID="_1697781076" r:id="rId6"/>
        </w:object>
      </w:r>
    </w:p>
    <w:p w:rsidR="00A555B8" w:rsidRPr="00A555B8" w:rsidRDefault="00A555B8" w:rsidP="00A555B8">
      <w:pPr>
        <w:tabs>
          <w:tab w:val="left" w:pos="360"/>
        </w:tabs>
        <w:ind w:left="374"/>
        <w:jc w:val="both"/>
        <w:rPr>
          <w:b/>
          <w:bCs/>
          <w:color w:val="000000"/>
          <w:sz w:val="40"/>
          <w:szCs w:val="40"/>
          <w:lang w:val="fr-FR"/>
        </w:rPr>
      </w:pPr>
      <w:r w:rsidRPr="00A555B8">
        <w:rPr>
          <w:color w:val="000000"/>
          <w:sz w:val="40"/>
          <w:szCs w:val="40"/>
          <w:lang w:val="fr-FR"/>
        </w:rPr>
        <w:t xml:space="preserve">Hệ số ma sát trượt </w:t>
      </w:r>
      <w:r w:rsidRPr="00CE333D">
        <w:rPr>
          <w:color w:val="000000"/>
          <w:sz w:val="40"/>
          <w:szCs w:val="40"/>
        </w:rPr>
        <w:sym w:font="Symbol" w:char="F06D"/>
      </w:r>
      <w:r w:rsidRPr="00A555B8">
        <w:rPr>
          <w:color w:val="000000"/>
          <w:sz w:val="40"/>
          <w:szCs w:val="40"/>
          <w:vertAlign w:val="subscript"/>
          <w:lang w:val="fr-FR"/>
        </w:rPr>
        <w:t>t</w:t>
      </w:r>
      <w:r w:rsidRPr="00A555B8">
        <w:rPr>
          <w:color w:val="000000"/>
          <w:sz w:val="40"/>
          <w:szCs w:val="40"/>
          <w:lang w:val="fr-FR"/>
        </w:rPr>
        <w:t xml:space="preserve"> phụ thuộc vào vật liệu và tình trạng của hai mặt tiếp xúc.</w:t>
      </w:r>
    </w:p>
    <w:p w:rsidR="00A555B8" w:rsidRPr="00A555B8" w:rsidRDefault="00A555B8" w:rsidP="00A555B8">
      <w:pPr>
        <w:tabs>
          <w:tab w:val="left" w:pos="360"/>
        </w:tabs>
        <w:jc w:val="both"/>
        <w:rPr>
          <w:color w:val="000000"/>
          <w:sz w:val="40"/>
          <w:szCs w:val="40"/>
          <w:lang w:val="fr-FR"/>
        </w:rPr>
      </w:pPr>
      <w:r w:rsidRPr="00A555B8">
        <w:rPr>
          <w:b/>
          <w:bCs/>
          <w:color w:val="000000"/>
          <w:sz w:val="40"/>
          <w:szCs w:val="40"/>
          <w:lang w:val="fr-FR"/>
        </w:rPr>
        <w:t xml:space="preserve">3. </w:t>
      </w:r>
      <w:r w:rsidRPr="00A555B8">
        <w:rPr>
          <w:b/>
          <w:bCs/>
          <w:color w:val="000000"/>
          <w:sz w:val="40"/>
          <w:szCs w:val="40"/>
          <w:u w:val="single"/>
          <w:lang w:val="fr-FR"/>
        </w:rPr>
        <w:t>Công thức của lực ma sát trượt</w:t>
      </w:r>
      <w:r w:rsidRPr="00A555B8">
        <w:rPr>
          <w:b/>
          <w:bCs/>
          <w:color w:val="000000"/>
          <w:sz w:val="40"/>
          <w:szCs w:val="40"/>
          <w:lang w:val="fr-FR"/>
        </w:rPr>
        <w:t xml:space="preserve"> :  </w:t>
      </w:r>
      <w:r w:rsidRPr="00A555B8">
        <w:rPr>
          <w:color w:val="000000"/>
          <w:sz w:val="40"/>
          <w:szCs w:val="40"/>
          <w:bdr w:val="single" w:sz="4" w:space="0" w:color="auto"/>
          <w:lang w:val="fr-FR"/>
        </w:rPr>
        <w:t>F</w:t>
      </w:r>
      <w:r w:rsidRPr="00A555B8">
        <w:rPr>
          <w:color w:val="000000"/>
          <w:sz w:val="40"/>
          <w:szCs w:val="40"/>
          <w:bdr w:val="single" w:sz="4" w:space="0" w:color="auto"/>
          <w:vertAlign w:val="subscript"/>
          <w:lang w:val="fr-FR"/>
        </w:rPr>
        <w:t>mst</w:t>
      </w:r>
      <w:r w:rsidRPr="00A555B8">
        <w:rPr>
          <w:color w:val="000000"/>
          <w:sz w:val="40"/>
          <w:szCs w:val="40"/>
          <w:bdr w:val="single" w:sz="4" w:space="0" w:color="auto"/>
          <w:lang w:val="fr-FR"/>
        </w:rPr>
        <w:t xml:space="preserve"> = </w:t>
      </w:r>
      <w:r w:rsidRPr="00CE333D">
        <w:rPr>
          <w:color w:val="000000"/>
          <w:sz w:val="40"/>
          <w:szCs w:val="40"/>
          <w:bdr w:val="single" w:sz="4" w:space="0" w:color="auto"/>
        </w:rPr>
        <w:sym w:font="Symbol" w:char="F06D"/>
      </w:r>
      <w:r w:rsidRPr="00A555B8">
        <w:rPr>
          <w:color w:val="000000"/>
          <w:sz w:val="40"/>
          <w:szCs w:val="40"/>
          <w:bdr w:val="single" w:sz="4" w:space="0" w:color="auto"/>
          <w:vertAlign w:val="subscript"/>
          <w:lang w:val="fr-FR"/>
        </w:rPr>
        <w:t>t</w:t>
      </w:r>
      <w:r w:rsidRPr="00A555B8">
        <w:rPr>
          <w:color w:val="000000"/>
          <w:sz w:val="40"/>
          <w:szCs w:val="40"/>
          <w:bdr w:val="single" w:sz="4" w:space="0" w:color="auto"/>
          <w:lang w:val="fr-FR"/>
        </w:rPr>
        <w:t>.N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  <w:lang w:val="fr-FR"/>
        </w:rPr>
      </w:pP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  <w:lang w:val="fr-FR"/>
        </w:rPr>
      </w:pPr>
      <w:r w:rsidRPr="00A555B8">
        <w:rPr>
          <w:b/>
          <w:bCs/>
          <w:color w:val="000000"/>
          <w:sz w:val="32"/>
          <w:szCs w:val="32"/>
          <w:lang w:val="fr-FR"/>
        </w:rPr>
        <w:t xml:space="preserve">II. </w:t>
      </w:r>
      <w:r w:rsidRPr="00A555B8">
        <w:rPr>
          <w:b/>
          <w:bCs/>
          <w:color w:val="000000"/>
          <w:sz w:val="32"/>
          <w:szCs w:val="32"/>
          <w:u w:val="single"/>
          <w:lang w:val="fr-FR"/>
        </w:rPr>
        <w:t>LỰC MA SÁT LĂN</w:t>
      </w:r>
      <w:r w:rsidRPr="00A555B8">
        <w:rPr>
          <w:b/>
          <w:bCs/>
          <w:color w:val="000000"/>
          <w:sz w:val="32"/>
          <w:szCs w:val="32"/>
          <w:lang w:val="fr-FR"/>
        </w:rPr>
        <w:t xml:space="preserve"> : </w:t>
      </w:r>
      <w:r w:rsidRPr="00A555B8">
        <w:rPr>
          <w:b/>
          <w:bCs/>
          <w:color w:val="FF0000"/>
          <w:sz w:val="32"/>
          <w:szCs w:val="32"/>
          <w:lang w:val="fr-FR"/>
        </w:rPr>
        <w:t>( Tự học )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FF0000"/>
          <w:sz w:val="40"/>
          <w:szCs w:val="40"/>
          <w:lang w:val="fr-FR"/>
        </w:rPr>
      </w:pPr>
      <w:r w:rsidRPr="00A555B8">
        <w:rPr>
          <w:b/>
          <w:bCs/>
          <w:color w:val="000000"/>
          <w:sz w:val="32"/>
          <w:szCs w:val="32"/>
          <w:lang w:val="fr-FR"/>
        </w:rPr>
        <w:t xml:space="preserve">III. </w:t>
      </w:r>
      <w:r w:rsidRPr="00A555B8">
        <w:rPr>
          <w:b/>
          <w:bCs/>
          <w:color w:val="000000"/>
          <w:sz w:val="32"/>
          <w:szCs w:val="32"/>
          <w:u w:val="single"/>
          <w:lang w:val="fr-FR"/>
        </w:rPr>
        <w:t>LỰC MA SÁT NGHỈ</w:t>
      </w:r>
      <w:r w:rsidRPr="00A555B8">
        <w:rPr>
          <w:b/>
          <w:bCs/>
          <w:color w:val="000000"/>
          <w:sz w:val="32"/>
          <w:szCs w:val="32"/>
          <w:lang w:val="fr-FR"/>
        </w:rPr>
        <w:t xml:space="preserve"> : </w:t>
      </w:r>
      <w:r w:rsidRPr="00A555B8">
        <w:rPr>
          <w:b/>
          <w:bCs/>
          <w:color w:val="FF0000"/>
          <w:sz w:val="32"/>
          <w:szCs w:val="32"/>
          <w:lang w:val="fr-FR"/>
        </w:rPr>
        <w:t>( Tự học</w:t>
      </w:r>
      <w:r w:rsidRPr="00A555B8">
        <w:rPr>
          <w:b/>
          <w:bCs/>
          <w:color w:val="FF0000"/>
          <w:sz w:val="40"/>
          <w:szCs w:val="40"/>
          <w:lang w:val="fr-FR"/>
        </w:rPr>
        <w:t xml:space="preserve"> )</w:t>
      </w:r>
    </w:p>
    <w:p w:rsidR="00A555B8" w:rsidRDefault="00A555B8" w:rsidP="00A555B8">
      <w:pPr>
        <w:jc w:val="both"/>
        <w:rPr>
          <w:b/>
          <w:spacing w:val="-20"/>
          <w:sz w:val="40"/>
          <w:szCs w:val="40"/>
          <w:u w:val="single"/>
          <w:lang w:val="fr-BE"/>
        </w:rPr>
      </w:pPr>
      <w:r w:rsidRPr="00A555B8">
        <w:rPr>
          <w:sz w:val="36"/>
          <w:szCs w:val="36"/>
          <w:lang w:val="fr-FR"/>
        </w:rPr>
        <w:t xml:space="preserve">  </w:t>
      </w:r>
    </w:p>
    <w:p w:rsidR="00A555B8" w:rsidRPr="00A555B8" w:rsidRDefault="00A555B8" w:rsidP="00A555B8">
      <w:pPr>
        <w:jc w:val="center"/>
        <w:rPr>
          <w:b/>
          <w:bCs/>
          <w:sz w:val="40"/>
          <w:szCs w:val="40"/>
          <w:lang w:val="fr-BE"/>
        </w:rPr>
      </w:pPr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(</w:t>
      </w:r>
      <w:proofErr w:type="gramStart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t</w:t>
      </w:r>
      <w:proofErr w:type="gramEnd"/>
      <w:r>
        <w:rPr>
          <w:b/>
          <w:color w:val="FF0000"/>
          <w:spacing w:val="-20"/>
          <w:sz w:val="40"/>
          <w:szCs w:val="40"/>
          <w:u w:val="single"/>
          <w:lang w:val="fr-BE"/>
        </w:rPr>
        <w:t>20</w:t>
      </w:r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):</w:t>
      </w:r>
      <w:r>
        <w:rPr>
          <w:b/>
          <w:spacing w:val="-20"/>
          <w:sz w:val="40"/>
          <w:szCs w:val="40"/>
          <w:lang w:val="fr-BE"/>
        </w:rPr>
        <w:t xml:space="preserve">    </w:t>
      </w:r>
      <w:proofErr w:type="spellStart"/>
      <w:r w:rsidRPr="00CE333D">
        <w:rPr>
          <w:b/>
          <w:spacing w:val="-20"/>
          <w:sz w:val="40"/>
          <w:szCs w:val="40"/>
          <w:u w:val="single"/>
          <w:lang w:val="fr-BE"/>
        </w:rPr>
        <w:t>Bài</w:t>
      </w:r>
      <w:proofErr w:type="spellEnd"/>
      <w:r w:rsidRPr="00A555B8">
        <w:rPr>
          <w:b/>
          <w:bCs/>
          <w:sz w:val="40"/>
          <w:szCs w:val="40"/>
          <w:u w:val="single"/>
          <w:lang w:val="fr-BE"/>
        </w:rPr>
        <w:t xml:space="preserve"> 14</w:t>
      </w:r>
      <w:r w:rsidRPr="00A555B8">
        <w:rPr>
          <w:b/>
          <w:bCs/>
          <w:sz w:val="40"/>
          <w:szCs w:val="40"/>
          <w:lang w:val="fr-BE"/>
        </w:rPr>
        <w:t xml:space="preserve"> : LỰC HƯỚNG TÂM 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  <w:lang w:val="fr-BE"/>
        </w:rPr>
      </w:pPr>
      <w:r w:rsidRPr="00A555B8">
        <w:rPr>
          <w:b/>
          <w:bCs/>
          <w:color w:val="000000"/>
          <w:sz w:val="32"/>
          <w:szCs w:val="32"/>
          <w:lang w:val="fr-BE"/>
        </w:rPr>
        <w:t xml:space="preserve">I. </w:t>
      </w:r>
      <w:r w:rsidRPr="00A555B8">
        <w:rPr>
          <w:b/>
          <w:bCs/>
          <w:color w:val="000000"/>
          <w:sz w:val="32"/>
          <w:szCs w:val="32"/>
          <w:u w:val="single"/>
          <w:lang w:val="fr-BE"/>
        </w:rPr>
        <w:t>LỰC HƯỚNG TÂM</w:t>
      </w:r>
      <w:r w:rsidRPr="00A555B8">
        <w:rPr>
          <w:b/>
          <w:bCs/>
          <w:color w:val="000000"/>
          <w:sz w:val="32"/>
          <w:szCs w:val="32"/>
          <w:lang w:val="fr-BE"/>
        </w:rPr>
        <w:t xml:space="preserve"> :</w:t>
      </w:r>
    </w:p>
    <w:p w:rsidR="00A555B8" w:rsidRPr="00A555B8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  <w:lang w:val="fr-BE"/>
        </w:rPr>
      </w:pPr>
      <w:r w:rsidRPr="00A555B8">
        <w:rPr>
          <w:b/>
          <w:bCs/>
          <w:color w:val="000000"/>
          <w:sz w:val="40"/>
          <w:szCs w:val="40"/>
          <w:lang w:val="fr-BE"/>
        </w:rPr>
        <w:t xml:space="preserve">1. </w:t>
      </w:r>
      <w:r w:rsidRPr="00A555B8">
        <w:rPr>
          <w:b/>
          <w:bCs/>
          <w:color w:val="000000"/>
          <w:sz w:val="40"/>
          <w:szCs w:val="40"/>
          <w:u w:val="single"/>
          <w:lang w:val="fr-BE"/>
        </w:rPr>
        <w:t>Định nghĩa</w:t>
      </w:r>
      <w:r w:rsidRPr="00A555B8">
        <w:rPr>
          <w:b/>
          <w:bCs/>
          <w:color w:val="000000"/>
          <w:sz w:val="40"/>
          <w:szCs w:val="40"/>
          <w:lang w:val="fr-BE"/>
        </w:rPr>
        <w:t xml:space="preserve"> :</w:t>
      </w:r>
    </w:p>
    <w:p w:rsidR="00A555B8" w:rsidRPr="00A555B8" w:rsidRDefault="00A555B8" w:rsidP="00A555B8">
      <w:pPr>
        <w:tabs>
          <w:tab w:val="left" w:pos="360"/>
        </w:tabs>
        <w:ind w:left="374"/>
        <w:jc w:val="both"/>
        <w:rPr>
          <w:b/>
          <w:bCs/>
          <w:color w:val="000000"/>
          <w:sz w:val="40"/>
          <w:szCs w:val="40"/>
          <w:lang w:val="fr-BE"/>
        </w:rPr>
      </w:pPr>
      <w:r w:rsidRPr="00A555B8">
        <w:rPr>
          <w:color w:val="000000"/>
          <w:sz w:val="40"/>
          <w:szCs w:val="40"/>
          <w:lang w:val="fr-BE"/>
        </w:rPr>
        <w:t>Lực (hay hợp lực của các lực) tác dụng vào một vật chuyển động tròn đều và gây ra cho vật gia tốc hướng tâm gọi là lực hướng tâm.</w:t>
      </w:r>
    </w:p>
    <w:p w:rsidR="00A555B8" w:rsidRPr="00CE333D" w:rsidRDefault="00A555B8" w:rsidP="00A555B8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Công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thức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 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F</w:t>
      </w:r>
      <w:r w:rsidRPr="00CE333D">
        <w:rPr>
          <w:color w:val="000000"/>
          <w:sz w:val="40"/>
          <w:szCs w:val="40"/>
          <w:bdr w:val="single" w:sz="4" w:space="0" w:color="auto"/>
          <w:vertAlign w:val="subscript"/>
        </w:rPr>
        <w:t>ht</w:t>
      </w:r>
      <w:proofErr w:type="spellEnd"/>
      <w:r w:rsidRPr="00CE333D">
        <w:rPr>
          <w:color w:val="000000"/>
          <w:sz w:val="40"/>
          <w:szCs w:val="40"/>
          <w:bdr w:val="single" w:sz="4" w:space="0" w:color="auto"/>
        </w:rPr>
        <w:t xml:space="preserve"> =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ma</w:t>
      </w:r>
      <w:r w:rsidRPr="00CE333D">
        <w:rPr>
          <w:color w:val="000000"/>
          <w:sz w:val="40"/>
          <w:szCs w:val="40"/>
          <w:bdr w:val="single" w:sz="4" w:space="0" w:color="auto"/>
          <w:vertAlign w:val="subscript"/>
        </w:rPr>
        <w:t>ht</w:t>
      </w:r>
      <w:proofErr w:type="spellEnd"/>
      <w:r w:rsidRPr="00CE333D">
        <w:rPr>
          <w:color w:val="000000"/>
          <w:sz w:val="40"/>
          <w:szCs w:val="40"/>
          <w:bdr w:val="single" w:sz="4" w:space="0" w:color="auto"/>
        </w:rPr>
        <w:t xml:space="preserve"> =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520" w:dyaOrig="660">
          <v:shape id="_x0000_i1026" type="#_x0000_t75" style="width:32.55pt;height:40.85pt" o:ole="">
            <v:imagedata r:id="rId7" o:title=""/>
          </v:shape>
          <o:OLEObject Type="Embed" ProgID="Equation.DSMT4" ShapeID="_x0000_i1026" DrawAspect="Content" ObjectID="_1697781077" r:id="rId8"/>
        </w:objec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 = m</w:t>
      </w:r>
      <w:r w:rsidRPr="00CE333D">
        <w:rPr>
          <w:color w:val="000000"/>
          <w:sz w:val="40"/>
          <w:szCs w:val="40"/>
          <w:bdr w:val="single" w:sz="4" w:space="0" w:color="auto"/>
        </w:rPr>
        <w:sym w:font="Symbol" w:char="F077"/>
      </w:r>
      <w:r w:rsidRPr="00CE333D">
        <w:rPr>
          <w:color w:val="000000"/>
          <w:sz w:val="40"/>
          <w:szCs w:val="40"/>
          <w:bdr w:val="single" w:sz="4" w:space="0" w:color="auto"/>
          <w:vertAlign w:val="superscript"/>
        </w:rPr>
        <w:t>2</w:t>
      </w:r>
      <w:r w:rsidRPr="00CE333D">
        <w:rPr>
          <w:color w:val="000000"/>
          <w:sz w:val="40"/>
          <w:szCs w:val="40"/>
          <w:bdr w:val="single" w:sz="4" w:space="0" w:color="auto"/>
        </w:rPr>
        <w:t>r</w:t>
      </w:r>
      <w:r w:rsidRPr="00CE333D">
        <w:rPr>
          <w:color w:val="000000"/>
          <w:sz w:val="40"/>
          <w:szCs w:val="40"/>
        </w:rPr>
        <w:t xml:space="preserve"> </w:t>
      </w:r>
    </w:p>
    <w:p w:rsidR="00A555B8" w:rsidRPr="000D1424" w:rsidRDefault="00A555B8" w:rsidP="00A555B8">
      <w:pPr>
        <w:tabs>
          <w:tab w:val="left" w:pos="360"/>
        </w:tabs>
        <w:jc w:val="both"/>
        <w:rPr>
          <w:b/>
          <w:bCs/>
          <w:color w:val="FF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3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Ví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dụ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b/>
          <w:bCs/>
          <w:color w:val="000000"/>
          <w:sz w:val="40"/>
          <w:szCs w:val="40"/>
        </w:rPr>
        <w:t xml:space="preserve">  </w:t>
      </w:r>
      <w:r w:rsidRPr="000D1424">
        <w:rPr>
          <w:b/>
          <w:bCs/>
          <w:color w:val="FF0000"/>
          <w:sz w:val="40"/>
          <w:szCs w:val="40"/>
        </w:rPr>
        <w:t>(</w:t>
      </w:r>
      <w:proofErr w:type="spellStart"/>
      <w:r w:rsidRPr="000D1424">
        <w:rPr>
          <w:b/>
          <w:bCs/>
          <w:color w:val="FF0000"/>
          <w:sz w:val="40"/>
          <w:szCs w:val="40"/>
        </w:rPr>
        <w:t>Tự</w:t>
      </w:r>
      <w:proofErr w:type="spellEnd"/>
      <w:r w:rsidRPr="000D1424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0D1424">
        <w:rPr>
          <w:b/>
          <w:bCs/>
          <w:color w:val="FF0000"/>
          <w:sz w:val="40"/>
          <w:szCs w:val="40"/>
        </w:rPr>
        <w:t>học</w:t>
      </w:r>
      <w:proofErr w:type="spellEnd"/>
      <w:r w:rsidRPr="000D1424">
        <w:rPr>
          <w:b/>
          <w:bCs/>
          <w:color w:val="FF0000"/>
          <w:sz w:val="40"/>
          <w:szCs w:val="40"/>
        </w:rPr>
        <w:t>)</w:t>
      </w:r>
    </w:p>
    <w:p w:rsidR="00A555B8" w:rsidRPr="00CE333D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hấp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dẫn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tạo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tâm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giữ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tạo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quanh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Đất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A555B8" w:rsidRPr="00CE333D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lastRenderedPageBreak/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bàn</w:t>
      </w:r>
      <w:proofErr w:type="spellEnd"/>
      <w:r w:rsidRPr="00CE333D">
        <w:rPr>
          <w:color w:val="000000"/>
          <w:sz w:val="40"/>
          <w:szCs w:val="40"/>
        </w:rPr>
        <w:t xml:space="preserve"> quay,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ma </w:t>
      </w:r>
      <w:proofErr w:type="spellStart"/>
      <w:r w:rsidRPr="00CE333D">
        <w:rPr>
          <w:color w:val="000000"/>
          <w:sz w:val="40"/>
          <w:szCs w:val="40"/>
        </w:rPr>
        <w:t>sát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nghĩ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tâm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A555B8" w:rsidRPr="00CE333D" w:rsidRDefault="00A555B8" w:rsidP="00A555B8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ôtô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sắt</w:t>
      </w:r>
      <w:proofErr w:type="spellEnd"/>
      <w:r w:rsidRPr="00CE333D">
        <w:rPr>
          <w:color w:val="000000"/>
          <w:sz w:val="40"/>
          <w:szCs w:val="40"/>
        </w:rPr>
        <w:t xml:space="preserve"> ở </w:t>
      </w:r>
      <w:proofErr w:type="spellStart"/>
      <w:r w:rsidRPr="00CE333D">
        <w:rPr>
          <w:color w:val="000000"/>
          <w:sz w:val="40"/>
          <w:szCs w:val="40"/>
        </w:rPr>
        <w:t>những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nghiêng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về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phía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tâm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tạo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tâm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xe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tàu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dễ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dàng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quỹ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đạo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A555B8" w:rsidRPr="00CE333D" w:rsidRDefault="00A555B8" w:rsidP="00A555B8">
      <w:pPr>
        <w:ind w:left="374" w:hanging="374"/>
        <w:jc w:val="both"/>
        <w:rPr>
          <w:b/>
          <w:spacing w:val="-8"/>
          <w:sz w:val="40"/>
          <w:szCs w:val="40"/>
        </w:rPr>
      </w:pPr>
      <w:r w:rsidRPr="000A2623">
        <w:rPr>
          <w:b/>
          <w:color w:val="000000"/>
          <w:sz w:val="32"/>
          <w:szCs w:val="32"/>
        </w:rPr>
        <w:t xml:space="preserve">II. </w:t>
      </w:r>
      <w:r w:rsidRPr="000A2623">
        <w:rPr>
          <w:b/>
          <w:color w:val="000000"/>
          <w:sz w:val="32"/>
          <w:szCs w:val="32"/>
          <w:u w:val="single"/>
        </w:rPr>
        <w:t xml:space="preserve">CHUYỂN ĐỘNG LI </w:t>
      </w:r>
      <w:proofErr w:type="gramStart"/>
      <w:r w:rsidRPr="000A2623">
        <w:rPr>
          <w:b/>
          <w:color w:val="000000"/>
          <w:sz w:val="32"/>
          <w:szCs w:val="32"/>
          <w:u w:val="single"/>
        </w:rPr>
        <w:t>TÂM</w:t>
      </w:r>
      <w:r w:rsidRPr="000A2623">
        <w:rPr>
          <w:b/>
          <w:color w:val="000000"/>
          <w:sz w:val="32"/>
          <w:szCs w:val="32"/>
        </w:rPr>
        <w:t xml:space="preserve"> :</w:t>
      </w:r>
      <w:proofErr w:type="gramEnd"/>
      <w:r w:rsidRPr="000A2623">
        <w:rPr>
          <w:b/>
          <w:color w:val="000000"/>
          <w:sz w:val="32"/>
          <w:szCs w:val="32"/>
        </w:rPr>
        <w:t xml:space="preserve"> </w:t>
      </w:r>
      <w:r w:rsidRPr="000D1424">
        <w:rPr>
          <w:b/>
          <w:color w:val="FF0000"/>
          <w:sz w:val="32"/>
          <w:szCs w:val="32"/>
        </w:rPr>
        <w:t xml:space="preserve">( </w:t>
      </w:r>
      <w:proofErr w:type="spellStart"/>
      <w:r w:rsidRPr="000D1424">
        <w:rPr>
          <w:b/>
          <w:color w:val="FF0000"/>
          <w:sz w:val="32"/>
          <w:szCs w:val="32"/>
        </w:rPr>
        <w:t>Tự</w:t>
      </w:r>
      <w:proofErr w:type="spellEnd"/>
      <w:r w:rsidRPr="000D1424">
        <w:rPr>
          <w:b/>
          <w:color w:val="FF0000"/>
          <w:sz w:val="32"/>
          <w:szCs w:val="32"/>
        </w:rPr>
        <w:t xml:space="preserve"> </w:t>
      </w:r>
      <w:proofErr w:type="spellStart"/>
      <w:r w:rsidRPr="000D1424">
        <w:rPr>
          <w:b/>
          <w:color w:val="FF0000"/>
          <w:sz w:val="32"/>
          <w:szCs w:val="32"/>
        </w:rPr>
        <w:t>học</w:t>
      </w:r>
      <w:proofErr w:type="spellEnd"/>
      <w:r w:rsidRPr="000D1424">
        <w:rPr>
          <w:b/>
          <w:color w:val="FF0000"/>
          <w:sz w:val="40"/>
          <w:szCs w:val="40"/>
        </w:rPr>
        <w:t xml:space="preserve"> )</w:t>
      </w:r>
    </w:p>
    <w:p w:rsidR="00A555B8" w:rsidRDefault="00A555B8">
      <w:bookmarkStart w:id="0" w:name="_GoBack"/>
      <w:bookmarkEnd w:id="0"/>
    </w:p>
    <w:sectPr w:rsidR="00A5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B8"/>
    <w:rsid w:val="00A555B8"/>
    <w:rsid w:val="00D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5A753"/>
  <w15:chartTrackingRefBased/>
  <w15:docId w15:val="{DC6710F2-F449-4B5E-9A53-E5A6065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2021-11-07T02:04:00Z</dcterms:created>
  <dcterms:modified xsi:type="dcterms:W3CDTF">2021-11-07T02:05:00Z</dcterms:modified>
</cp:coreProperties>
</file>