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28"/>
      </w:tblGrid>
      <w:tr w:rsidR="00D4525C" w14:paraId="7488CAB2" w14:textId="77777777" w:rsidTr="006768F3">
        <w:trPr>
          <w:jc w:val="center"/>
        </w:trPr>
        <w:tc>
          <w:tcPr>
            <w:tcW w:w="4957" w:type="dxa"/>
          </w:tcPr>
          <w:p w14:paraId="7488CAA7" w14:textId="77777777" w:rsidR="00D4525C" w:rsidRDefault="00D4525C" w:rsidP="00D4525C">
            <w:pPr>
              <w:jc w:val="center"/>
              <w:rPr>
                <w:sz w:val="26"/>
                <w:szCs w:val="26"/>
              </w:rPr>
            </w:pPr>
            <w:r w:rsidRPr="00D4525C">
              <w:rPr>
                <w:sz w:val="26"/>
                <w:szCs w:val="26"/>
              </w:rPr>
              <w:t>SỞ GIÁO DỤ</w:t>
            </w:r>
            <w:r w:rsidR="00E4713C">
              <w:rPr>
                <w:sz w:val="26"/>
                <w:szCs w:val="26"/>
              </w:rPr>
              <w:t>C VÀ</w:t>
            </w:r>
            <w:r w:rsidRPr="00D4525C">
              <w:rPr>
                <w:sz w:val="26"/>
                <w:szCs w:val="26"/>
              </w:rPr>
              <w:t xml:space="preserve"> ĐÀO TẠ</w:t>
            </w:r>
            <w:r>
              <w:rPr>
                <w:sz w:val="26"/>
                <w:szCs w:val="26"/>
              </w:rPr>
              <w:t>O</w:t>
            </w:r>
          </w:p>
          <w:p w14:paraId="7488CAA8" w14:textId="77777777" w:rsidR="00D4525C" w:rsidRDefault="00D4525C" w:rsidP="00D4525C">
            <w:pPr>
              <w:jc w:val="center"/>
              <w:rPr>
                <w:sz w:val="26"/>
                <w:szCs w:val="26"/>
              </w:rPr>
            </w:pPr>
            <w:r w:rsidRPr="00D4525C">
              <w:rPr>
                <w:sz w:val="26"/>
                <w:szCs w:val="26"/>
              </w:rPr>
              <w:t>THÀNH PHỐ HỒ CHÍ MINH</w:t>
            </w:r>
          </w:p>
          <w:p w14:paraId="7488CAA9" w14:textId="77777777" w:rsidR="00D4525C" w:rsidRDefault="00D4525C" w:rsidP="00D4525C">
            <w:pPr>
              <w:jc w:val="center"/>
              <w:rPr>
                <w:b/>
                <w:sz w:val="26"/>
                <w:szCs w:val="26"/>
              </w:rPr>
            </w:pPr>
            <w:r w:rsidRPr="00D4525C">
              <w:rPr>
                <w:b/>
                <w:sz w:val="26"/>
                <w:szCs w:val="26"/>
              </w:rPr>
              <w:t>TRƯỜNG T</w:t>
            </w:r>
            <w:r w:rsidR="00E4713C">
              <w:rPr>
                <w:b/>
                <w:sz w:val="26"/>
                <w:szCs w:val="26"/>
                <w:lang w:val="vi-VN"/>
              </w:rPr>
              <w:t>RUNG HỌC PHỔ THÔNG</w:t>
            </w:r>
            <w:r w:rsidRPr="00D4525C">
              <w:rPr>
                <w:b/>
                <w:sz w:val="26"/>
                <w:szCs w:val="26"/>
              </w:rPr>
              <w:t xml:space="preserve"> PHƯỚC KIỂN</w:t>
            </w:r>
          </w:p>
          <w:p w14:paraId="7488CAAA" w14:textId="77777777" w:rsidR="00D4525C" w:rsidRDefault="00D4525C" w:rsidP="00D452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488CAE6" wp14:editId="7488CAE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36830</wp:posOffset>
                      </wp:positionV>
                      <wp:extent cx="476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40B40C" id="Straight Connector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pt,2.9pt" to="134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" strokecolor="black [3213]"/>
                  </w:pict>
                </mc:Fallback>
              </mc:AlternateContent>
            </w:r>
          </w:p>
          <w:p w14:paraId="7488CAAB" w14:textId="029562CF" w:rsidR="00D4525C" w:rsidRPr="00E4713C" w:rsidRDefault="00D4525C" w:rsidP="00BC359D">
            <w:pPr>
              <w:jc w:val="center"/>
              <w:rPr>
                <w:sz w:val="26"/>
                <w:szCs w:val="26"/>
              </w:rPr>
            </w:pPr>
            <w:r w:rsidRPr="00E4713C">
              <w:rPr>
                <w:sz w:val="26"/>
                <w:szCs w:val="26"/>
              </w:rPr>
              <w:t>Số:</w:t>
            </w:r>
            <w:r w:rsidRPr="00E4713C">
              <w:rPr>
                <w:sz w:val="26"/>
                <w:szCs w:val="26"/>
                <w:lang w:val="vi-VN"/>
              </w:rPr>
              <w:t xml:space="preserve"> </w:t>
            </w:r>
            <w:r w:rsidR="006B3C58">
              <w:rPr>
                <w:sz w:val="26"/>
                <w:szCs w:val="26"/>
              </w:rPr>
              <w:t>0</w:t>
            </w:r>
            <w:r w:rsidR="00EC39C1">
              <w:rPr>
                <w:sz w:val="26"/>
                <w:szCs w:val="26"/>
              </w:rPr>
              <w:t>8</w:t>
            </w:r>
            <w:r w:rsidRPr="00E4713C">
              <w:rPr>
                <w:sz w:val="26"/>
                <w:szCs w:val="26"/>
              </w:rPr>
              <w:t>/</w:t>
            </w:r>
            <w:r w:rsidRPr="00E4713C">
              <w:rPr>
                <w:sz w:val="26"/>
                <w:szCs w:val="26"/>
                <w:lang w:val="vi-VN"/>
              </w:rPr>
              <w:t>TB</w:t>
            </w:r>
            <w:r w:rsidRPr="00E4713C">
              <w:rPr>
                <w:sz w:val="26"/>
                <w:szCs w:val="26"/>
              </w:rPr>
              <w:t>-</w:t>
            </w:r>
            <w:r w:rsidR="00BC359D" w:rsidRPr="00E4713C">
              <w:rPr>
                <w:sz w:val="26"/>
                <w:szCs w:val="26"/>
                <w:lang w:val="vi-VN"/>
              </w:rPr>
              <w:t>THPT</w:t>
            </w:r>
            <w:r w:rsidRPr="00E4713C">
              <w:rPr>
                <w:sz w:val="26"/>
                <w:szCs w:val="26"/>
              </w:rPr>
              <w:t>PK</w:t>
            </w:r>
          </w:p>
        </w:tc>
        <w:tc>
          <w:tcPr>
            <w:tcW w:w="5828" w:type="dxa"/>
          </w:tcPr>
          <w:p w14:paraId="7488CAAC" w14:textId="77777777" w:rsidR="00D4525C" w:rsidRPr="00E4713C" w:rsidRDefault="00D4525C" w:rsidP="00D4525C">
            <w:pPr>
              <w:jc w:val="center"/>
              <w:rPr>
                <w:b/>
                <w:sz w:val="24"/>
                <w:szCs w:val="24"/>
              </w:rPr>
            </w:pPr>
            <w:r w:rsidRPr="00E4713C">
              <w:rPr>
                <w:b/>
                <w:sz w:val="24"/>
                <w:szCs w:val="24"/>
              </w:rPr>
              <w:t>CỘNG HÒA XÃ HỘI CHỦ NGHĨA VIỆT NAM</w:t>
            </w:r>
          </w:p>
          <w:p w14:paraId="7488CAAD" w14:textId="77777777" w:rsidR="00D4525C" w:rsidRPr="00E4713C" w:rsidRDefault="00D4525C" w:rsidP="00D4525C">
            <w:pPr>
              <w:jc w:val="center"/>
              <w:rPr>
                <w:b/>
                <w:sz w:val="26"/>
                <w:szCs w:val="26"/>
              </w:rPr>
            </w:pPr>
            <w:r w:rsidRPr="00E4713C">
              <w:rPr>
                <w:b/>
                <w:sz w:val="26"/>
                <w:szCs w:val="26"/>
              </w:rPr>
              <w:t>Độc lập – Tự do – Hạnh phúc</w:t>
            </w:r>
          </w:p>
          <w:p w14:paraId="7488CAAE" w14:textId="77777777" w:rsidR="00D4525C" w:rsidRDefault="00D4525C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8CAE8" wp14:editId="7488CAE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59690</wp:posOffset>
                      </wp:positionV>
                      <wp:extent cx="20383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F668E6" id="Straight Connector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4.7pt" to="220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sSzwEAAAMEAAAOAAAAZHJzL2Uyb0RvYy54bWysU01vEzEQvSPxHyzfyW5SQat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" strokecolor="black [3213]"/>
                  </w:pict>
                </mc:Fallback>
              </mc:AlternateContent>
            </w:r>
          </w:p>
          <w:p w14:paraId="7488CAAF" w14:textId="77777777" w:rsidR="00D4525C" w:rsidRDefault="00D4525C">
            <w:pPr>
              <w:rPr>
                <w:sz w:val="24"/>
                <w:szCs w:val="24"/>
              </w:rPr>
            </w:pPr>
          </w:p>
          <w:p w14:paraId="7488CAB0" w14:textId="77777777" w:rsidR="00E4713C" w:rsidRPr="00E4713C" w:rsidRDefault="00E4713C">
            <w:pPr>
              <w:rPr>
                <w:sz w:val="24"/>
                <w:szCs w:val="24"/>
              </w:rPr>
            </w:pPr>
          </w:p>
          <w:p w14:paraId="7488CAB1" w14:textId="269AF6D3" w:rsidR="00D4525C" w:rsidRPr="00862871" w:rsidRDefault="00E4713C" w:rsidP="005B78BD">
            <w:pPr>
              <w:jc w:val="center"/>
            </w:pPr>
            <w:r>
              <w:rPr>
                <w:i/>
                <w:sz w:val="26"/>
                <w:lang w:val="vi-VN"/>
              </w:rPr>
              <w:t>Thành phố Hồ Chí Minh</w:t>
            </w:r>
            <w:r w:rsidR="00D4525C" w:rsidRPr="00E4713C">
              <w:rPr>
                <w:i/>
                <w:sz w:val="26"/>
              </w:rPr>
              <w:t xml:space="preserve">, ngày </w:t>
            </w:r>
            <w:r w:rsidR="00862871">
              <w:rPr>
                <w:i/>
                <w:sz w:val="26"/>
              </w:rPr>
              <w:t>0</w:t>
            </w:r>
            <w:r w:rsidR="00EC39C1">
              <w:rPr>
                <w:i/>
                <w:sz w:val="26"/>
              </w:rPr>
              <w:t>5</w:t>
            </w:r>
            <w:r w:rsidR="00D4525C" w:rsidRPr="00E4713C">
              <w:rPr>
                <w:i/>
                <w:sz w:val="26"/>
              </w:rPr>
              <w:t xml:space="preserve"> tháng </w:t>
            </w:r>
            <w:r w:rsidR="00EC39C1">
              <w:rPr>
                <w:i/>
                <w:sz w:val="26"/>
              </w:rPr>
              <w:t>5</w:t>
            </w:r>
            <w:r w:rsidR="00D4525C" w:rsidRPr="00E4713C">
              <w:rPr>
                <w:i/>
                <w:sz w:val="26"/>
              </w:rPr>
              <w:t xml:space="preserve"> năm 20</w:t>
            </w:r>
            <w:r w:rsidR="005B78BD">
              <w:rPr>
                <w:i/>
                <w:sz w:val="26"/>
                <w:lang w:val="vi-VN"/>
              </w:rPr>
              <w:t>2</w:t>
            </w:r>
            <w:r w:rsidR="00862871">
              <w:rPr>
                <w:i/>
                <w:sz w:val="26"/>
              </w:rPr>
              <w:t>1</w:t>
            </w:r>
          </w:p>
        </w:tc>
      </w:tr>
    </w:tbl>
    <w:p w14:paraId="7488CAB3" w14:textId="77777777" w:rsidR="006C1D4B" w:rsidRDefault="006C1D4B" w:rsidP="006C1D4B">
      <w:pPr>
        <w:jc w:val="center"/>
        <w:rPr>
          <w:b/>
          <w:szCs w:val="28"/>
          <w:lang w:val="vi-VN"/>
        </w:rPr>
      </w:pPr>
    </w:p>
    <w:p w14:paraId="7488CAB4" w14:textId="77777777" w:rsidR="0030527A" w:rsidRPr="006768F3" w:rsidRDefault="001066A6" w:rsidP="006C1D4B">
      <w:pPr>
        <w:jc w:val="center"/>
        <w:rPr>
          <w:b/>
          <w:szCs w:val="28"/>
          <w:lang w:val="vi-VN"/>
        </w:rPr>
      </w:pPr>
      <w:r w:rsidRPr="006768F3">
        <w:rPr>
          <w:b/>
          <w:szCs w:val="28"/>
          <w:lang w:val="vi-VN"/>
        </w:rPr>
        <w:t>THÔNG BÁO</w:t>
      </w:r>
    </w:p>
    <w:p w14:paraId="7488CAB6" w14:textId="1A7E756C" w:rsidR="0030527A" w:rsidRPr="00A021F7" w:rsidRDefault="00EC39C1" w:rsidP="006C1D4B">
      <w:pPr>
        <w:jc w:val="center"/>
        <w:rPr>
          <w:b/>
          <w:sz w:val="26"/>
          <w:szCs w:val="30"/>
        </w:rPr>
      </w:pPr>
      <w:r w:rsidRPr="00A021F7">
        <w:rPr>
          <w:b/>
          <w:sz w:val="26"/>
          <w:szCs w:val="30"/>
        </w:rPr>
        <w:t>Điều chỉnh kế hoạch kiểm tra, đánh giá</w:t>
      </w:r>
      <w:r w:rsidR="00F1585F" w:rsidRPr="00A021F7">
        <w:rPr>
          <w:b/>
          <w:sz w:val="26"/>
          <w:szCs w:val="30"/>
        </w:rPr>
        <w:t xml:space="preserve"> cuối kỳ 2</w:t>
      </w:r>
    </w:p>
    <w:p w14:paraId="7488CAB7" w14:textId="17C7742D" w:rsidR="005B78BD" w:rsidRPr="00A021F7" w:rsidRDefault="005B78BD" w:rsidP="006C1D4B">
      <w:pPr>
        <w:jc w:val="center"/>
        <w:rPr>
          <w:b/>
          <w:sz w:val="26"/>
          <w:szCs w:val="30"/>
        </w:rPr>
      </w:pPr>
      <w:r w:rsidRPr="00A021F7">
        <w:rPr>
          <w:b/>
          <w:sz w:val="26"/>
          <w:szCs w:val="30"/>
          <w:lang w:val="vi-VN"/>
        </w:rPr>
        <w:t>Năm học 20</w:t>
      </w:r>
      <w:r w:rsidR="00862871" w:rsidRPr="00A021F7">
        <w:rPr>
          <w:b/>
          <w:sz w:val="26"/>
          <w:szCs w:val="30"/>
        </w:rPr>
        <w:t>20</w:t>
      </w:r>
      <w:r w:rsidRPr="00A021F7">
        <w:rPr>
          <w:b/>
          <w:sz w:val="26"/>
          <w:szCs w:val="30"/>
          <w:lang w:val="vi-VN"/>
        </w:rPr>
        <w:t xml:space="preserve"> - 202</w:t>
      </w:r>
      <w:r w:rsidR="00862871" w:rsidRPr="00A021F7">
        <w:rPr>
          <w:b/>
          <w:sz w:val="26"/>
          <w:szCs w:val="30"/>
        </w:rPr>
        <w:t>1</w:t>
      </w:r>
    </w:p>
    <w:p w14:paraId="7488CAB8" w14:textId="77777777" w:rsidR="006C1D4B" w:rsidRPr="00466E67" w:rsidRDefault="006C1D4B" w:rsidP="006C1D4B">
      <w:pPr>
        <w:jc w:val="center"/>
        <w:rPr>
          <w:b/>
          <w:szCs w:val="32"/>
          <w:lang w:val="vi-VN"/>
        </w:rPr>
      </w:pPr>
      <w:r>
        <w:rPr>
          <w:b/>
          <w:noProof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8CAEA" wp14:editId="7488CAEB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8572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5DCC9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6pt" to="67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" strokecolor="black [3040]">
                <w10:wrap anchorx="margin"/>
              </v:line>
            </w:pict>
          </mc:Fallback>
        </mc:AlternateContent>
      </w:r>
    </w:p>
    <w:p w14:paraId="4052C5F3" w14:textId="449C9552" w:rsidR="0068754F" w:rsidRPr="00F67D82" w:rsidRDefault="006F0B53" w:rsidP="00A3723F">
      <w:pPr>
        <w:spacing w:before="120" w:line="276" w:lineRule="auto"/>
        <w:ind w:firstLine="720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F67D82">
        <w:rPr>
          <w:rFonts w:cs="Times New Roman"/>
          <w:i/>
          <w:iCs/>
          <w:sz w:val="26"/>
          <w:szCs w:val="26"/>
        </w:rPr>
        <w:t xml:space="preserve">Thực hiện </w:t>
      </w:r>
      <w:r w:rsidR="007D4381" w:rsidRPr="00F67D82">
        <w:rPr>
          <w:rFonts w:cs="Times New Roman"/>
          <w:i/>
          <w:iCs/>
          <w:sz w:val="26"/>
          <w:szCs w:val="26"/>
        </w:rPr>
        <w:t>Công văn</w:t>
      </w:r>
      <w:r w:rsidR="00B16018" w:rsidRPr="00F67D82">
        <w:rPr>
          <w:rFonts w:cs="Times New Roman"/>
          <w:i/>
          <w:iCs/>
          <w:sz w:val="26"/>
          <w:szCs w:val="26"/>
          <w:lang w:val="vi-VN"/>
        </w:rPr>
        <w:t xml:space="preserve"> số </w:t>
      </w:r>
      <w:r w:rsidR="00504D93" w:rsidRPr="00F67D82">
        <w:rPr>
          <w:i/>
          <w:iCs/>
          <w:sz w:val="26"/>
          <w:szCs w:val="26"/>
        </w:rPr>
        <w:t>1290</w:t>
      </w:r>
      <w:r w:rsidR="00464ED8" w:rsidRPr="00F67D82">
        <w:rPr>
          <w:i/>
          <w:iCs/>
          <w:sz w:val="26"/>
          <w:szCs w:val="26"/>
        </w:rPr>
        <w:t>/</w:t>
      </w:r>
      <w:r w:rsidR="00BA54F2" w:rsidRPr="00F67D82">
        <w:rPr>
          <w:i/>
          <w:iCs/>
          <w:sz w:val="26"/>
          <w:szCs w:val="26"/>
        </w:rPr>
        <w:t>UBND</w:t>
      </w:r>
      <w:r w:rsidR="00801052" w:rsidRPr="00F67D82">
        <w:rPr>
          <w:i/>
          <w:iCs/>
          <w:sz w:val="26"/>
          <w:szCs w:val="26"/>
        </w:rPr>
        <w:t>-VX</w:t>
      </w:r>
      <w:r w:rsidR="00464ED8" w:rsidRPr="00F67D82">
        <w:rPr>
          <w:i/>
          <w:iCs/>
          <w:sz w:val="26"/>
          <w:szCs w:val="26"/>
          <w:lang w:val="vi-VN"/>
        </w:rPr>
        <w:t xml:space="preserve"> </w:t>
      </w:r>
      <w:r w:rsidR="00B16018" w:rsidRPr="00F67D82">
        <w:rPr>
          <w:i/>
          <w:iCs/>
          <w:sz w:val="26"/>
          <w:szCs w:val="26"/>
          <w:lang w:val="vi-VN"/>
        </w:rPr>
        <w:t xml:space="preserve">ngày </w:t>
      </w:r>
      <w:r w:rsidR="00801052" w:rsidRPr="00F67D82">
        <w:rPr>
          <w:i/>
          <w:iCs/>
          <w:sz w:val="26"/>
          <w:szCs w:val="26"/>
        </w:rPr>
        <w:t>2</w:t>
      </w:r>
      <w:r w:rsidR="00B87853" w:rsidRPr="00F67D82">
        <w:rPr>
          <w:i/>
          <w:iCs/>
          <w:sz w:val="26"/>
          <w:szCs w:val="26"/>
        </w:rPr>
        <w:t>6</w:t>
      </w:r>
      <w:r w:rsidR="00B16018" w:rsidRPr="00F67D82">
        <w:rPr>
          <w:i/>
          <w:iCs/>
          <w:sz w:val="26"/>
          <w:szCs w:val="26"/>
          <w:lang w:val="vi-VN"/>
        </w:rPr>
        <w:t xml:space="preserve"> tháng </w:t>
      </w:r>
      <w:r w:rsidR="00801052" w:rsidRPr="00F67D82">
        <w:rPr>
          <w:i/>
          <w:iCs/>
          <w:sz w:val="26"/>
          <w:szCs w:val="26"/>
        </w:rPr>
        <w:t>4</w:t>
      </w:r>
      <w:r w:rsidR="00B16018" w:rsidRPr="00F67D82">
        <w:rPr>
          <w:i/>
          <w:iCs/>
          <w:sz w:val="26"/>
          <w:szCs w:val="26"/>
          <w:lang w:val="vi-VN"/>
        </w:rPr>
        <w:t xml:space="preserve"> năm 20</w:t>
      </w:r>
      <w:r w:rsidR="00464ED8" w:rsidRPr="00F67D82">
        <w:rPr>
          <w:i/>
          <w:iCs/>
          <w:sz w:val="26"/>
          <w:szCs w:val="26"/>
        </w:rPr>
        <w:t>2</w:t>
      </w:r>
      <w:r w:rsidR="00801052" w:rsidRPr="00F67D82">
        <w:rPr>
          <w:i/>
          <w:iCs/>
          <w:sz w:val="26"/>
          <w:szCs w:val="26"/>
        </w:rPr>
        <w:t>1</w:t>
      </w:r>
      <w:r w:rsidR="00B16018" w:rsidRPr="00F67D82">
        <w:rPr>
          <w:i/>
          <w:iCs/>
          <w:sz w:val="26"/>
          <w:szCs w:val="26"/>
          <w:lang w:val="vi-VN"/>
        </w:rPr>
        <w:t xml:space="preserve"> của </w:t>
      </w:r>
      <w:r w:rsidR="00801052" w:rsidRPr="00F67D82">
        <w:rPr>
          <w:i/>
          <w:iCs/>
          <w:sz w:val="26"/>
          <w:szCs w:val="26"/>
        </w:rPr>
        <w:t>Ủy ban nh</w:t>
      </w:r>
      <w:r w:rsidR="0085690A" w:rsidRPr="00F67D82">
        <w:rPr>
          <w:i/>
          <w:iCs/>
          <w:sz w:val="26"/>
          <w:szCs w:val="26"/>
        </w:rPr>
        <w:t xml:space="preserve">ân dân Thành phố Hồ Chí Minh về việc tăng cường công tác phòng, chống </w:t>
      </w:r>
      <w:r w:rsidR="00895E3E" w:rsidRPr="00F67D82">
        <w:rPr>
          <w:i/>
          <w:iCs/>
          <w:sz w:val="26"/>
          <w:szCs w:val="26"/>
        </w:rPr>
        <w:t>dịch Covid-19 trên địa bàn Thành phố Hồ Chí Minh;</w:t>
      </w:r>
      <w:r w:rsidR="00134434" w:rsidRPr="00F67D82">
        <w:rPr>
          <w:i/>
          <w:iCs/>
          <w:sz w:val="26"/>
          <w:szCs w:val="26"/>
        </w:rPr>
        <w:t xml:space="preserve"> </w:t>
      </w:r>
      <w:r w:rsidR="00134434" w:rsidRPr="00F67D82">
        <w:rPr>
          <w:rFonts w:cs="Times New Roman"/>
          <w:i/>
          <w:iCs/>
          <w:sz w:val="26"/>
          <w:szCs w:val="26"/>
        </w:rPr>
        <w:t>Công văn</w:t>
      </w:r>
      <w:r w:rsidR="00134434" w:rsidRPr="00F67D82">
        <w:rPr>
          <w:rFonts w:cs="Times New Roman"/>
          <w:i/>
          <w:iCs/>
          <w:sz w:val="26"/>
          <w:szCs w:val="26"/>
          <w:lang w:val="vi-VN"/>
        </w:rPr>
        <w:t xml:space="preserve"> số </w:t>
      </w:r>
      <w:r w:rsidR="00134434" w:rsidRPr="00F67D82">
        <w:rPr>
          <w:i/>
          <w:iCs/>
          <w:sz w:val="26"/>
          <w:szCs w:val="26"/>
        </w:rPr>
        <w:t>1224/</w:t>
      </w:r>
      <w:r w:rsidR="001875B5" w:rsidRPr="00F67D82">
        <w:rPr>
          <w:i/>
          <w:iCs/>
          <w:sz w:val="26"/>
          <w:szCs w:val="26"/>
        </w:rPr>
        <w:t>SGDĐT-CTTT</w:t>
      </w:r>
      <w:r w:rsidR="00134434" w:rsidRPr="00F67D82">
        <w:rPr>
          <w:i/>
          <w:iCs/>
          <w:sz w:val="26"/>
          <w:szCs w:val="26"/>
          <w:lang w:val="vi-VN"/>
        </w:rPr>
        <w:t xml:space="preserve"> ngày </w:t>
      </w:r>
      <w:r w:rsidR="00134434" w:rsidRPr="00F67D82">
        <w:rPr>
          <w:i/>
          <w:iCs/>
          <w:sz w:val="26"/>
          <w:szCs w:val="26"/>
        </w:rPr>
        <w:t>2</w:t>
      </w:r>
      <w:r w:rsidR="001875B5" w:rsidRPr="00F67D82">
        <w:rPr>
          <w:i/>
          <w:iCs/>
          <w:sz w:val="26"/>
          <w:szCs w:val="26"/>
        </w:rPr>
        <w:t>8</w:t>
      </w:r>
      <w:r w:rsidR="00134434" w:rsidRPr="00F67D82">
        <w:rPr>
          <w:i/>
          <w:iCs/>
          <w:sz w:val="26"/>
          <w:szCs w:val="26"/>
          <w:lang w:val="vi-VN"/>
        </w:rPr>
        <w:t xml:space="preserve"> tháng </w:t>
      </w:r>
      <w:r w:rsidR="00134434" w:rsidRPr="00F67D82">
        <w:rPr>
          <w:i/>
          <w:iCs/>
          <w:sz w:val="26"/>
          <w:szCs w:val="26"/>
        </w:rPr>
        <w:t>4</w:t>
      </w:r>
      <w:r w:rsidR="00134434" w:rsidRPr="00F67D82">
        <w:rPr>
          <w:i/>
          <w:iCs/>
          <w:sz w:val="26"/>
          <w:szCs w:val="26"/>
          <w:lang w:val="vi-VN"/>
        </w:rPr>
        <w:t xml:space="preserve"> năm 20</w:t>
      </w:r>
      <w:r w:rsidR="00134434" w:rsidRPr="00F67D82">
        <w:rPr>
          <w:i/>
          <w:iCs/>
          <w:sz w:val="26"/>
          <w:szCs w:val="26"/>
        </w:rPr>
        <w:t>21</w:t>
      </w:r>
      <w:r w:rsidR="00453F23" w:rsidRPr="00F67D82">
        <w:rPr>
          <w:i/>
          <w:iCs/>
          <w:sz w:val="26"/>
          <w:szCs w:val="26"/>
        </w:rPr>
        <w:t xml:space="preserve"> của Sở Giáo dục và Đào tạo Thành phố Hồ Chí Minh</w:t>
      </w:r>
      <w:r w:rsidR="00B762F5" w:rsidRPr="00F67D82">
        <w:rPr>
          <w:i/>
          <w:iCs/>
          <w:sz w:val="26"/>
          <w:szCs w:val="26"/>
        </w:rPr>
        <w:t xml:space="preserve"> về việc tăng cường công tác phòng, chống dịch Covid-19</w:t>
      </w:r>
      <w:r w:rsidR="00F67D82" w:rsidRPr="00F67D82">
        <w:rPr>
          <w:i/>
          <w:iCs/>
          <w:sz w:val="26"/>
          <w:szCs w:val="26"/>
        </w:rPr>
        <w:t>;</w:t>
      </w:r>
    </w:p>
    <w:p w14:paraId="5B1FE8AF" w14:textId="7A486D62" w:rsidR="00E472A9" w:rsidRDefault="00E472A9" w:rsidP="00A3723F">
      <w:pPr>
        <w:spacing w:before="120" w:line="276" w:lineRule="auto"/>
        <w:ind w:firstLine="720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Thực hiện</w:t>
      </w:r>
      <w:r w:rsidR="0045556F">
        <w:rPr>
          <w:rFonts w:cs="Times New Roman"/>
          <w:i/>
          <w:iCs/>
          <w:sz w:val="26"/>
          <w:szCs w:val="26"/>
        </w:rPr>
        <w:t xml:space="preserve"> thông báo của Phòng Giáo dục Trung học</w:t>
      </w:r>
      <w:r w:rsidR="001B03FF">
        <w:rPr>
          <w:rFonts w:cs="Times New Roman"/>
          <w:i/>
          <w:iCs/>
          <w:sz w:val="26"/>
          <w:szCs w:val="26"/>
        </w:rPr>
        <w:t xml:space="preserve"> yêu cầu các cơ sở giáo dục điều chỉnh kế hoạch kiểm tra</w:t>
      </w:r>
      <w:r w:rsidR="001760A0">
        <w:rPr>
          <w:rFonts w:cs="Times New Roman"/>
          <w:i/>
          <w:iCs/>
          <w:sz w:val="26"/>
          <w:szCs w:val="26"/>
        </w:rPr>
        <w:t>, đánh giá</w:t>
      </w:r>
      <w:r w:rsidR="001B03FF">
        <w:rPr>
          <w:rFonts w:cs="Times New Roman"/>
          <w:i/>
          <w:iCs/>
          <w:sz w:val="26"/>
          <w:szCs w:val="26"/>
        </w:rPr>
        <w:t xml:space="preserve"> cuối kỳ 2</w:t>
      </w:r>
      <w:r w:rsidR="00E84A5A">
        <w:rPr>
          <w:rFonts w:cs="Times New Roman"/>
          <w:i/>
          <w:iCs/>
          <w:sz w:val="26"/>
          <w:szCs w:val="26"/>
        </w:rPr>
        <w:t xml:space="preserve"> về trước ngày 09 tháng 5 năm 2021;</w:t>
      </w:r>
    </w:p>
    <w:p w14:paraId="2AE0149A" w14:textId="085CF7BE" w:rsidR="00B62CF9" w:rsidRPr="00F67D82" w:rsidRDefault="00B62CF9" w:rsidP="00A3723F">
      <w:pPr>
        <w:spacing w:before="120" w:line="276" w:lineRule="auto"/>
        <w:ind w:firstLine="720"/>
        <w:jc w:val="both"/>
        <w:rPr>
          <w:rFonts w:cs="Times New Roman"/>
          <w:i/>
          <w:iCs/>
          <w:sz w:val="26"/>
          <w:szCs w:val="26"/>
          <w:lang w:val="vi-VN"/>
        </w:rPr>
      </w:pPr>
      <w:r>
        <w:rPr>
          <w:rFonts w:cs="Times New Roman"/>
          <w:i/>
          <w:iCs/>
          <w:sz w:val="26"/>
          <w:szCs w:val="26"/>
        </w:rPr>
        <w:t>Do tình hình dịch Covid-1</w:t>
      </w:r>
      <w:r w:rsidR="00760C99">
        <w:rPr>
          <w:rFonts w:cs="Times New Roman"/>
          <w:i/>
          <w:iCs/>
          <w:sz w:val="26"/>
          <w:szCs w:val="26"/>
        </w:rPr>
        <w:t xml:space="preserve">9 </w:t>
      </w:r>
      <w:r w:rsidR="006406B9">
        <w:rPr>
          <w:rFonts w:cs="Times New Roman"/>
          <w:i/>
          <w:iCs/>
          <w:sz w:val="26"/>
          <w:szCs w:val="26"/>
        </w:rPr>
        <w:t xml:space="preserve">trong nước </w:t>
      </w:r>
      <w:r w:rsidR="00760C99">
        <w:rPr>
          <w:rFonts w:cs="Times New Roman"/>
          <w:i/>
          <w:iCs/>
          <w:sz w:val="26"/>
          <w:szCs w:val="26"/>
        </w:rPr>
        <w:t xml:space="preserve">diễn biến </w:t>
      </w:r>
      <w:r w:rsidR="00F86876">
        <w:rPr>
          <w:rFonts w:cs="Times New Roman"/>
          <w:i/>
          <w:iCs/>
          <w:sz w:val="26"/>
          <w:szCs w:val="26"/>
        </w:rPr>
        <w:t>ngày càng phức tạp</w:t>
      </w:r>
      <w:r w:rsidR="00862287">
        <w:rPr>
          <w:rFonts w:cs="Times New Roman"/>
          <w:i/>
          <w:iCs/>
          <w:sz w:val="26"/>
          <w:szCs w:val="26"/>
        </w:rPr>
        <w:t xml:space="preserve"> và </w:t>
      </w:r>
      <w:r w:rsidR="009C2A6A">
        <w:rPr>
          <w:rFonts w:cs="Times New Roman"/>
          <w:i/>
          <w:iCs/>
          <w:sz w:val="26"/>
          <w:szCs w:val="26"/>
        </w:rPr>
        <w:t xml:space="preserve">để </w:t>
      </w:r>
      <w:r w:rsidR="00862287">
        <w:rPr>
          <w:rFonts w:cs="Times New Roman"/>
          <w:i/>
          <w:iCs/>
          <w:sz w:val="26"/>
          <w:szCs w:val="26"/>
        </w:rPr>
        <w:t xml:space="preserve">đảm bảo </w:t>
      </w:r>
      <w:r w:rsidR="00141AE4">
        <w:rPr>
          <w:rFonts w:cs="Times New Roman"/>
          <w:i/>
          <w:iCs/>
          <w:sz w:val="26"/>
          <w:szCs w:val="26"/>
        </w:rPr>
        <w:t>kế hoạch số 17/KH-THPTPK ngày 07 tháng 4 năm 2021 về tổ chức kiểm tra, đánh giá cuối kỳ 2, năm học 2020 – 2021;</w:t>
      </w:r>
    </w:p>
    <w:p w14:paraId="7488CAB9" w14:textId="2E66BDA1" w:rsidR="006F0B53" w:rsidRPr="00D642A3" w:rsidRDefault="00D4525C" w:rsidP="00A3723F">
      <w:pPr>
        <w:spacing w:before="120" w:line="276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D642A3">
        <w:rPr>
          <w:rFonts w:cs="Times New Roman"/>
          <w:sz w:val="26"/>
          <w:szCs w:val="26"/>
          <w:lang w:val="vi-VN"/>
        </w:rPr>
        <w:t xml:space="preserve">Hiệu trưởng trường </w:t>
      </w:r>
      <w:r w:rsidR="00C1064F">
        <w:rPr>
          <w:rFonts w:cs="Times New Roman"/>
          <w:sz w:val="26"/>
          <w:szCs w:val="26"/>
        </w:rPr>
        <w:t>trung học phổ thông</w:t>
      </w:r>
      <w:r w:rsidRPr="00D642A3">
        <w:rPr>
          <w:rFonts w:cs="Times New Roman"/>
          <w:sz w:val="26"/>
          <w:szCs w:val="26"/>
          <w:lang w:val="vi-VN"/>
        </w:rPr>
        <w:t xml:space="preserve"> Phước Kiển thông báo đến tất cả </w:t>
      </w:r>
      <w:r w:rsidR="00553F25">
        <w:rPr>
          <w:rFonts w:cs="Times New Roman"/>
          <w:sz w:val="26"/>
          <w:szCs w:val="26"/>
        </w:rPr>
        <w:t>cán bộ, giáo viên, nhân viên</w:t>
      </w:r>
      <w:r w:rsidR="00C1064F">
        <w:rPr>
          <w:rFonts w:cs="Times New Roman"/>
          <w:sz w:val="26"/>
          <w:szCs w:val="26"/>
        </w:rPr>
        <w:t>, cha mẹ học sinh và học sinh</w:t>
      </w:r>
      <w:r w:rsidRPr="00D642A3">
        <w:rPr>
          <w:rFonts w:cs="Times New Roman"/>
          <w:sz w:val="26"/>
          <w:szCs w:val="26"/>
          <w:lang w:val="vi-VN"/>
        </w:rPr>
        <w:t xml:space="preserve"> </w:t>
      </w:r>
      <w:r w:rsidR="005A193A">
        <w:rPr>
          <w:rFonts w:cs="Times New Roman"/>
          <w:sz w:val="26"/>
          <w:szCs w:val="26"/>
        </w:rPr>
        <w:t xml:space="preserve">của nhà trường </w:t>
      </w:r>
      <w:r w:rsidRPr="00D642A3">
        <w:rPr>
          <w:rFonts w:cs="Times New Roman"/>
          <w:sz w:val="26"/>
          <w:szCs w:val="26"/>
          <w:lang w:val="vi-VN"/>
        </w:rPr>
        <w:t>như sau:</w:t>
      </w:r>
    </w:p>
    <w:p w14:paraId="7488CAD7" w14:textId="37C200E7" w:rsidR="00B63BF6" w:rsidRDefault="003B5033" w:rsidP="00A3723F">
      <w:pPr>
        <w:spacing w:before="120" w:line="276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A530D1">
        <w:rPr>
          <w:rFonts w:cs="Times New Roman"/>
          <w:sz w:val="26"/>
          <w:szCs w:val="26"/>
        </w:rPr>
        <w:t xml:space="preserve">Điều chỉnh kế hoạch kiểm tra, đánh giá cuối kỳ 2, năm học 2020 </w:t>
      </w:r>
      <w:r w:rsidR="00BB5C67">
        <w:rPr>
          <w:rFonts w:cs="Times New Roman"/>
          <w:sz w:val="26"/>
          <w:szCs w:val="26"/>
        </w:rPr>
        <w:t>–</w:t>
      </w:r>
      <w:r w:rsidR="00A530D1">
        <w:rPr>
          <w:rFonts w:cs="Times New Roman"/>
          <w:sz w:val="26"/>
          <w:szCs w:val="26"/>
        </w:rPr>
        <w:t xml:space="preserve"> 2021</w:t>
      </w:r>
      <w:r w:rsidR="00BB5C67">
        <w:rPr>
          <w:rFonts w:cs="Times New Roman"/>
          <w:sz w:val="26"/>
          <w:szCs w:val="26"/>
        </w:rPr>
        <w:t>:</w:t>
      </w:r>
    </w:p>
    <w:p w14:paraId="3880BAAB" w14:textId="28A96746" w:rsidR="00BB5C67" w:rsidRDefault="00B21BEB" w:rsidP="00A3723F">
      <w:pPr>
        <w:spacing w:before="120" w:line="276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Dời </w:t>
      </w:r>
      <w:r w:rsidR="000A3C43">
        <w:rPr>
          <w:rFonts w:cs="Times New Roman"/>
          <w:sz w:val="26"/>
          <w:szCs w:val="26"/>
        </w:rPr>
        <w:t xml:space="preserve">(lùi) </w:t>
      </w:r>
      <w:r>
        <w:rPr>
          <w:rFonts w:cs="Times New Roman"/>
          <w:sz w:val="26"/>
          <w:szCs w:val="26"/>
        </w:rPr>
        <w:t>ngày kiểm tra</w:t>
      </w:r>
      <w:r w:rsidR="00C76B9D">
        <w:rPr>
          <w:rFonts w:cs="Times New Roman"/>
          <w:sz w:val="26"/>
          <w:szCs w:val="26"/>
        </w:rPr>
        <w:t xml:space="preserve"> từ </w:t>
      </w:r>
      <w:r w:rsidR="00924B97">
        <w:rPr>
          <w:rFonts w:cs="Times New Roman"/>
          <w:sz w:val="26"/>
          <w:szCs w:val="26"/>
        </w:rPr>
        <w:t xml:space="preserve">thứ Hai (10/5/2021) </w:t>
      </w:r>
      <w:r w:rsidR="000A3C43">
        <w:rPr>
          <w:rFonts w:cs="Times New Roman"/>
          <w:sz w:val="26"/>
          <w:szCs w:val="26"/>
        </w:rPr>
        <w:t>sang thứ Bảy (08/5/2021)</w:t>
      </w:r>
      <w:r w:rsidR="00B91EEB">
        <w:rPr>
          <w:rFonts w:cs="Times New Roman"/>
          <w:sz w:val="26"/>
          <w:szCs w:val="26"/>
        </w:rPr>
        <w:t>, sớm 02 ngày: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851"/>
        <w:gridCol w:w="850"/>
        <w:gridCol w:w="851"/>
        <w:gridCol w:w="850"/>
        <w:gridCol w:w="1134"/>
        <w:gridCol w:w="1134"/>
      </w:tblGrid>
      <w:tr w:rsidR="00440411" w:rsidRPr="00744D26" w14:paraId="4889352B" w14:textId="77777777" w:rsidTr="00695ED1">
        <w:trPr>
          <w:trHeight w:val="413"/>
          <w:tblHeader/>
        </w:trPr>
        <w:tc>
          <w:tcPr>
            <w:tcW w:w="1413" w:type="dxa"/>
            <w:vMerge w:val="restart"/>
            <w:shd w:val="clear" w:color="auto" w:fill="B6DDE8" w:themeFill="accent5" w:themeFillTint="66"/>
            <w:vAlign w:val="center"/>
          </w:tcPr>
          <w:p w14:paraId="4C2F2787" w14:textId="19D31B35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Ngày kiểm tra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480C4D5E" w14:textId="5B0C97EC" w:rsidR="00440411" w:rsidRPr="00744D26" w:rsidRDefault="00440411" w:rsidP="00A3723F">
            <w:pPr>
              <w:spacing w:before="120" w:line="276" w:lineRule="auto"/>
              <w:ind w:left="-108" w:right="-26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Buổi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1B00FB7F" w14:textId="3F6E5B56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Môn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</w:tcPr>
          <w:p w14:paraId="0FBD03A4" w14:textId="25DC6F8F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Thời lượng (phút)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</w:tcPr>
          <w:p w14:paraId="61416F83" w14:textId="6A03AE3E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Giờ tập trung</w:t>
            </w:r>
          </w:p>
        </w:tc>
        <w:tc>
          <w:tcPr>
            <w:tcW w:w="1701" w:type="dxa"/>
            <w:gridSpan w:val="2"/>
            <w:shd w:val="clear" w:color="auto" w:fill="B6DDE8" w:themeFill="accent5" w:themeFillTint="66"/>
            <w:vAlign w:val="center"/>
          </w:tcPr>
          <w:p w14:paraId="45201C64" w14:textId="071060C4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Giờ làm bài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7BEE011D" w14:textId="629AD0D0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Hình thức kiểm tra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74ADBF1A" w14:textId="797DC19C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440411" w:rsidRPr="00744D26" w14:paraId="5FF524E2" w14:textId="77777777" w:rsidTr="00695ED1">
        <w:trPr>
          <w:trHeight w:val="315"/>
          <w:tblHeader/>
        </w:trPr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67BD685F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  <w:vAlign w:val="center"/>
          </w:tcPr>
          <w:p w14:paraId="685A0144" w14:textId="77777777" w:rsidR="00440411" w:rsidRPr="00744D26" w:rsidRDefault="00440411" w:rsidP="00A3723F">
            <w:pPr>
              <w:spacing w:before="120" w:line="276" w:lineRule="auto"/>
              <w:ind w:left="-108" w:right="-26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5FEF781A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14:paraId="00DF5497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14:paraId="12BCE1DA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14:paraId="73311620" w14:textId="3536C262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3D2ABC3A" w14:textId="10CBF249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D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2B83E333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7DAFE51A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440411" w:rsidRPr="00744D26" w14:paraId="337C74A8" w14:textId="77777777" w:rsidTr="00695ED1">
        <w:trPr>
          <w:trHeight w:val="3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3376B1AF" w14:textId="2C256580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9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FD19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FD19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/5/2021)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B8B5A44" w14:textId="77777777" w:rsidR="00440411" w:rsidRPr="00744D26" w:rsidRDefault="00440411" w:rsidP="00A3723F">
            <w:pPr>
              <w:spacing w:before="120" w:line="276" w:lineRule="auto"/>
              <w:ind w:left="-108" w:right="-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44D26">
              <w:rPr>
                <w:rFonts w:eastAsia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2DEC8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Hóa 12</w:t>
            </w:r>
          </w:p>
        </w:tc>
        <w:tc>
          <w:tcPr>
            <w:tcW w:w="851" w:type="dxa"/>
            <w:vAlign w:val="center"/>
          </w:tcPr>
          <w:p w14:paraId="58CE472E" w14:textId="30FD9016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0C2B1CD9" w14:textId="6FB759E3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6:45</w:t>
            </w:r>
          </w:p>
        </w:tc>
        <w:tc>
          <w:tcPr>
            <w:tcW w:w="851" w:type="dxa"/>
            <w:vAlign w:val="center"/>
          </w:tcPr>
          <w:p w14:paraId="6EA1DBF7" w14:textId="3489BE46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7:00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3AEFB" w14:textId="0B5AD8A5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7:55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11D974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TN+TL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BCFF1CF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44D26">
              <w:rPr>
                <w:rFonts w:eastAsia="Times New Roman" w:cs="Times New Roman"/>
                <w:color w:val="000000"/>
                <w:sz w:val="24"/>
                <w:szCs w:val="24"/>
              </w:rPr>
              <w:t>Khối 10 nghỉ</w:t>
            </w:r>
          </w:p>
        </w:tc>
      </w:tr>
      <w:tr w:rsidR="00440411" w:rsidRPr="00744D26" w14:paraId="510F7155" w14:textId="77777777" w:rsidTr="00695ED1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48941E6F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5605426" w14:textId="77777777" w:rsidR="00440411" w:rsidRPr="00744D26" w:rsidRDefault="00440411" w:rsidP="00A3723F">
            <w:pPr>
              <w:spacing w:before="120" w:line="276" w:lineRule="auto"/>
              <w:ind w:left="-108" w:right="-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892F1E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Hóa 11</w:t>
            </w:r>
          </w:p>
        </w:tc>
        <w:tc>
          <w:tcPr>
            <w:tcW w:w="851" w:type="dxa"/>
            <w:vAlign w:val="center"/>
          </w:tcPr>
          <w:p w14:paraId="6B952E86" w14:textId="0A8D7BAE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2B7F0197" w14:textId="68004DE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6:45</w:t>
            </w:r>
          </w:p>
        </w:tc>
        <w:tc>
          <w:tcPr>
            <w:tcW w:w="851" w:type="dxa"/>
            <w:vAlign w:val="center"/>
          </w:tcPr>
          <w:p w14:paraId="68A10853" w14:textId="38DBA3E0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7:0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C70E1" w14:textId="2C978A0D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7:45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68349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TL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272DA8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0411" w:rsidRPr="00744D26" w14:paraId="5DB5D5F1" w14:textId="77777777" w:rsidTr="00695ED1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87B988D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8984ECA" w14:textId="77777777" w:rsidR="00440411" w:rsidRPr="00744D26" w:rsidRDefault="00440411" w:rsidP="00A3723F">
            <w:pPr>
              <w:spacing w:before="120" w:line="276" w:lineRule="auto"/>
              <w:ind w:left="-108" w:right="-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2A1C7" w:themeFill="accent4" w:themeFillTint="99"/>
            <w:vAlign w:val="center"/>
            <w:hideMark/>
          </w:tcPr>
          <w:p w14:paraId="26134EA3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Nghỉ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333D550C" w14:textId="5D2A885D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14:paraId="23E968E1" w14:textId="43BE3645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1D15438E" w14:textId="7334D0C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14:paraId="6F98B549" w14:textId="4C3A48B8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B2A1C7" w:themeFill="accent4" w:themeFillTint="99"/>
            <w:vAlign w:val="center"/>
            <w:hideMark/>
          </w:tcPr>
          <w:p w14:paraId="701E4B76" w14:textId="7304A05E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41F08B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0411" w:rsidRPr="00744D26" w14:paraId="7C810BA9" w14:textId="77777777" w:rsidTr="00695ED1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3DD6967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2148A6" w14:textId="77777777" w:rsidR="00440411" w:rsidRPr="00744D26" w:rsidRDefault="00440411" w:rsidP="00A3723F">
            <w:pPr>
              <w:spacing w:before="120" w:line="276" w:lineRule="auto"/>
              <w:ind w:left="-108" w:right="-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CAC93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Địa 12</w:t>
            </w:r>
          </w:p>
        </w:tc>
        <w:tc>
          <w:tcPr>
            <w:tcW w:w="851" w:type="dxa"/>
            <w:vAlign w:val="center"/>
          </w:tcPr>
          <w:p w14:paraId="67727933" w14:textId="3B439596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6552F3C4" w14:textId="5CBA020B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8:25</w:t>
            </w:r>
          </w:p>
        </w:tc>
        <w:tc>
          <w:tcPr>
            <w:tcW w:w="851" w:type="dxa"/>
            <w:vAlign w:val="center"/>
          </w:tcPr>
          <w:p w14:paraId="3D1844F0" w14:textId="2AFC3B6B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8:40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FCBCA4" w14:textId="67EB9DFB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9:35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6FCDE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TN+TL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7BF99EE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0411" w:rsidRPr="00744D26" w14:paraId="3DFAB12C" w14:textId="77777777" w:rsidTr="00695ED1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DA9482E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242FB3A" w14:textId="77777777" w:rsidR="00440411" w:rsidRPr="00744D26" w:rsidRDefault="00440411" w:rsidP="00A3723F">
            <w:pPr>
              <w:spacing w:before="120" w:line="276" w:lineRule="auto"/>
              <w:ind w:left="-108" w:right="-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CDD47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Địa 11</w:t>
            </w:r>
          </w:p>
        </w:tc>
        <w:tc>
          <w:tcPr>
            <w:tcW w:w="851" w:type="dxa"/>
            <w:vAlign w:val="center"/>
          </w:tcPr>
          <w:p w14:paraId="10DF0C0E" w14:textId="2ACE60A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545B7ABF" w14:textId="66ED3809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8:25</w:t>
            </w:r>
          </w:p>
        </w:tc>
        <w:tc>
          <w:tcPr>
            <w:tcW w:w="851" w:type="dxa"/>
            <w:vAlign w:val="center"/>
          </w:tcPr>
          <w:p w14:paraId="0A7931F5" w14:textId="13893B13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8:40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9C4DB" w14:textId="2910E20E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9:25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D0F889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TL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DB73EA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0411" w:rsidRPr="00744D26" w14:paraId="4735CB9C" w14:textId="77777777" w:rsidTr="00695ED1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56BC4AB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264AC3D" w14:textId="77777777" w:rsidR="00440411" w:rsidRPr="00744D26" w:rsidRDefault="00440411" w:rsidP="00A3723F">
            <w:pPr>
              <w:spacing w:before="120" w:line="276" w:lineRule="auto"/>
              <w:ind w:left="-108" w:right="-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44D26">
              <w:rPr>
                <w:rFonts w:eastAsia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06B04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Lý 10</w:t>
            </w:r>
          </w:p>
        </w:tc>
        <w:tc>
          <w:tcPr>
            <w:tcW w:w="851" w:type="dxa"/>
            <w:vAlign w:val="center"/>
          </w:tcPr>
          <w:p w14:paraId="65A6D020" w14:textId="4A5EB33F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6175C49E" w14:textId="358B9B85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13:15</w:t>
            </w:r>
          </w:p>
        </w:tc>
        <w:tc>
          <w:tcPr>
            <w:tcW w:w="851" w:type="dxa"/>
            <w:vAlign w:val="center"/>
          </w:tcPr>
          <w:p w14:paraId="73A9B934" w14:textId="3B1EE10A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13:30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0F50B" w14:textId="75926C39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14:15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E3F6DC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TL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822798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44D26">
              <w:rPr>
                <w:rFonts w:eastAsia="Times New Roman" w:cs="Times New Roman"/>
                <w:color w:val="000000"/>
                <w:sz w:val="24"/>
                <w:szCs w:val="24"/>
              </w:rPr>
              <w:t>Khối 11, 12 nghỉ</w:t>
            </w:r>
          </w:p>
        </w:tc>
      </w:tr>
      <w:tr w:rsidR="00440411" w:rsidRPr="00744D26" w14:paraId="7AB686BE" w14:textId="77777777" w:rsidTr="00695ED1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75D0EDE5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B435C4E" w14:textId="77777777" w:rsidR="00440411" w:rsidRPr="00744D26" w:rsidRDefault="00440411" w:rsidP="00A3723F">
            <w:pPr>
              <w:spacing w:before="120" w:line="276" w:lineRule="auto"/>
              <w:ind w:left="-108" w:right="-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  <w:hideMark/>
          </w:tcPr>
          <w:p w14:paraId="12390EC1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Nghỉ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61E6E2C8" w14:textId="12AC045F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211A2A19" w14:textId="6C307A63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1939F1CC" w14:textId="1AD42BEB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5CC15EE0" w14:textId="58A584E6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  <w:hideMark/>
          </w:tcPr>
          <w:p w14:paraId="0007E59A" w14:textId="60E8640A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FFF067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0411" w:rsidRPr="00744D26" w14:paraId="251BA75B" w14:textId="77777777" w:rsidTr="00695ED1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475C2102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46B187A" w14:textId="77777777" w:rsidR="00440411" w:rsidRPr="00744D26" w:rsidRDefault="00440411" w:rsidP="00A3723F">
            <w:pPr>
              <w:spacing w:before="120" w:line="276" w:lineRule="auto"/>
              <w:ind w:left="-108" w:right="-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6D67E" w14:textId="77777777" w:rsidR="00440411" w:rsidRPr="00744D26" w:rsidRDefault="00440411" w:rsidP="00A3723F">
            <w:pPr>
              <w:spacing w:before="120" w:line="276" w:lineRule="auto"/>
              <w:ind w:left="-108" w:right="-19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Anh 10</w:t>
            </w:r>
          </w:p>
        </w:tc>
        <w:tc>
          <w:tcPr>
            <w:tcW w:w="851" w:type="dxa"/>
            <w:vAlign w:val="center"/>
          </w:tcPr>
          <w:p w14:paraId="26BD56B1" w14:textId="1AA8764D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77074EB4" w14:textId="123907EB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14:45</w:t>
            </w:r>
          </w:p>
        </w:tc>
        <w:tc>
          <w:tcPr>
            <w:tcW w:w="851" w:type="dxa"/>
            <w:vAlign w:val="center"/>
          </w:tcPr>
          <w:p w14:paraId="4A02AB63" w14:textId="262C1A09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15:00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F2C78" w14:textId="6CAD4098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15:45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5941E" w14:textId="77777777" w:rsidR="00440411" w:rsidRPr="00744D26" w:rsidRDefault="00440411" w:rsidP="00A3723F">
            <w:pPr>
              <w:spacing w:before="12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44D26">
              <w:rPr>
                <w:rFonts w:eastAsia="Times New Roman" w:cs="Times New Roman"/>
                <w:color w:val="000000"/>
                <w:sz w:val="22"/>
              </w:rPr>
              <w:t>TN+TL</w:t>
            </w:r>
          </w:p>
        </w:tc>
        <w:tc>
          <w:tcPr>
            <w:tcW w:w="1134" w:type="dxa"/>
            <w:vMerge/>
            <w:vAlign w:val="center"/>
            <w:hideMark/>
          </w:tcPr>
          <w:p w14:paraId="2AC00F67" w14:textId="77777777" w:rsidR="00440411" w:rsidRPr="00744D26" w:rsidRDefault="00440411" w:rsidP="00A3723F">
            <w:pPr>
              <w:spacing w:before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F005BB" w14:textId="3F88CE40" w:rsidR="00284371" w:rsidRDefault="00FC1DC7" w:rsidP="00A3723F">
      <w:pPr>
        <w:spacing w:before="120" w:line="276" w:lineRule="auto"/>
        <w:ind w:firstLine="720"/>
        <w:jc w:val="both"/>
        <w:rPr>
          <w:rFonts w:cs="Times New Roman"/>
          <w:sz w:val="26"/>
          <w:szCs w:val="26"/>
        </w:rPr>
      </w:pPr>
      <w:r w:rsidRPr="00FC1DC7">
        <w:rPr>
          <w:rFonts w:cs="Times New Roman"/>
          <w:bCs/>
          <w:sz w:val="26"/>
          <w:szCs w:val="28"/>
        </w:rPr>
        <w:t xml:space="preserve">2. </w:t>
      </w:r>
      <w:r w:rsidR="0083276D">
        <w:rPr>
          <w:rFonts w:cs="Times New Roman"/>
          <w:bCs/>
          <w:sz w:val="26"/>
          <w:szCs w:val="28"/>
        </w:rPr>
        <w:t>Điều chỉnh</w:t>
      </w:r>
      <w:r w:rsidR="00FA270C">
        <w:rPr>
          <w:rFonts w:cs="Times New Roman"/>
          <w:bCs/>
          <w:sz w:val="26"/>
          <w:szCs w:val="28"/>
        </w:rPr>
        <w:t xml:space="preserve"> </w:t>
      </w:r>
      <w:r w:rsidR="008C035D">
        <w:rPr>
          <w:rFonts w:cs="Times New Roman"/>
          <w:bCs/>
          <w:sz w:val="26"/>
          <w:szCs w:val="28"/>
        </w:rPr>
        <w:t xml:space="preserve">bảng </w:t>
      </w:r>
      <w:r w:rsidR="00FA270C">
        <w:rPr>
          <w:rFonts w:cs="Times New Roman"/>
          <w:bCs/>
          <w:sz w:val="26"/>
          <w:szCs w:val="28"/>
        </w:rPr>
        <w:t xml:space="preserve">phân công giáo viên coi kiểm tra </w:t>
      </w:r>
      <w:r w:rsidR="00175392">
        <w:rPr>
          <w:rFonts w:cs="Times New Roman"/>
          <w:sz w:val="26"/>
          <w:szCs w:val="26"/>
        </w:rPr>
        <w:t xml:space="preserve">cuối kỳ 2 </w:t>
      </w:r>
      <w:r w:rsidR="00FA270C">
        <w:rPr>
          <w:rFonts w:cs="Times New Roman"/>
          <w:bCs/>
          <w:sz w:val="26"/>
          <w:szCs w:val="28"/>
        </w:rPr>
        <w:t xml:space="preserve">từ </w:t>
      </w:r>
      <w:r w:rsidR="00FA270C">
        <w:rPr>
          <w:rFonts w:cs="Times New Roman"/>
          <w:sz w:val="26"/>
          <w:szCs w:val="26"/>
        </w:rPr>
        <w:t>thứ Hai (10/5/2021) sang thứ Bảy (08/5/2021)</w:t>
      </w:r>
      <w:r w:rsidR="008C035D">
        <w:rPr>
          <w:rFonts w:cs="Times New Roman"/>
          <w:sz w:val="26"/>
          <w:szCs w:val="26"/>
        </w:rPr>
        <w:t>.</w:t>
      </w:r>
    </w:p>
    <w:p w14:paraId="23426CB1" w14:textId="01A5D661" w:rsidR="00695ED1" w:rsidRDefault="00695ED1" w:rsidP="00A3723F">
      <w:pPr>
        <w:spacing w:before="120" w:line="276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Các </w:t>
      </w:r>
      <w:r w:rsidR="00794796">
        <w:rPr>
          <w:rFonts w:cs="Times New Roman"/>
          <w:sz w:val="26"/>
          <w:szCs w:val="26"/>
        </w:rPr>
        <w:t xml:space="preserve">tổ trưởng chuyên môn </w:t>
      </w:r>
      <w:r w:rsidR="00520A80">
        <w:rPr>
          <w:rFonts w:cs="Times New Roman"/>
          <w:sz w:val="26"/>
          <w:szCs w:val="26"/>
        </w:rPr>
        <w:t>căn cứ vào kế hoạch kiểm tra</w:t>
      </w:r>
      <w:r w:rsidR="00D54D31">
        <w:rPr>
          <w:rFonts w:cs="Times New Roman"/>
          <w:sz w:val="26"/>
          <w:szCs w:val="26"/>
        </w:rPr>
        <w:t>, đánh giá cuối kỳ 2</w:t>
      </w:r>
      <w:r w:rsidR="00520A80">
        <w:rPr>
          <w:rFonts w:cs="Times New Roman"/>
          <w:sz w:val="26"/>
          <w:szCs w:val="26"/>
        </w:rPr>
        <w:t xml:space="preserve"> để điều chỉnh ngày nộp bài kiểm tra</w:t>
      </w:r>
      <w:r w:rsidR="00A812D4">
        <w:rPr>
          <w:rFonts w:cs="Times New Roman"/>
          <w:sz w:val="26"/>
          <w:szCs w:val="26"/>
        </w:rPr>
        <w:t xml:space="preserve"> (đã chấm) về nhà trường theo đúng quy định.</w:t>
      </w:r>
    </w:p>
    <w:p w14:paraId="5D807240" w14:textId="77777777" w:rsidR="0093068C" w:rsidRDefault="00027D80" w:rsidP="0093068C">
      <w:pPr>
        <w:spacing w:before="120" w:line="276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Nhà trường sẽ</w:t>
      </w:r>
      <w:r w:rsidR="00892FED">
        <w:rPr>
          <w:rFonts w:cs="Times New Roman"/>
          <w:sz w:val="26"/>
          <w:szCs w:val="26"/>
        </w:rPr>
        <w:t xml:space="preserve"> niêm yết thông báo này tại phòng </w:t>
      </w:r>
      <w:r w:rsidR="00B4239B">
        <w:rPr>
          <w:rFonts w:cs="Times New Roman"/>
          <w:sz w:val="26"/>
          <w:szCs w:val="26"/>
        </w:rPr>
        <w:t>giáo viên</w:t>
      </w:r>
      <w:r w:rsidR="00435AC7">
        <w:rPr>
          <w:rFonts w:cs="Times New Roman"/>
          <w:sz w:val="26"/>
          <w:szCs w:val="26"/>
        </w:rPr>
        <w:t>;</w:t>
      </w:r>
      <w:r w:rsidR="00BD6903">
        <w:rPr>
          <w:rFonts w:cs="Times New Roman"/>
          <w:sz w:val="26"/>
          <w:szCs w:val="26"/>
        </w:rPr>
        <w:t xml:space="preserve"> gửi đến </w:t>
      </w:r>
      <w:r w:rsidR="0096307F">
        <w:rPr>
          <w:rFonts w:cs="Times New Roman"/>
          <w:sz w:val="26"/>
          <w:szCs w:val="26"/>
        </w:rPr>
        <w:t>nhóm zalo giáo viên toàn trường;</w:t>
      </w:r>
      <w:r w:rsidR="00B4239B">
        <w:rPr>
          <w:rFonts w:cs="Times New Roman"/>
          <w:sz w:val="26"/>
          <w:szCs w:val="26"/>
        </w:rPr>
        <w:t xml:space="preserve"> thông báo trực tiếp đến học sinh trong các buổi kiểm tra tiếp theo</w:t>
      </w:r>
      <w:r w:rsidR="0082238D">
        <w:rPr>
          <w:rFonts w:cs="Times New Roman"/>
          <w:sz w:val="26"/>
          <w:szCs w:val="26"/>
        </w:rPr>
        <w:t>;</w:t>
      </w:r>
      <w:r w:rsidR="00966CCE">
        <w:rPr>
          <w:rFonts w:cs="Times New Roman"/>
          <w:sz w:val="26"/>
          <w:szCs w:val="26"/>
        </w:rPr>
        <w:t xml:space="preserve"> nhắn tin SMS đến tất cả giáo viên, cha mẹ học sinh</w:t>
      </w:r>
      <w:r w:rsidR="003D3CCE">
        <w:rPr>
          <w:rFonts w:cs="Times New Roman"/>
          <w:sz w:val="26"/>
          <w:szCs w:val="26"/>
        </w:rPr>
        <w:t>; giáo viên chủ nhiệm nhắn trên nhóm zalo lớp</w:t>
      </w:r>
      <w:r w:rsidR="00E460D9">
        <w:rPr>
          <w:rFonts w:cs="Times New Roman"/>
          <w:sz w:val="26"/>
          <w:szCs w:val="26"/>
        </w:rPr>
        <w:t>, nhắc nhở</w:t>
      </w:r>
      <w:r w:rsidR="003D3CCE">
        <w:rPr>
          <w:rFonts w:cs="Times New Roman"/>
          <w:sz w:val="26"/>
          <w:szCs w:val="26"/>
        </w:rPr>
        <w:t xml:space="preserve"> để học sinh </w:t>
      </w:r>
      <w:r w:rsidR="00E460D9">
        <w:rPr>
          <w:rFonts w:cs="Times New Roman"/>
          <w:sz w:val="26"/>
          <w:szCs w:val="26"/>
        </w:rPr>
        <w:t xml:space="preserve">ôn bài và </w:t>
      </w:r>
      <w:r w:rsidR="003D3CCE">
        <w:rPr>
          <w:rFonts w:cs="Times New Roman"/>
          <w:sz w:val="26"/>
          <w:szCs w:val="26"/>
        </w:rPr>
        <w:t>nhớ</w:t>
      </w:r>
      <w:r w:rsidR="00435AC7">
        <w:rPr>
          <w:rFonts w:cs="Times New Roman"/>
          <w:sz w:val="26"/>
          <w:szCs w:val="26"/>
        </w:rPr>
        <w:t xml:space="preserve"> ngày kiểm tra.</w:t>
      </w:r>
    </w:p>
    <w:p w14:paraId="7488CAD8" w14:textId="78D15834" w:rsidR="00CF6C62" w:rsidRDefault="00F428DE" w:rsidP="0093068C">
      <w:pPr>
        <w:spacing w:before="120" w:line="276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Đ</w:t>
      </w:r>
      <w:r w:rsidR="00C53EAF" w:rsidRPr="008C3510">
        <w:rPr>
          <w:rFonts w:cs="Times New Roman"/>
          <w:sz w:val="26"/>
          <w:szCs w:val="26"/>
          <w:lang w:val="vi-VN"/>
        </w:rPr>
        <w:t xml:space="preserve">ề nghị </w:t>
      </w:r>
      <w:r w:rsidR="006A795B">
        <w:rPr>
          <w:rFonts w:cs="Times New Roman"/>
          <w:sz w:val="26"/>
          <w:szCs w:val="26"/>
        </w:rPr>
        <w:t xml:space="preserve">tất cả </w:t>
      </w:r>
      <w:r w:rsidR="00C53EAF" w:rsidRPr="008C3510">
        <w:rPr>
          <w:rFonts w:cs="Times New Roman"/>
          <w:sz w:val="26"/>
          <w:szCs w:val="26"/>
          <w:lang w:val="vi-VN"/>
        </w:rPr>
        <w:t xml:space="preserve">các bộ phận nêu trên </w:t>
      </w:r>
      <w:r w:rsidR="00AE05A0" w:rsidRPr="008C3510">
        <w:rPr>
          <w:rFonts w:cs="Times New Roman"/>
          <w:sz w:val="26"/>
          <w:szCs w:val="26"/>
          <w:lang w:val="vi-VN"/>
        </w:rPr>
        <w:t>nghiêm túc thực hiện./.</w:t>
      </w:r>
    </w:p>
    <w:p w14:paraId="1231B6F5" w14:textId="77777777" w:rsidR="00D72112" w:rsidRPr="008C3510" w:rsidRDefault="00D72112" w:rsidP="0093068C">
      <w:pPr>
        <w:spacing w:before="120" w:line="276" w:lineRule="auto"/>
        <w:ind w:firstLine="720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8"/>
      </w:tblGrid>
      <w:tr w:rsidR="0030090F" w:rsidRPr="00213FDE" w14:paraId="7488CAE4" w14:textId="77777777" w:rsidTr="00C95CE7">
        <w:trPr>
          <w:jc w:val="center"/>
        </w:trPr>
        <w:tc>
          <w:tcPr>
            <w:tcW w:w="5134" w:type="dxa"/>
          </w:tcPr>
          <w:p w14:paraId="7488CAD9" w14:textId="77777777" w:rsidR="00C95CE7" w:rsidRDefault="00C95CE7" w:rsidP="00C95CE7">
            <w:pPr>
              <w:jc w:val="both"/>
              <w:rPr>
                <w:sz w:val="24"/>
                <w:szCs w:val="24"/>
              </w:rPr>
            </w:pPr>
            <w:r w:rsidRPr="00213FDE">
              <w:rPr>
                <w:b/>
                <w:i/>
                <w:sz w:val="24"/>
                <w:szCs w:val="24"/>
              </w:rPr>
              <w:t>Nơi nhận:</w:t>
            </w:r>
          </w:p>
          <w:p w14:paraId="7488CADA" w14:textId="77777777" w:rsidR="00C95CE7" w:rsidRPr="00C95CE7" w:rsidRDefault="00C95CE7" w:rsidP="00C95CE7">
            <w:pPr>
              <w:jc w:val="both"/>
              <w:rPr>
                <w:sz w:val="22"/>
                <w:szCs w:val="24"/>
                <w:lang w:val="vi-VN"/>
              </w:rPr>
            </w:pPr>
            <w:r>
              <w:rPr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  <w:lang w:val="vi-VN"/>
              </w:rPr>
              <w:t>Như trên;</w:t>
            </w:r>
          </w:p>
          <w:p w14:paraId="7488CADB" w14:textId="77777777" w:rsidR="0030090F" w:rsidRDefault="00C95CE7" w:rsidP="00C95CE7">
            <w:pPr>
              <w:rPr>
                <w:b/>
                <w:szCs w:val="28"/>
              </w:rPr>
            </w:pPr>
            <w:r>
              <w:rPr>
                <w:sz w:val="22"/>
                <w:szCs w:val="24"/>
              </w:rPr>
              <w:t>- Lưu: VP.</w:t>
            </w:r>
          </w:p>
          <w:p w14:paraId="7488CADC" w14:textId="77777777" w:rsidR="0030090F" w:rsidRDefault="0030090F" w:rsidP="00AA681C">
            <w:pPr>
              <w:rPr>
                <w:b/>
                <w:szCs w:val="28"/>
              </w:rPr>
            </w:pPr>
          </w:p>
          <w:p w14:paraId="7488CADD" w14:textId="77777777" w:rsidR="0030090F" w:rsidRPr="00213FDE" w:rsidRDefault="0030090F" w:rsidP="00AA68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7488CADE" w14:textId="77777777" w:rsidR="0030090F" w:rsidRPr="005300F7" w:rsidRDefault="00D95982" w:rsidP="00AA681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300F7">
              <w:rPr>
                <w:b/>
                <w:sz w:val="26"/>
                <w:szCs w:val="26"/>
                <w:lang w:val="vi-VN"/>
              </w:rPr>
              <w:t>HIỆU TRƯỞNG</w:t>
            </w:r>
          </w:p>
          <w:p w14:paraId="7488CADF" w14:textId="77777777" w:rsidR="0030090F" w:rsidRDefault="0030090F" w:rsidP="00AA681C">
            <w:pPr>
              <w:jc w:val="center"/>
              <w:rPr>
                <w:b/>
                <w:szCs w:val="28"/>
              </w:rPr>
            </w:pPr>
          </w:p>
          <w:p w14:paraId="7488CAE0" w14:textId="77777777" w:rsidR="00D95982" w:rsidRDefault="00D95982" w:rsidP="00AA681C">
            <w:pPr>
              <w:jc w:val="center"/>
              <w:rPr>
                <w:b/>
                <w:szCs w:val="28"/>
              </w:rPr>
            </w:pPr>
          </w:p>
          <w:p w14:paraId="7488CAE1" w14:textId="77777777" w:rsidR="00022430" w:rsidRDefault="00022430" w:rsidP="00AA681C">
            <w:pPr>
              <w:jc w:val="center"/>
              <w:rPr>
                <w:b/>
                <w:szCs w:val="28"/>
              </w:rPr>
            </w:pPr>
          </w:p>
          <w:p w14:paraId="7488CAE2" w14:textId="77777777" w:rsidR="0030090F" w:rsidRDefault="0030090F" w:rsidP="00AA681C">
            <w:pPr>
              <w:jc w:val="center"/>
              <w:rPr>
                <w:b/>
                <w:szCs w:val="28"/>
              </w:rPr>
            </w:pPr>
          </w:p>
          <w:p w14:paraId="7488CAE3" w14:textId="77777777" w:rsidR="0030090F" w:rsidRPr="00213FDE" w:rsidRDefault="00D95982" w:rsidP="00AA681C">
            <w:pPr>
              <w:jc w:val="center"/>
              <w:rPr>
                <w:b/>
                <w:szCs w:val="28"/>
              </w:rPr>
            </w:pPr>
            <w:r w:rsidRPr="005300F7">
              <w:rPr>
                <w:b/>
                <w:sz w:val="26"/>
                <w:szCs w:val="26"/>
              </w:rPr>
              <w:t>Đinh Quang Thanh Bình</w:t>
            </w:r>
          </w:p>
        </w:tc>
      </w:tr>
    </w:tbl>
    <w:p w14:paraId="7488CAE5" w14:textId="76496AC9" w:rsidR="0030090F" w:rsidRDefault="0030090F" w:rsidP="00022430">
      <w:pPr>
        <w:spacing w:after="200"/>
        <w:jc w:val="both"/>
        <w:rPr>
          <w:szCs w:val="28"/>
        </w:rPr>
      </w:pPr>
    </w:p>
    <w:p w14:paraId="4A45233A" w14:textId="77777777" w:rsidR="00E1080C" w:rsidRPr="004C00DF" w:rsidRDefault="00E1080C" w:rsidP="00022430">
      <w:pPr>
        <w:spacing w:after="200"/>
        <w:jc w:val="both"/>
        <w:rPr>
          <w:szCs w:val="28"/>
        </w:rPr>
      </w:pPr>
    </w:p>
    <w:sectPr w:rsidR="00E1080C" w:rsidRPr="004C00DF" w:rsidSect="00DF65DF">
      <w:headerReference w:type="default" r:id="rId7"/>
      <w:footerReference w:type="default" r:id="rId8"/>
      <w:type w:val="continuous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29F3" w14:textId="77777777" w:rsidR="006036ED" w:rsidRDefault="006036ED" w:rsidP="002364C0">
      <w:r>
        <w:separator/>
      </w:r>
    </w:p>
  </w:endnote>
  <w:endnote w:type="continuationSeparator" w:id="0">
    <w:p w14:paraId="380C3EF0" w14:textId="77777777" w:rsidR="006036ED" w:rsidRDefault="006036ED" w:rsidP="0023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CAF0" w14:textId="77777777" w:rsidR="002364C0" w:rsidRDefault="002364C0">
    <w:pPr>
      <w:pStyle w:val="Footer"/>
      <w:jc w:val="center"/>
    </w:pPr>
  </w:p>
  <w:p w14:paraId="7488CAF1" w14:textId="77777777" w:rsidR="002364C0" w:rsidRDefault="00236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9B67" w14:textId="77777777" w:rsidR="006036ED" w:rsidRDefault="006036ED" w:rsidP="002364C0">
      <w:r>
        <w:separator/>
      </w:r>
    </w:p>
  </w:footnote>
  <w:footnote w:type="continuationSeparator" w:id="0">
    <w:p w14:paraId="507E1C65" w14:textId="77777777" w:rsidR="006036ED" w:rsidRDefault="006036ED" w:rsidP="0023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80651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104689E" w14:textId="78C35664" w:rsidR="00DF65DF" w:rsidRPr="00DF65DF" w:rsidRDefault="00DF65DF" w:rsidP="00DF65DF">
        <w:pPr>
          <w:pStyle w:val="Header"/>
          <w:jc w:val="center"/>
          <w:rPr>
            <w:sz w:val="26"/>
            <w:szCs w:val="26"/>
          </w:rPr>
        </w:pPr>
        <w:r w:rsidRPr="00DF65DF">
          <w:rPr>
            <w:sz w:val="26"/>
            <w:szCs w:val="26"/>
          </w:rPr>
          <w:fldChar w:fldCharType="begin"/>
        </w:r>
        <w:r w:rsidRPr="00DF65DF">
          <w:rPr>
            <w:sz w:val="26"/>
            <w:szCs w:val="26"/>
          </w:rPr>
          <w:instrText xml:space="preserve"> PAGE   \* MERGEFORMAT </w:instrText>
        </w:r>
        <w:r w:rsidRPr="00DF65DF">
          <w:rPr>
            <w:sz w:val="26"/>
            <w:szCs w:val="26"/>
          </w:rPr>
          <w:fldChar w:fldCharType="separate"/>
        </w:r>
        <w:r w:rsidRPr="00DF65DF">
          <w:rPr>
            <w:noProof/>
            <w:sz w:val="26"/>
            <w:szCs w:val="26"/>
          </w:rPr>
          <w:t>2</w:t>
        </w:r>
        <w:r w:rsidRPr="00DF65DF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0FE"/>
    <w:multiLevelType w:val="hybridMultilevel"/>
    <w:tmpl w:val="43F81792"/>
    <w:lvl w:ilvl="0" w:tplc="521214A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B5119E"/>
    <w:multiLevelType w:val="hybridMultilevel"/>
    <w:tmpl w:val="60F27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2DC9"/>
    <w:multiLevelType w:val="hybridMultilevel"/>
    <w:tmpl w:val="7758D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A3AE0"/>
    <w:multiLevelType w:val="hybridMultilevel"/>
    <w:tmpl w:val="EAD0E362"/>
    <w:lvl w:ilvl="0" w:tplc="1866400E">
      <w:start w:val="1"/>
      <w:numFmt w:val="bullet"/>
      <w:lvlText w:val=""/>
      <w:lvlJc w:val="left"/>
      <w:pPr>
        <w:tabs>
          <w:tab w:val="num" w:pos="814"/>
        </w:tabs>
        <w:ind w:left="-207" w:firstLine="567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3D"/>
    <w:rsid w:val="000068B5"/>
    <w:rsid w:val="0001262E"/>
    <w:rsid w:val="000222EE"/>
    <w:rsid w:val="00022430"/>
    <w:rsid w:val="00027D80"/>
    <w:rsid w:val="00040BFC"/>
    <w:rsid w:val="0005137A"/>
    <w:rsid w:val="000711C8"/>
    <w:rsid w:val="000A0FA4"/>
    <w:rsid w:val="000A3C43"/>
    <w:rsid w:val="000C011B"/>
    <w:rsid w:val="000D0F9C"/>
    <w:rsid w:val="000D1417"/>
    <w:rsid w:val="0010390F"/>
    <w:rsid w:val="001066A6"/>
    <w:rsid w:val="0010673E"/>
    <w:rsid w:val="00114D4A"/>
    <w:rsid w:val="00120B2E"/>
    <w:rsid w:val="00134434"/>
    <w:rsid w:val="00137A17"/>
    <w:rsid w:val="00141AE4"/>
    <w:rsid w:val="0014504B"/>
    <w:rsid w:val="00147907"/>
    <w:rsid w:val="00151E49"/>
    <w:rsid w:val="00160399"/>
    <w:rsid w:val="001712B2"/>
    <w:rsid w:val="00171FF8"/>
    <w:rsid w:val="00175392"/>
    <w:rsid w:val="001760A0"/>
    <w:rsid w:val="001858A0"/>
    <w:rsid w:val="001875B5"/>
    <w:rsid w:val="001A6653"/>
    <w:rsid w:val="001B03FF"/>
    <w:rsid w:val="001C3241"/>
    <w:rsid w:val="001C3D18"/>
    <w:rsid w:val="001E0FA8"/>
    <w:rsid w:val="001F2C7C"/>
    <w:rsid w:val="00206719"/>
    <w:rsid w:val="00213FDE"/>
    <w:rsid w:val="002364C0"/>
    <w:rsid w:val="00245446"/>
    <w:rsid w:val="002505BE"/>
    <w:rsid w:val="00284371"/>
    <w:rsid w:val="002851D2"/>
    <w:rsid w:val="002943E2"/>
    <w:rsid w:val="002B3EF0"/>
    <w:rsid w:val="002C4CF0"/>
    <w:rsid w:val="002D4094"/>
    <w:rsid w:val="002E3BB1"/>
    <w:rsid w:val="002F3660"/>
    <w:rsid w:val="0030090F"/>
    <w:rsid w:val="0030527A"/>
    <w:rsid w:val="00323CF9"/>
    <w:rsid w:val="003336E7"/>
    <w:rsid w:val="0033655F"/>
    <w:rsid w:val="0034293F"/>
    <w:rsid w:val="003439DC"/>
    <w:rsid w:val="00357E32"/>
    <w:rsid w:val="003601DA"/>
    <w:rsid w:val="00374DB7"/>
    <w:rsid w:val="00390325"/>
    <w:rsid w:val="003A3625"/>
    <w:rsid w:val="003A68B1"/>
    <w:rsid w:val="003B5033"/>
    <w:rsid w:val="003B5AB4"/>
    <w:rsid w:val="003C3F53"/>
    <w:rsid w:val="003C5DFF"/>
    <w:rsid w:val="003D0CFC"/>
    <w:rsid w:val="003D3CCE"/>
    <w:rsid w:val="003D7102"/>
    <w:rsid w:val="00401C6A"/>
    <w:rsid w:val="00406102"/>
    <w:rsid w:val="00425697"/>
    <w:rsid w:val="00435AC7"/>
    <w:rsid w:val="00440411"/>
    <w:rsid w:val="00453F23"/>
    <w:rsid w:val="00454774"/>
    <w:rsid w:val="0045556F"/>
    <w:rsid w:val="00455C5F"/>
    <w:rsid w:val="00464ED8"/>
    <w:rsid w:val="00466E67"/>
    <w:rsid w:val="00473AAB"/>
    <w:rsid w:val="004A691F"/>
    <w:rsid w:val="004B5D8A"/>
    <w:rsid w:val="004C00DF"/>
    <w:rsid w:val="004C759A"/>
    <w:rsid w:val="004D719B"/>
    <w:rsid w:val="004E6521"/>
    <w:rsid w:val="004F3B9B"/>
    <w:rsid w:val="004F5B2F"/>
    <w:rsid w:val="004F6F1E"/>
    <w:rsid w:val="00504D93"/>
    <w:rsid w:val="005148E2"/>
    <w:rsid w:val="00517CE7"/>
    <w:rsid w:val="00520A80"/>
    <w:rsid w:val="00524160"/>
    <w:rsid w:val="00526B49"/>
    <w:rsid w:val="005300F7"/>
    <w:rsid w:val="005362BC"/>
    <w:rsid w:val="0054075B"/>
    <w:rsid w:val="00551571"/>
    <w:rsid w:val="00551E49"/>
    <w:rsid w:val="00553F25"/>
    <w:rsid w:val="0057002F"/>
    <w:rsid w:val="00572D69"/>
    <w:rsid w:val="005A0E39"/>
    <w:rsid w:val="005A193A"/>
    <w:rsid w:val="005B565A"/>
    <w:rsid w:val="005B78BD"/>
    <w:rsid w:val="005D3080"/>
    <w:rsid w:val="005D3BA8"/>
    <w:rsid w:val="006036ED"/>
    <w:rsid w:val="00622BD9"/>
    <w:rsid w:val="00635FE5"/>
    <w:rsid w:val="006406B9"/>
    <w:rsid w:val="006655BA"/>
    <w:rsid w:val="0067483B"/>
    <w:rsid w:val="006768F3"/>
    <w:rsid w:val="0067757B"/>
    <w:rsid w:val="0068754F"/>
    <w:rsid w:val="00695ED1"/>
    <w:rsid w:val="006A4CAA"/>
    <w:rsid w:val="006A5D2B"/>
    <w:rsid w:val="006A795B"/>
    <w:rsid w:val="006B3C58"/>
    <w:rsid w:val="006B4DB3"/>
    <w:rsid w:val="006C1D4B"/>
    <w:rsid w:val="006C5F2B"/>
    <w:rsid w:val="006D1130"/>
    <w:rsid w:val="006D121F"/>
    <w:rsid w:val="006F0B53"/>
    <w:rsid w:val="006F3A8F"/>
    <w:rsid w:val="00711268"/>
    <w:rsid w:val="00716899"/>
    <w:rsid w:val="007230B5"/>
    <w:rsid w:val="007423EB"/>
    <w:rsid w:val="00743177"/>
    <w:rsid w:val="00744B68"/>
    <w:rsid w:val="00760C99"/>
    <w:rsid w:val="0076324E"/>
    <w:rsid w:val="007652AD"/>
    <w:rsid w:val="00774D8F"/>
    <w:rsid w:val="00781039"/>
    <w:rsid w:val="00787590"/>
    <w:rsid w:val="00787E63"/>
    <w:rsid w:val="00793FFA"/>
    <w:rsid w:val="00794796"/>
    <w:rsid w:val="007A3884"/>
    <w:rsid w:val="007D1029"/>
    <w:rsid w:val="007D4381"/>
    <w:rsid w:val="007F1A09"/>
    <w:rsid w:val="00801052"/>
    <w:rsid w:val="0080280E"/>
    <w:rsid w:val="0082238D"/>
    <w:rsid w:val="008253D1"/>
    <w:rsid w:val="00832234"/>
    <w:rsid w:val="0083276D"/>
    <w:rsid w:val="008375E7"/>
    <w:rsid w:val="00854F45"/>
    <w:rsid w:val="0085690A"/>
    <w:rsid w:val="00862287"/>
    <w:rsid w:val="00862871"/>
    <w:rsid w:val="008712D2"/>
    <w:rsid w:val="00871582"/>
    <w:rsid w:val="00873D7E"/>
    <w:rsid w:val="00892FED"/>
    <w:rsid w:val="00895E3E"/>
    <w:rsid w:val="008A4D7B"/>
    <w:rsid w:val="008A6643"/>
    <w:rsid w:val="008C035D"/>
    <w:rsid w:val="008C3510"/>
    <w:rsid w:val="008E0E72"/>
    <w:rsid w:val="008E5A13"/>
    <w:rsid w:val="008E5FD8"/>
    <w:rsid w:val="00906F57"/>
    <w:rsid w:val="00910FB5"/>
    <w:rsid w:val="0091292D"/>
    <w:rsid w:val="00923630"/>
    <w:rsid w:val="00924B97"/>
    <w:rsid w:val="0093068C"/>
    <w:rsid w:val="00931B3B"/>
    <w:rsid w:val="00933A97"/>
    <w:rsid w:val="009379D0"/>
    <w:rsid w:val="00943AC8"/>
    <w:rsid w:val="009576FE"/>
    <w:rsid w:val="0096307F"/>
    <w:rsid w:val="00966CCE"/>
    <w:rsid w:val="00980419"/>
    <w:rsid w:val="009860CD"/>
    <w:rsid w:val="00996B5A"/>
    <w:rsid w:val="00997513"/>
    <w:rsid w:val="009B6E2B"/>
    <w:rsid w:val="009C00AC"/>
    <w:rsid w:val="009C2A6A"/>
    <w:rsid w:val="009D1CAF"/>
    <w:rsid w:val="009E7DE8"/>
    <w:rsid w:val="009F5BCB"/>
    <w:rsid w:val="00A021F7"/>
    <w:rsid w:val="00A02B37"/>
    <w:rsid w:val="00A14712"/>
    <w:rsid w:val="00A20F87"/>
    <w:rsid w:val="00A2137D"/>
    <w:rsid w:val="00A26E3B"/>
    <w:rsid w:val="00A33468"/>
    <w:rsid w:val="00A3470B"/>
    <w:rsid w:val="00A3723F"/>
    <w:rsid w:val="00A41322"/>
    <w:rsid w:val="00A467B7"/>
    <w:rsid w:val="00A530D1"/>
    <w:rsid w:val="00A60CC7"/>
    <w:rsid w:val="00A63FB7"/>
    <w:rsid w:val="00A73AD2"/>
    <w:rsid w:val="00A812D4"/>
    <w:rsid w:val="00AB617E"/>
    <w:rsid w:val="00AD6468"/>
    <w:rsid w:val="00AE05A0"/>
    <w:rsid w:val="00AF126C"/>
    <w:rsid w:val="00B0622D"/>
    <w:rsid w:val="00B06623"/>
    <w:rsid w:val="00B075FB"/>
    <w:rsid w:val="00B1354F"/>
    <w:rsid w:val="00B16018"/>
    <w:rsid w:val="00B21BEB"/>
    <w:rsid w:val="00B25C06"/>
    <w:rsid w:val="00B4143A"/>
    <w:rsid w:val="00B4239B"/>
    <w:rsid w:val="00B53A35"/>
    <w:rsid w:val="00B60B15"/>
    <w:rsid w:val="00B62CF9"/>
    <w:rsid w:val="00B63699"/>
    <w:rsid w:val="00B63BF6"/>
    <w:rsid w:val="00B74364"/>
    <w:rsid w:val="00B762F5"/>
    <w:rsid w:val="00B76EC4"/>
    <w:rsid w:val="00B87853"/>
    <w:rsid w:val="00B91EEB"/>
    <w:rsid w:val="00B95E84"/>
    <w:rsid w:val="00BA54F2"/>
    <w:rsid w:val="00BB5C67"/>
    <w:rsid w:val="00BC359D"/>
    <w:rsid w:val="00BC368D"/>
    <w:rsid w:val="00BC7AEE"/>
    <w:rsid w:val="00BD546D"/>
    <w:rsid w:val="00BD6903"/>
    <w:rsid w:val="00C00745"/>
    <w:rsid w:val="00C06C53"/>
    <w:rsid w:val="00C1064F"/>
    <w:rsid w:val="00C16140"/>
    <w:rsid w:val="00C439A9"/>
    <w:rsid w:val="00C52B28"/>
    <w:rsid w:val="00C53EAF"/>
    <w:rsid w:val="00C7335E"/>
    <w:rsid w:val="00C76B9D"/>
    <w:rsid w:val="00C8203E"/>
    <w:rsid w:val="00C9009D"/>
    <w:rsid w:val="00C95CE7"/>
    <w:rsid w:val="00CA14F4"/>
    <w:rsid w:val="00CB46A0"/>
    <w:rsid w:val="00CB7FA8"/>
    <w:rsid w:val="00CC2313"/>
    <w:rsid w:val="00CC2F14"/>
    <w:rsid w:val="00CC41F2"/>
    <w:rsid w:val="00CE528B"/>
    <w:rsid w:val="00CF16C3"/>
    <w:rsid w:val="00CF293D"/>
    <w:rsid w:val="00CF37D0"/>
    <w:rsid w:val="00CF6C62"/>
    <w:rsid w:val="00D00D97"/>
    <w:rsid w:val="00D028D4"/>
    <w:rsid w:val="00D342D5"/>
    <w:rsid w:val="00D4525C"/>
    <w:rsid w:val="00D54D31"/>
    <w:rsid w:val="00D642A3"/>
    <w:rsid w:val="00D649B9"/>
    <w:rsid w:val="00D655AA"/>
    <w:rsid w:val="00D667EA"/>
    <w:rsid w:val="00D72112"/>
    <w:rsid w:val="00D74A66"/>
    <w:rsid w:val="00D86FAD"/>
    <w:rsid w:val="00D95982"/>
    <w:rsid w:val="00DA6EC8"/>
    <w:rsid w:val="00DC76BE"/>
    <w:rsid w:val="00DD3D62"/>
    <w:rsid w:val="00DE2D66"/>
    <w:rsid w:val="00DF412E"/>
    <w:rsid w:val="00DF65DF"/>
    <w:rsid w:val="00E0523C"/>
    <w:rsid w:val="00E1080C"/>
    <w:rsid w:val="00E11DA6"/>
    <w:rsid w:val="00E164E2"/>
    <w:rsid w:val="00E31548"/>
    <w:rsid w:val="00E35D34"/>
    <w:rsid w:val="00E375A4"/>
    <w:rsid w:val="00E4246D"/>
    <w:rsid w:val="00E460D9"/>
    <w:rsid w:val="00E46387"/>
    <w:rsid w:val="00E468D8"/>
    <w:rsid w:val="00E4713C"/>
    <w:rsid w:val="00E472A9"/>
    <w:rsid w:val="00E645A2"/>
    <w:rsid w:val="00E65065"/>
    <w:rsid w:val="00E84A5A"/>
    <w:rsid w:val="00E860F1"/>
    <w:rsid w:val="00E968E5"/>
    <w:rsid w:val="00EA39F6"/>
    <w:rsid w:val="00EB3F66"/>
    <w:rsid w:val="00EC39C1"/>
    <w:rsid w:val="00ED22D5"/>
    <w:rsid w:val="00ED5A50"/>
    <w:rsid w:val="00EE3168"/>
    <w:rsid w:val="00EE7556"/>
    <w:rsid w:val="00EF15E5"/>
    <w:rsid w:val="00F1585F"/>
    <w:rsid w:val="00F21007"/>
    <w:rsid w:val="00F3259E"/>
    <w:rsid w:val="00F3577B"/>
    <w:rsid w:val="00F42269"/>
    <w:rsid w:val="00F428DE"/>
    <w:rsid w:val="00F47B58"/>
    <w:rsid w:val="00F67D82"/>
    <w:rsid w:val="00F71D64"/>
    <w:rsid w:val="00F854F8"/>
    <w:rsid w:val="00F86876"/>
    <w:rsid w:val="00F93367"/>
    <w:rsid w:val="00F957A9"/>
    <w:rsid w:val="00FA270C"/>
    <w:rsid w:val="00FA28AD"/>
    <w:rsid w:val="00FB4F76"/>
    <w:rsid w:val="00FC1DC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8CAA7"/>
  <w15:docId w15:val="{B9A50524-400B-4AF4-B749-F7B27AB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9336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43AC8"/>
    <w:pPr>
      <w:ind w:left="720"/>
      <w:contextualSpacing/>
    </w:pPr>
  </w:style>
  <w:style w:type="paragraph" w:customStyle="1" w:styleId="msolistparagraph0">
    <w:name w:val="msolistparagraph"/>
    <w:basedOn w:val="Normal"/>
    <w:rsid w:val="00B95E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GridTable6Colorful-Accent6">
    <w:name w:val="Grid Table 6 Colorful Accent 6"/>
    <w:basedOn w:val="TableNormal"/>
    <w:uiPriority w:val="51"/>
    <w:rsid w:val="00551E49"/>
    <w:rPr>
      <w:color w:val="E36C0A" w:themeColor="accent6" w:themeShade="BF"/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B4DB3"/>
    <w:rPr>
      <w:color w:val="538135"/>
      <w:lang w:val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eader">
    <w:name w:val="header"/>
    <w:basedOn w:val="Normal"/>
    <w:link w:val="HeaderChar"/>
    <w:uiPriority w:val="99"/>
    <w:unhideWhenUsed/>
    <w:rsid w:val="00236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C0"/>
  </w:style>
  <w:style w:type="paragraph" w:styleId="Footer">
    <w:name w:val="footer"/>
    <w:basedOn w:val="Normal"/>
    <w:link w:val="FooterChar"/>
    <w:uiPriority w:val="99"/>
    <w:unhideWhenUsed/>
    <w:rsid w:val="00236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Ngo Huy Tuan</cp:lastModifiedBy>
  <cp:revision>132</cp:revision>
  <cp:lastPrinted>2019-03-18T03:01:00Z</cp:lastPrinted>
  <dcterms:created xsi:type="dcterms:W3CDTF">2018-03-21T07:16:00Z</dcterms:created>
  <dcterms:modified xsi:type="dcterms:W3CDTF">2021-05-05T09:22:00Z</dcterms:modified>
</cp:coreProperties>
</file>