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Segoe UI" w:hAnsi="Segoe UI" w:cs="Segoe UI"/>
          <w:b/>
          <w:bCs/>
          <w:color w:val="0000FF"/>
          <w:sz w:val="52"/>
          <w:szCs w:val="28"/>
          <w:u w:val="single"/>
          <w:shd w:val="clear" w:color="auto" w:fill="FFFFFF"/>
          <w:lang w:val="en-US"/>
        </w:rPr>
      </w:pPr>
      <w:bookmarkStart w:id="0" w:name="_GoBack"/>
      <w:bookmarkEnd w:id="0"/>
      <w:r>
        <w:rPr>
          <w:rFonts w:hint="default" w:ascii="Segoe UI" w:hAnsi="Segoe UI" w:cs="Segoe UI"/>
          <w:b/>
          <w:bCs/>
          <w:color w:val="0000FF"/>
          <w:sz w:val="52"/>
          <w:szCs w:val="28"/>
          <w:u w:val="single"/>
          <w:shd w:val="clear" w:color="auto" w:fill="FFFFFF"/>
          <w:lang w:val="en-US"/>
        </w:rPr>
        <w:t>BẢNG TIN THÁNG 4</w:t>
      </w:r>
    </w:p>
    <w:p>
      <w:pPr>
        <w:shd w:val="clear" w:color="auto" w:fill="FFFFFF"/>
        <w:spacing w:after="0" w:line="357" w:lineRule="atLeast"/>
        <w:rPr>
          <w:rFonts w:ascii="Arial" w:hAnsi="Arial" w:eastAsia="Times New Roman" w:cs="Arial"/>
          <w:b/>
          <w:bCs/>
          <w:color w:val="333333"/>
          <w:sz w:val="26"/>
          <w:szCs w:val="2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hd w:val="clear" w:color="auto" w:fill="FFFFFF"/>
                              <w:spacing w:after="0" w:line="357" w:lineRule="atLeast"/>
                              <w:jc w:val="center"/>
                              <w:rPr>
                                <w:rFonts w:ascii="Arial" w:hAnsi="Arial" w:eastAsia="Times New Roman" w:cs="Arial"/>
                                <w:b/>
                                <w:bCs/>
                                <w:color w:val="7030A0"/>
                                <w:sz w:val="72"/>
                                <w:szCs w:val="72"/>
                                <w14:shadow w14:blurRad="38100" w14:dist="19050" w14:dir="2700000" w14:sx="100000" w14:sy="100000" w14:kx="0" w14:ky="0" w14:algn="tl">
                                  <w14:schemeClr w14:val="dk1">
                                    <w14:alpha w14:val="60000"/>
                                  </w14:schemeClr>
                                </w14:shadow>
                              </w:rPr>
                            </w:pPr>
                            <w:r>
                              <w:rPr>
                                <w:rFonts w:ascii="Arial" w:hAnsi="Arial" w:eastAsia="Times New Roman" w:cs="Arial"/>
                                <w:b/>
                                <w:bCs/>
                                <w:color w:val="7030A0"/>
                                <w:sz w:val="72"/>
                                <w:szCs w:val="72"/>
                                <w14:shadow w14:blurRad="38100" w14:dist="19050" w14:dir="2700000" w14:sx="100000" w14:sy="100000" w14:kx="0" w14:ky="0" w14:algn="tl">
                                  <w14:schemeClr w14:val="dk1">
                                    <w14:alpha w14:val="60000"/>
                                  </w14:schemeClr>
                                </w14:shadow>
                              </w:rPr>
                              <w:t>“10 NGUYÊN TẮC VÀNG ĐỂ CÓ TRÁI TIM KHỎE”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style:none;z-index:251659264;mso-width-relative:page;mso-height-relative:page;" filled="f" stroked="f" coordsize="21600,21600" o:gfxdata="UEsDBAoAAAAAAIdO4kAAAAAAAAAAAAAAAAAEAAAAZHJzL1BLAwQUAAAACACHTuJAiWqvms8AAAAF&#10;AQAADwAAAGRycy9kb3ducmV2LnhtbE2PzU7DMBCE70i8g7VIvVE7EaAQ4vTQlnOh8ABuvMQh8TqK&#10;3d+nZ0FIcFntaFaz31SLkx/EAafYBdKQzRUIpCbYjloN72/PtwWImAxZMwRCDWeMsKivrypT2nCk&#10;VzxsUys4hGJpNLiUxlLK2Dj0Js7DiMTeR5i8SSynVtrJHDncDzJX6kF60xF/cGbEpcOm3+69hkL5&#10;Td8/5i/R312ye7dchfX4qfXsJlNPIBKe0t8xfOMzOtTMtAt7slEMGrhI+pns5UXBcve7yLqS/+nr&#10;L1BLAwQUAAAACACHTuJAflEvYSICAABpBAAADgAAAGRycy9lMm9Eb2MueG1srVRNj9owEL1X6n+w&#10;fC8BRAtFG1Z0EVUl1F2JrXo2jkMixR+yBxL66/vsAEu3PeyhF2e+/DzzZiZ3951u2FH5UFuT89Fg&#10;yJky0ha12ef8x/P6w4yzQMIUorFG5fykAr9fvH9317q5GtvKNoXyDCAmzFuX84rIzbMsyEppEQbW&#10;KQNnab0WBNXvs8KLFui6ycbD4aestb5w3koVAqyr3snPiP4tgLYsa6lWVh60MtSjetUIQkmhql3g&#10;i5RtWSpJj2UZFLEm56iU0olHIO/imS3uxHzvhatqeU5BvCWFVzVpURs8eoVaCRLs4Ou/oHQtvQ22&#10;pIG0OusLSYygitHwFTfbSjiVagHVwV1JD/8PVn4/PnlWFzmfcmaERsOfVUfsi+3YNLLTujBH0NYh&#10;jDqYMTMXe4AxFt2VXscvymHwg9vTldsIJuOl2Xg2G8Il4bsowM9erjsf6KuymkUh5x7NS5yK4yZQ&#10;H3oJia8Zu66bJjWwMX8YgNlbVJqA8+1YSZ9xlKjbdefydrY4oTpv++kITq5rZLARgZ6ExzggaywM&#10;PeIoG9vm3J4lzirrf/3LHuPRJXg5azFeOTfYJs6abwbd+zyaTABKSZl8nI6h+FvP7tZjDvrBYn5H&#10;WEwnkxjjqbmIpbf6J7ZqGd+ESxiJl3NOF/GB+pHHVkq1XKYgzJ8TtDFbJyN0JDC45YHAaiI7ktQz&#10;gyZFBROY2nXeljjit3qKevlD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Wqvms8AAAAFAQAA&#10;DwAAAAAAAAABACAAAAAiAAAAZHJzL2Rvd25yZXYueG1sUEsBAhQAFAAAAAgAh07iQH5RL2EiAgAA&#10;aQQAAA4AAAAAAAAAAQAgAAAAHgEAAGRycy9lMm9Eb2MueG1sUEsFBgAAAAAGAAYAWQEAALIFAAAA&#10;AA==&#10;">
                <v:fill on="f" focussize="0,0"/>
                <v:stroke on="f"/>
                <v:imagedata o:title=""/>
                <o:lock v:ext="edit" aspectratio="f"/>
                <v:textbox style="mso-fit-shape-to-text:t;">
                  <w:txbxContent>
                    <w:p>
                      <w:pPr>
                        <w:shd w:val="clear" w:color="auto" w:fill="FFFFFF"/>
                        <w:spacing w:after="0" w:line="357" w:lineRule="atLeast"/>
                        <w:jc w:val="center"/>
                        <w:rPr>
                          <w:rFonts w:ascii="Arial" w:hAnsi="Arial" w:eastAsia="Times New Roman" w:cs="Arial"/>
                          <w:b/>
                          <w:bCs/>
                          <w:color w:val="7030A0"/>
                          <w:sz w:val="72"/>
                          <w:szCs w:val="72"/>
                          <w14:shadow w14:blurRad="38100" w14:dist="19050" w14:dir="2700000" w14:sx="100000" w14:sy="100000" w14:kx="0" w14:ky="0" w14:algn="tl">
                            <w14:schemeClr w14:val="dk1">
                              <w14:alpha w14:val="60000"/>
                            </w14:schemeClr>
                          </w14:shadow>
                        </w:rPr>
                      </w:pPr>
                      <w:r>
                        <w:rPr>
                          <w:rFonts w:ascii="Arial" w:hAnsi="Arial" w:eastAsia="Times New Roman" w:cs="Arial"/>
                          <w:b/>
                          <w:bCs/>
                          <w:color w:val="7030A0"/>
                          <w:sz w:val="72"/>
                          <w:szCs w:val="72"/>
                          <w14:shadow w14:blurRad="38100" w14:dist="19050" w14:dir="2700000" w14:sx="100000" w14:sy="100000" w14:kx="0" w14:ky="0" w14:algn="tl">
                            <w14:schemeClr w14:val="dk1">
                              <w14:alpha w14:val="60000"/>
                            </w14:schemeClr>
                          </w14:shadow>
                        </w:rPr>
                        <w:t>“10 NGUYÊN TẮC VÀNG ĐỂ CÓ TRÁI TIM KHỎE”</w:t>
                      </w:r>
                    </w:p>
                  </w:txbxContent>
                </v:textbox>
              </v:shape>
            </w:pict>
          </mc:Fallback>
        </mc:AlternateContent>
      </w:r>
    </w:p>
    <w:p>
      <w:pPr>
        <w:shd w:val="clear" w:color="auto" w:fill="FFFFFF"/>
        <w:spacing w:after="0" w:line="357" w:lineRule="atLeast"/>
        <w:rPr>
          <w:rFonts w:ascii="Arial" w:hAnsi="Arial" w:eastAsia="Times New Roman" w:cs="Arial"/>
          <w:b/>
          <w:bCs/>
          <w:color w:val="333333"/>
          <w:sz w:val="26"/>
          <w:szCs w:val="26"/>
        </w:rPr>
      </w:pPr>
    </w:p>
    <w:p>
      <w:pPr>
        <w:shd w:val="clear" w:color="auto" w:fill="FFFFFF"/>
        <w:spacing w:after="0" w:line="357" w:lineRule="atLeast"/>
        <w:rPr>
          <w:rFonts w:ascii="Arial" w:hAnsi="Arial" w:eastAsia="Times New Roman" w:cs="Arial"/>
          <w:b/>
          <w:bCs/>
          <w:color w:val="333333"/>
          <w:sz w:val="26"/>
          <w:szCs w:val="26"/>
        </w:rPr>
      </w:pPr>
    </w:p>
    <w:p>
      <w:pPr>
        <w:shd w:val="clear" w:color="auto" w:fill="FFFFFF"/>
        <w:spacing w:after="0" w:line="357" w:lineRule="atLeast"/>
        <w:rPr>
          <w:rFonts w:ascii="Arial" w:hAnsi="Arial" w:eastAsia="Times New Roman" w:cs="Arial"/>
          <w:b/>
          <w:bCs/>
          <w:color w:val="333333"/>
          <w:sz w:val="26"/>
          <w:szCs w:val="26"/>
        </w:rPr>
      </w:pPr>
    </w:p>
    <w:p>
      <w:pPr>
        <w:shd w:val="clear" w:color="auto" w:fill="FFFFFF"/>
        <w:spacing w:after="0" w:line="357" w:lineRule="atLeast"/>
        <w:rPr>
          <w:rFonts w:ascii="Arial" w:hAnsi="Arial" w:eastAsia="Times New Roman" w:cs="Arial"/>
          <w:b/>
          <w:bCs/>
          <w:color w:val="333333"/>
          <w:sz w:val="26"/>
          <w:szCs w:val="26"/>
        </w:rPr>
      </w:pPr>
    </w:p>
    <w:p>
      <w:pPr>
        <w:shd w:val="clear" w:color="auto" w:fill="FFFFFF"/>
        <w:spacing w:after="0" w:line="357" w:lineRule="atLeast"/>
        <w:rPr>
          <w:rFonts w:ascii="Arial" w:hAnsi="Arial" w:eastAsia="Times New Roman" w:cs="Arial"/>
          <w:b/>
          <w:bCs/>
          <w:color w:val="333333"/>
          <w:sz w:val="26"/>
          <w:szCs w:val="26"/>
        </w:rPr>
      </w:pPr>
    </w:p>
    <w:p>
      <w:pPr>
        <w:shd w:val="clear" w:color="auto" w:fill="FFFFFF"/>
        <w:spacing w:after="0" w:line="360" w:lineRule="auto"/>
        <w:outlineLvl w:val="1"/>
        <w:rPr>
          <w:rFonts w:ascii="Times New Roman" w:hAnsi="Times New Roman" w:eastAsia="Times New Roman" w:cs="Times New Roman"/>
          <w:b/>
          <w:bCs/>
          <w:color w:val="444444"/>
          <w:sz w:val="32"/>
          <w:szCs w:val="32"/>
        </w:rPr>
      </w:pPr>
      <w:r>
        <w:rPr>
          <w:rFonts w:ascii="Arial" w:hAnsi="Arial" w:eastAsia="Times New Roman" w:cs="Arial"/>
          <w:b/>
          <w:bCs/>
          <w:color w:val="333333"/>
          <w:sz w:val="26"/>
          <w:szCs w:val="26"/>
        </w:rPr>
        <mc:AlternateContent>
          <mc:Choice Requires="wps">
            <w:drawing>
              <wp:anchor distT="45720" distB="45720" distL="114300" distR="114300" simplePos="0" relativeHeight="251660288" behindDoc="0" locked="0" layoutInCell="1" allowOverlap="1">
                <wp:simplePos x="0" y="0"/>
                <wp:positionH relativeFrom="column">
                  <wp:posOffset>2103120</wp:posOffset>
                </wp:positionH>
                <wp:positionV relativeFrom="paragraph">
                  <wp:posOffset>8890</wp:posOffset>
                </wp:positionV>
                <wp:extent cx="4107180" cy="2217420"/>
                <wp:effectExtent l="0" t="0" r="26670" b="1143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107180" cy="2217420"/>
                        </a:xfrm>
                        <a:prstGeom prst="rect">
                          <a:avLst/>
                        </a:prstGeom>
                        <a:solidFill>
                          <a:srgbClr val="FFFFFF"/>
                        </a:solidFill>
                        <a:ln w="9525">
                          <a:solidFill>
                            <a:srgbClr val="000000"/>
                          </a:solidFill>
                          <a:miter lim="800000"/>
                        </a:ln>
                      </wps:spPr>
                      <wps:txbx>
                        <w:txbxContent>
                          <w:p>
                            <w:pPr>
                              <w:shd w:val="clear" w:color="auto" w:fill="FFFFFF"/>
                              <w:spacing w:after="0" w:line="360" w:lineRule="auto"/>
                              <w:outlineLvl w:val="1"/>
                              <w:rPr>
                                <w:rFonts w:ascii="Times New Roman" w:hAnsi="Times New Roman" w:eastAsia="Times New Roman" w:cs="Times New Roman"/>
                                <w:b/>
                                <w:bCs/>
                                <w:color w:val="444444"/>
                                <w:sz w:val="32"/>
                                <w:szCs w:val="32"/>
                              </w:rPr>
                            </w:pPr>
                            <w:r>
                              <w:rPr>
                                <w:rFonts w:ascii="Times New Roman" w:hAnsi="Times New Roman" w:eastAsia="Times New Roman" w:cs="Times New Roman"/>
                                <w:b/>
                                <w:bCs/>
                                <w:color w:val="444444"/>
                                <w:sz w:val="32"/>
                                <w:szCs w:val="32"/>
                              </w:rPr>
                              <w:t>Theo thống kê, tại Pháp, các bệnh tim mạch (đau tim, đột quỵ…) là nguyên nhân gây tử vong hàng đầu ở phụ nữ . Tuy nhiên các biến cố tim mạch có thể được ngăn ngừa. Chúng ta nên điều chỉnh lại những việc làm hàng ngày sẽ giúp giảm nguy cơ nhồi máu cơ tim.</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5.6pt;margin-top:0.7pt;height:174.6pt;width:323.4pt;mso-wrap-distance-bottom:3.6pt;mso-wrap-distance-left:9pt;mso-wrap-distance-right:9pt;mso-wrap-distance-top:3.6pt;z-index:251660288;mso-width-relative:page;mso-height-relative:page;" fillcolor="#FFFFFF" filled="t" stroked="t" coordsize="21600,21600" o:gfxdata="UEsDBAoAAAAAAIdO4kAAAAAAAAAAAAAAAAAEAAAAZHJzL1BLAwQUAAAACACHTuJA+zw1n9gAAAAJ&#10;AQAADwAAAGRycy9kb3ducmV2LnhtbE2Py07DMBBF90j8gzVIbBC105Q0DXG6QALBDgpqt248TSL8&#10;CLablr9nWMFydK7unFuvz9awCUMcvJOQzQQwdK3Xg+skfLw/3pbAYlJOK+MdSvjGCOvm8qJWlfYn&#10;94bTJnWMSlyslIQ+pbHiPLY9WhVnfkRH7OCDVYnO0HEd1InKreFzIQpu1eDoQ69GfOix/dwcrYRy&#10;8Tzt4kv+um2Lg1mlm+X09BWkvL7KxD2whOf0F4ZffVKHhpz2/uh0ZEZCnmdzihJYACO+Wpa0bU/g&#10;ThTAm5r/X9D8AFBLAwQUAAAACACHTuJAvscZZiwCAAB9BAAADgAAAGRycy9lMm9Eb2MueG1srVTb&#10;jtsgEH2v1H9AvDe+KGl2rTirbaJUlbbdSrv9AIJxjAoMBRI7/foOOJtGaSvtQ/2ABmY4c+bM4MXd&#10;oBU5COclmJoWk5wSYTg00uxq+u158+6GEh+YaZgCI2p6FJ7eLd++WfS2EiV0oBrhCIIYX/W2pl0I&#10;tsoyzzuhmZ+AFQadLTjNAm7dLmsc6xFdq6zM8/dZD66xDrjwHk/Xo5OeEN1rAKFtJRdr4HstTBhR&#10;nVAsYEm+k9bTZWLbtoKHx7b1IhBVU6w0pBWToL2Na7ZcsGrnmO0kP1Fgr6FwVZNm0mDSM9SaBUb2&#10;Tv4BpSV34KENEw46GwtJimAVRX6lzVPHrEi1oNTenkX3/w+Wfzl8dUQ2NS2LOSWGaWz5sxgC+QAD&#10;KaM+vfUVhj1ZDAwDHuPUpFq9fQD+3RMDq46Znbh3DvpOsAb5FfFmdnF1xPERZNt/hgbTsH2ABDS0&#10;TkfxUA6C6Nib47k3kQrHw2mRz4sbdHH0lUh2WqbuZax6uW6dDx8FaBKNmjpsfoJnhwcfIh1WvYTE&#10;bB6UbDZSqbRxu+1KOXJgOCib9KUKrsKUIX1Nb2flbFTgnxB5+v4GoWXA96OkrunNZZAyJ8GiRqNa&#10;YdgOpwZsoTmidA7GCcb3i0YH7iclPU5vTf2PPXOCEvXJoPy3xXQaxz1tprM5akXcpWd76WGGI1RN&#10;AyWjuQrpiURhDNxjm1qZBIz9HJmcuOJUJl1PLyiO/eU+Rf3+ay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s8NZ/YAAAACQEAAA8AAAAAAAAAAQAgAAAAIgAAAGRycy9kb3ducmV2LnhtbFBLAQIU&#10;ABQAAAAIAIdO4kC+xxlmLAIAAH0EAAAOAAAAAAAAAAEAIAAAACcBAABkcnMvZTJvRG9jLnhtbFBL&#10;BQYAAAAABgAGAFkBAADFBQAAAAA=&#10;">
                <v:fill on="t" focussize="0,0"/>
                <v:stroke color="#000000" miterlimit="8" joinstyle="miter"/>
                <v:imagedata o:title=""/>
                <o:lock v:ext="edit" aspectratio="f"/>
                <v:textbox>
                  <w:txbxContent>
                    <w:p>
                      <w:pPr>
                        <w:shd w:val="clear" w:color="auto" w:fill="FFFFFF"/>
                        <w:spacing w:after="0" w:line="360" w:lineRule="auto"/>
                        <w:outlineLvl w:val="1"/>
                        <w:rPr>
                          <w:rFonts w:ascii="Times New Roman" w:hAnsi="Times New Roman" w:eastAsia="Times New Roman" w:cs="Times New Roman"/>
                          <w:b/>
                          <w:bCs/>
                          <w:color w:val="444444"/>
                          <w:sz w:val="32"/>
                          <w:szCs w:val="32"/>
                        </w:rPr>
                      </w:pPr>
                      <w:r>
                        <w:rPr>
                          <w:rFonts w:ascii="Times New Roman" w:hAnsi="Times New Roman" w:eastAsia="Times New Roman" w:cs="Times New Roman"/>
                          <w:b/>
                          <w:bCs/>
                          <w:color w:val="444444"/>
                          <w:sz w:val="32"/>
                          <w:szCs w:val="32"/>
                        </w:rPr>
                        <w:t>Theo thống kê, tại Pháp, các bệnh tim mạch (đau tim, đột quỵ…) là nguyên nhân gây tử vong hàng đầu ở phụ nữ . Tuy nhiên các biến cố tim mạch có thể được ngăn ngừa. Chúng ta nên điều chỉnh lại những việc làm hàng ngày sẽ giúp giảm nguy cơ nhồi máu cơ tim.</w:t>
                      </w:r>
                    </w:p>
                    <w:p/>
                  </w:txbxContent>
                </v:textbox>
                <w10:wrap type="square"/>
              </v:shape>
            </w:pict>
          </mc:Fallback>
        </mc:AlternateContent>
      </w:r>
      <w:r>
        <w:drawing>
          <wp:inline distT="0" distB="0" distL="0" distR="0">
            <wp:extent cx="1752600" cy="2606040"/>
            <wp:effectExtent l="76200" t="76200" r="133350" b="137160"/>
            <wp:docPr id="8" name="Picture 8" descr="Bàn Tay Và Trái Tim đỏ Vector-vector Tim-miễn Phí Vector Miễn Phí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àn Tay Và Trái Tim đỏ Vector-vector Tim-miễn Phí Vector Miễn Phí Tải V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52600" cy="260604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eastAsia="Times New Roman" w:cs="Times New Roman"/>
          <w:b/>
          <w:bCs/>
          <w:color w:val="444444"/>
          <w:sz w:val="32"/>
          <w:szCs w:val="32"/>
        </w:rPr>
        <w:t xml:space="preserve"> </w:t>
      </w:r>
    </w:p>
    <w:p>
      <w:pPr>
        <w:shd w:val="clear" w:color="auto" w:fill="FFFFFF"/>
        <w:spacing w:after="0" w:line="360" w:lineRule="auto"/>
        <w:rPr>
          <w:rFonts w:ascii="Times New Roman" w:hAnsi="Times New Roman" w:eastAsia="Times New Roman" w:cs="Times New Roman"/>
          <w:color w:val="843C0B" w:themeColor="accent2" w:themeShade="80"/>
          <w:sz w:val="32"/>
          <w:szCs w:val="32"/>
          <w:u w:val="single"/>
        </w:rPr>
      </w:pPr>
      <w:r>
        <w:rPr>
          <w:rFonts w:ascii="Times New Roman" w:hAnsi="Times New Roman" w:eastAsia="Times New Roman" w:cs="Times New Roman"/>
          <w:b/>
          <w:bCs/>
          <w:color w:val="843C0B" w:themeColor="accent2" w:themeShade="80"/>
          <w:sz w:val="32"/>
          <w:szCs w:val="32"/>
          <w:u w:val="single"/>
        </w:rPr>
        <w:t>1. Giảm bớt khẩu phần ăn</w:t>
      </w:r>
    </w:p>
    <w:p>
      <w:pPr>
        <w:shd w:val="clear" w:color="auto" w:fill="FFFFFF"/>
        <w:spacing w:after="0" w:line="360" w:lineRule="auto"/>
        <w:rPr>
          <w:rFonts w:ascii="Times New Roman" w:hAnsi="Times New Roman" w:eastAsia="Times New Roman" w:cs="Times New Roman"/>
          <w:color w:val="333333"/>
          <w:sz w:val="32"/>
          <w:szCs w:val="32"/>
        </w:rPr>
      </w:pPr>
      <w:r>
        <w:rPr>
          <w:rFonts w:ascii="Times New Roman" w:hAnsi="Times New Roman" w:eastAsia="Times New Roman" w:cs="Times New Roman"/>
          <w:color w:val="333333"/>
          <w:sz w:val="32"/>
          <w:szCs w:val="32"/>
        </w:rPr>
        <w:t>Một chế độ ăn đa dạng và đủ chất sẽ giảm các nguy cơ mắc các bệnh về tim. Hàng ngày nên ăn trái cây, rau xanh, ngũ cốc, cá nhiều hơn thịt đỏ. Nên thay đổi thực đơn bằng các loại rau quả hai đến ba lần/tuần. Đặc biệt, không nên ăn quá mặn.</w:t>
      </w:r>
    </w:p>
    <w:p>
      <w:pPr>
        <w:shd w:val="clear" w:color="auto" w:fill="FFFFFF"/>
        <w:spacing w:after="0" w:line="360" w:lineRule="auto"/>
        <w:rPr>
          <w:rFonts w:ascii="Times New Roman" w:hAnsi="Times New Roman" w:eastAsia="Times New Roman" w:cs="Times New Roman"/>
          <w:color w:val="843C0B" w:themeColor="accent2" w:themeShade="80"/>
          <w:sz w:val="32"/>
          <w:szCs w:val="32"/>
          <w:u w:val="single"/>
        </w:rPr>
      </w:pPr>
      <w:r>
        <w:rPr>
          <w:rFonts w:ascii="Times New Roman" w:hAnsi="Times New Roman" w:eastAsia="Times New Roman" w:cs="Times New Roman"/>
          <w:b/>
          <w:bCs/>
          <w:color w:val="843C0B" w:themeColor="accent2" w:themeShade="80"/>
          <w:sz w:val="32"/>
          <w:szCs w:val="32"/>
          <w:u w:val="single"/>
        </w:rPr>
        <w:t>2. Theo dõi lượng cholesterol</w:t>
      </w:r>
    </w:p>
    <w:p>
      <w:pPr>
        <w:shd w:val="clear" w:color="auto" w:fill="FFFFFF"/>
        <w:spacing w:after="0" w:line="360" w:lineRule="auto"/>
        <w:rPr>
          <w:rFonts w:ascii="Times New Roman" w:hAnsi="Times New Roman" w:eastAsia="Times New Roman" w:cs="Times New Roman"/>
          <w:color w:val="333333"/>
          <w:sz w:val="32"/>
          <w:szCs w:val="32"/>
        </w:rPr>
      </w:pPr>
      <w:r>
        <w:rPr>
          <w:rFonts w:ascii="Times New Roman" w:hAnsi="Times New Roman" w:eastAsia="Times New Roman" w:cs="Times New Roman"/>
          <w:color w:val="333333"/>
          <w:sz w:val="32"/>
          <w:szCs w:val="32"/>
        </w:rPr>
        <w:t>Có nhiều trong gan động vật và một số thực phẩm khác như bơ, trứng, thịt…, cholesterol là một chất béo không thể thiếu cho cơ thể. Tuy nhiên, nếu nó được tích trữ quá nhiều trong máu (khoảng hơn 2g/l) thì sẽ rất nguy hiểm. Cholesterol sẽ bám lại ở các thành động mạch, đặc biệt là các mạch gần tim, làm cho các mạch này hẹp lại, ngăn cản đường lưu thông của máu, gây tắc nghẽn động mạch. Để tránh hiện tượng này, nên uống ít rượu, giảm ăn đồ béo, đồng thời hạn chế sự tăng cân và không hút thuốc lá.</w:t>
      </w:r>
    </w:p>
    <w:p>
      <w:pPr>
        <w:shd w:val="clear" w:color="auto" w:fill="FFFFFF"/>
        <w:spacing w:after="0" w:line="360" w:lineRule="auto"/>
        <w:rPr>
          <w:rFonts w:ascii="Times New Roman" w:hAnsi="Times New Roman" w:eastAsia="Times New Roman" w:cs="Times New Roman"/>
          <w:color w:val="843C0B" w:themeColor="accent2" w:themeShade="80"/>
          <w:sz w:val="32"/>
          <w:szCs w:val="32"/>
          <w:u w:val="single"/>
        </w:rPr>
      </w:pPr>
      <w:r>
        <w:rPr>
          <w:rFonts w:ascii="Times New Roman" w:hAnsi="Times New Roman" w:eastAsia="Times New Roman" w:cs="Times New Roman"/>
          <w:b/>
          <w:bCs/>
          <w:color w:val="843C0B" w:themeColor="accent2" w:themeShade="80"/>
          <w:sz w:val="32"/>
          <w:szCs w:val="32"/>
          <w:u w:val="single"/>
        </w:rPr>
        <w:t>3. Không uống nhiều rượu</w:t>
      </w:r>
    </w:p>
    <w:p>
      <w:pPr>
        <w:shd w:val="clear" w:color="auto" w:fill="FFFFFF"/>
        <w:spacing w:after="0" w:line="360" w:lineRule="auto"/>
        <w:rPr>
          <w:rFonts w:ascii="Times New Roman" w:hAnsi="Times New Roman" w:eastAsia="Times New Roman" w:cs="Times New Roman"/>
          <w:color w:val="333333"/>
          <w:sz w:val="32"/>
          <w:szCs w:val="32"/>
        </w:rPr>
      </w:pPr>
      <w:r>
        <w:rPr>
          <w:rFonts w:ascii="Times New Roman" w:hAnsi="Times New Roman" w:eastAsia="Times New Roman" w:cs="Times New Roman"/>
          <w:color w:val="333333"/>
          <w:sz w:val="32"/>
          <w:szCs w:val="32"/>
        </w:rPr>
        <w:t xml:space="preserve">Uống rượu với liều lượng ít có lợi cho sức khỏe nhưng uống rượu quá nhiều sẽ làm tăng áp lực ở các động mạch. Đây chính là hiện tượng tăng huyết áp, vốn là kẻ thù của tim. </w:t>
      </w:r>
    </w:p>
    <w:p>
      <w:pPr>
        <w:shd w:val="clear" w:color="auto" w:fill="FFFFFF"/>
        <w:spacing w:after="0" w:line="360" w:lineRule="auto"/>
        <w:rPr>
          <w:rFonts w:ascii="Times New Roman" w:hAnsi="Times New Roman" w:eastAsia="Times New Roman" w:cs="Times New Roman"/>
          <w:color w:val="843C0B" w:themeColor="accent2" w:themeShade="80"/>
          <w:sz w:val="32"/>
          <w:szCs w:val="32"/>
          <w:u w:val="single"/>
        </w:rPr>
      </w:pPr>
      <w:r>
        <w:rPr>
          <w:rFonts w:ascii="Times New Roman" w:hAnsi="Times New Roman" w:eastAsia="Times New Roman" w:cs="Times New Roman"/>
          <w:b/>
          <w:bCs/>
          <w:color w:val="843C0B" w:themeColor="accent2" w:themeShade="80"/>
          <w:sz w:val="32"/>
          <w:szCs w:val="32"/>
          <w:u w:val="single"/>
        </w:rPr>
        <w:t>4. Hãy uống nhiều nước</w:t>
      </w:r>
    </w:p>
    <w:p>
      <w:pPr>
        <w:shd w:val="clear" w:color="auto" w:fill="FFFFFF"/>
        <w:spacing w:after="0" w:line="360" w:lineRule="auto"/>
        <w:rPr>
          <w:rFonts w:ascii="Times New Roman" w:hAnsi="Times New Roman" w:eastAsia="Times New Roman" w:cs="Times New Roman"/>
          <w:color w:val="333333"/>
          <w:sz w:val="32"/>
          <w:szCs w:val="32"/>
        </w:rPr>
      </w:pPr>
      <w:r>
        <w:rPr>
          <w:rFonts w:ascii="Times New Roman" w:hAnsi="Times New Roman" w:eastAsia="Times New Roman" w:cs="Times New Roman"/>
          <w:color w:val="333333"/>
          <w:sz w:val="32"/>
          <w:szCs w:val="32"/>
        </w:rPr>
        <w:t>Hãy uống nhiều nước ngay cả khi không khát. Không nên uống nhiều nước có gas, chỉ nên uống nước lọc, nước khoáng hoặc nước chanh hay nước có tác dụng giải nhiệt. Trà và cà phê là hai loại đồ uống có tác dụng kích thích đối với tim. Ngoài ra, các loại nước trái cây cũng rất tốt nhưng không nên quá lạm dụng bởi hàm lượng đường của nước trái cây ép khá cao.</w:t>
      </w:r>
    </w:p>
    <w:p>
      <w:pPr>
        <w:shd w:val="clear" w:color="auto" w:fill="FFFFFF"/>
        <w:spacing w:after="0" w:line="360" w:lineRule="auto"/>
        <w:rPr>
          <w:rFonts w:ascii="Times New Roman" w:hAnsi="Times New Roman" w:eastAsia="Times New Roman" w:cs="Times New Roman"/>
          <w:color w:val="843C0B" w:themeColor="accent2" w:themeShade="80"/>
          <w:sz w:val="32"/>
          <w:szCs w:val="32"/>
          <w:u w:val="single"/>
        </w:rPr>
      </w:pPr>
      <w:r>
        <w:rPr>
          <w:rFonts w:ascii="Times New Roman" w:hAnsi="Times New Roman" w:eastAsia="Times New Roman" w:cs="Times New Roman"/>
          <w:b/>
          <w:bCs/>
          <w:color w:val="843C0B" w:themeColor="accent2" w:themeShade="80"/>
          <w:sz w:val="32"/>
          <w:szCs w:val="32"/>
          <w:u w:val="single"/>
        </w:rPr>
        <w:t>5. Thường xuyên kiểm tra huyết áp</w:t>
      </w:r>
    </w:p>
    <w:p>
      <w:pPr>
        <w:shd w:val="clear" w:color="auto" w:fill="FFFFFF"/>
        <w:spacing w:after="0" w:line="360" w:lineRule="auto"/>
        <w:rPr>
          <w:rFonts w:ascii="Times New Roman" w:hAnsi="Times New Roman" w:eastAsia="Times New Roman" w:cs="Times New Roman"/>
          <w:color w:val="333333"/>
          <w:sz w:val="32"/>
          <w:szCs w:val="32"/>
        </w:rPr>
      </w:pPr>
      <w:r>
        <w:rPr>
          <w:rFonts w:ascii="Times New Roman" w:hAnsi="Times New Roman" w:eastAsia="Times New Roman" w:cs="Times New Roman"/>
          <w:color w:val="333333"/>
          <w:sz w:val="32"/>
          <w:szCs w:val="32"/>
        </w:rPr>
        <w:t>Bệnh huyết áp có tính di truyền. Nếu bố mẹ bị huyết áp cao thì các con càng có nhiều nguy cơ mắc bệnh này, nhất là sau 50 tuổi. Tuy nhiên, vài biện pháp có thể đẩy lùi nguy cơ này là tránh ăn nhiều, đặc biệt với những thực phẩm giàu chất dinh dưỡng và tránh ăn mặn.</w:t>
      </w:r>
    </w:p>
    <w:p>
      <w:pPr>
        <w:shd w:val="clear" w:color="auto" w:fill="FFFFFF"/>
        <w:spacing w:after="0" w:line="360" w:lineRule="auto"/>
        <w:rPr>
          <w:rFonts w:ascii="Times New Roman" w:hAnsi="Times New Roman" w:eastAsia="Times New Roman" w:cs="Times New Roman"/>
          <w:b/>
          <w:color w:val="843C0B" w:themeColor="accent2" w:themeShade="80"/>
          <w:sz w:val="32"/>
          <w:szCs w:val="32"/>
          <w:u w:val="single"/>
        </w:rPr>
      </w:pPr>
      <w:r>
        <w:rPr>
          <w:rFonts w:ascii="Times New Roman" w:hAnsi="Times New Roman" w:eastAsia="Times New Roman" w:cs="Times New Roman"/>
          <w:b/>
          <w:bCs/>
          <w:color w:val="843C0B" w:themeColor="accent2" w:themeShade="80"/>
          <w:sz w:val="32"/>
          <w:szCs w:val="32"/>
          <w:u w:val="single"/>
        </w:rPr>
        <w:t>6. Phụ nữ hãy cẩn thận với thuốc lá và thuốc tránh thai</w:t>
      </w:r>
    </w:p>
    <w:p>
      <w:pPr>
        <w:shd w:val="clear" w:color="auto" w:fill="FFFFFF"/>
        <w:spacing w:after="0" w:line="360" w:lineRule="auto"/>
        <w:rPr>
          <w:rFonts w:ascii="Times New Roman" w:hAnsi="Times New Roman" w:eastAsia="Times New Roman" w:cs="Times New Roman"/>
          <w:color w:val="333333"/>
          <w:sz w:val="32"/>
          <w:szCs w:val="32"/>
        </w:rPr>
      </w:pPr>
      <w:r>
        <w:rPr>
          <w:rFonts w:ascii="Times New Roman" w:hAnsi="Times New Roman" w:eastAsia="Times New Roman" w:cs="Times New Roman"/>
          <w:color w:val="333333"/>
          <w:sz w:val="32"/>
          <w:szCs w:val="32"/>
        </w:rPr>
        <w:t xml:space="preserve">Nicotin trong thuốc lá là nguyên nhân làm hẹp các động mạch, thúc đẩy quá trình tạo kết tủa cục đông trong động mạch, giảm chất lượng của máu. Các oxít cacbon sẽ làm rối loạn quá trình hấp thụ của cơ thể và tạo thuận lợi cho việc tích trữ cholesterol. Người hút thuốc hay thường xuyên tiếp xúc với khói thuốc có nguy cơ bị bệnh tim cao gấp 6 lần người bình thường. </w:t>
      </w:r>
    </w:p>
    <w:p>
      <w:pPr>
        <w:shd w:val="clear" w:color="auto" w:fill="FFFFFF"/>
        <w:spacing w:after="0" w:line="360" w:lineRule="auto"/>
        <w:rPr>
          <w:rFonts w:ascii="Times New Roman" w:hAnsi="Times New Roman" w:eastAsia="Times New Roman" w:cs="Times New Roman"/>
          <w:color w:val="843C0B" w:themeColor="accent2" w:themeShade="80"/>
          <w:sz w:val="32"/>
          <w:szCs w:val="32"/>
          <w:u w:val="single"/>
        </w:rPr>
      </w:pPr>
      <w:r>
        <w:rPr>
          <w:rFonts w:ascii="Times New Roman" w:hAnsi="Times New Roman" w:eastAsia="Times New Roman" w:cs="Times New Roman"/>
          <w:b/>
          <w:bCs/>
          <w:color w:val="843C0B" w:themeColor="accent2" w:themeShade="80"/>
          <w:sz w:val="32"/>
          <w:szCs w:val="32"/>
          <w:u w:val="single"/>
        </w:rPr>
        <w:t>7. Kiểm soát trọng lượng</w:t>
      </w:r>
    </w:p>
    <w:p>
      <w:pPr>
        <w:shd w:val="clear" w:color="auto" w:fill="FFFFFF"/>
        <w:spacing w:after="0" w:line="360" w:lineRule="auto"/>
        <w:rPr>
          <w:rFonts w:ascii="Times New Roman" w:hAnsi="Times New Roman" w:eastAsia="Times New Roman" w:cs="Times New Roman"/>
          <w:color w:val="333333"/>
          <w:sz w:val="32"/>
          <w:szCs w:val="32"/>
        </w:rPr>
      </w:pPr>
      <w:r>
        <w:rPr>
          <w:rFonts w:ascii="Times New Roman" w:hAnsi="Times New Roman" w:eastAsia="Times New Roman" w:cs="Times New Roman"/>
          <w:color w:val="333333"/>
          <w:sz w:val="32"/>
          <w:szCs w:val="32"/>
        </w:rPr>
        <w:t>Sự thừa cân là một yếu tố quan trọng gây tăng huyết áp và bệnh đái tháo đường. Để bảo vệ sức khỏe, tốt nhất hãy tìm cách giảm cân bằng các bài tập thể dục. Các nghiên cứu đã chỉ ra rằng việc kết hợp một chế độ dinh dưỡng làm giảm cân với các hoạt động thể lực còn hiệu quả hơn cả thuốc. Hãy thường xuyên kiểm tra trọng lượng và hành động ngay khi cần thiết.</w:t>
      </w:r>
    </w:p>
    <w:p>
      <w:pPr>
        <w:shd w:val="clear" w:color="auto" w:fill="FFFFFF"/>
        <w:spacing w:after="0" w:line="360" w:lineRule="auto"/>
        <w:rPr>
          <w:rFonts w:ascii="Times New Roman" w:hAnsi="Times New Roman" w:eastAsia="Times New Roman" w:cs="Times New Roman"/>
          <w:color w:val="843C0B" w:themeColor="accent2" w:themeShade="80"/>
          <w:sz w:val="32"/>
          <w:szCs w:val="32"/>
          <w:u w:val="single"/>
        </w:rPr>
      </w:pPr>
      <w:r>
        <w:rPr>
          <w:rFonts w:ascii="Times New Roman" w:hAnsi="Times New Roman" w:eastAsia="Times New Roman" w:cs="Times New Roman"/>
          <w:b/>
          <w:bCs/>
          <w:color w:val="843C0B" w:themeColor="accent2" w:themeShade="80"/>
          <w:sz w:val="32"/>
          <w:szCs w:val="32"/>
          <w:u w:val="single"/>
        </w:rPr>
        <w:t>8. Ăn sáng nhiều</w:t>
      </w:r>
    </w:p>
    <w:p>
      <w:pPr>
        <w:shd w:val="clear" w:color="auto" w:fill="FFFFFF"/>
        <w:spacing w:after="0" w:line="360" w:lineRule="auto"/>
        <w:rPr>
          <w:rFonts w:ascii="Times New Roman" w:hAnsi="Times New Roman" w:eastAsia="Times New Roman" w:cs="Times New Roman"/>
          <w:color w:val="333333"/>
          <w:sz w:val="32"/>
          <w:szCs w:val="32"/>
        </w:rPr>
      </w:pPr>
      <w:r>
        <w:rPr>
          <w:rFonts w:ascii="Times New Roman" w:hAnsi="Times New Roman" w:eastAsia="Times New Roman" w:cs="Times New Roman"/>
          <w:color w:val="333333"/>
          <w:sz w:val="32"/>
          <w:szCs w:val="32"/>
        </w:rPr>
        <w:t>Hãy bắt đầu mỗi ngày bằng một bữa sáng thịnh soạn và kết thúc ngày bằng một bữa tối nhẹ. Với mục đích bù lại calo sau một đêm, nên không làm bạn béo vì năng lượng của bữa ăn sáng sẽ được cơ thể sử dụng cả ngày. Còn ăn vào buổi tối, năng lượng sẽ bị tích trữ lại trong cơ thể. Một bữa sáng đầy đủ phải bao gồm các protein có trong các thực phẩm như sữa, sữa chua, phô-mát, trứng… các gluxit trong bánh mì, ngũ cốc, hoa quả và các lipid trong bơ, sữa và phô-mát.</w:t>
      </w:r>
    </w:p>
    <w:p>
      <w:pPr>
        <w:shd w:val="clear" w:color="auto" w:fill="FFFFFF"/>
        <w:spacing w:after="0" w:line="360" w:lineRule="auto"/>
        <w:rPr>
          <w:rFonts w:ascii="Times New Roman" w:hAnsi="Times New Roman" w:eastAsia="Times New Roman" w:cs="Times New Roman"/>
          <w:color w:val="843C0B" w:themeColor="accent2" w:themeShade="80"/>
          <w:sz w:val="32"/>
          <w:szCs w:val="32"/>
          <w:u w:val="single"/>
        </w:rPr>
      </w:pPr>
      <w:r>
        <w:rPr>
          <w:rFonts w:ascii="Times New Roman" w:hAnsi="Times New Roman" w:eastAsia="Times New Roman" w:cs="Times New Roman"/>
          <w:b/>
          <w:bCs/>
          <w:color w:val="843C0B" w:themeColor="accent2" w:themeShade="80"/>
          <w:sz w:val="32"/>
          <w:szCs w:val="32"/>
          <w:u w:val="single"/>
        </w:rPr>
        <w:t>9. Đừng để béo bụng</w:t>
      </w:r>
    </w:p>
    <w:p>
      <w:pPr>
        <w:shd w:val="clear" w:color="auto" w:fill="FFFFFF"/>
        <w:spacing w:after="0" w:line="360" w:lineRule="auto"/>
        <w:rPr>
          <w:rFonts w:ascii="Times New Roman" w:hAnsi="Times New Roman" w:eastAsia="Times New Roman" w:cs="Times New Roman"/>
          <w:color w:val="333333"/>
          <w:sz w:val="32"/>
          <w:szCs w:val="32"/>
        </w:rPr>
      </w:pPr>
      <w:r>
        <w:rPr>
          <w:rFonts w:ascii="Times New Roman" w:hAnsi="Times New Roman" w:eastAsia="Times New Roman" w:cs="Times New Roman"/>
          <w:color w:val="333333"/>
          <w:sz w:val="32"/>
          <w:szCs w:val="32"/>
        </w:rPr>
        <w:t>Khi cơ thể tăng cân, trọng lượng thừa thường dồn vào bụng nhiều hơn là các nơi khác. Đôi khi có người không quá béo nhưng lại có vòng bụng lớn. Các lớp mỡ ở nội tạng, chiếm khoảng 30% trọng lượng cơ thể, khi bị loại bớt sẽ giảm các nguy cơ mắc bệnh tim mạch.</w:t>
      </w:r>
    </w:p>
    <w:p>
      <w:pPr>
        <w:shd w:val="clear" w:color="auto" w:fill="FFFFFF"/>
        <w:spacing w:after="0" w:line="360" w:lineRule="auto"/>
        <w:rPr>
          <w:rFonts w:ascii="Times New Roman" w:hAnsi="Times New Roman" w:eastAsia="Times New Roman" w:cs="Times New Roman"/>
          <w:color w:val="843C0B" w:themeColor="accent2" w:themeShade="80"/>
          <w:sz w:val="32"/>
          <w:szCs w:val="32"/>
          <w:u w:val="single"/>
        </w:rPr>
      </w:pPr>
      <w:r>
        <w:rPr>
          <w:rFonts w:ascii="Times New Roman" w:hAnsi="Times New Roman" w:eastAsia="Times New Roman" w:cs="Times New Roman"/>
          <w:b/>
          <w:bCs/>
          <w:color w:val="843C0B" w:themeColor="accent2" w:themeShade="80"/>
          <w:sz w:val="32"/>
          <w:szCs w:val="32"/>
          <w:u w:val="single"/>
        </w:rPr>
        <w:t>10. Thường xuyên vận động</w:t>
      </w:r>
    </w:p>
    <w:p>
      <w:pPr>
        <w:shd w:val="clear" w:color="auto" w:fill="FFFFFF"/>
        <w:spacing w:after="0" w:line="360" w:lineRule="auto"/>
        <w:rPr>
          <w:rFonts w:ascii="Times New Roman" w:hAnsi="Times New Roman" w:eastAsia="Times New Roman" w:cs="Times New Roman"/>
          <w:color w:val="333333"/>
          <w:sz w:val="32"/>
          <w:szCs w:val="32"/>
        </w:rPr>
      </w:pPr>
      <w:r>
        <w:rPr>
          <w:rFonts w:ascii="Times New Roman" w:hAnsi="Times New Roman" w:eastAsia="Times New Roman" w:cs="Times New Roman"/>
          <w:color w:val="333333"/>
          <w:sz w:val="32"/>
          <w:szCs w:val="32"/>
        </w:rPr>
        <w:t>Đi xe đạp, bơi lội, đi bộ… là những môn thể thao nhẹ nhàng đòi hỏi sự bền bỉ, phù hợp với mọi lứa tuổi. Chúng giúp cơ thể có thể cung cấp nhiều oxy hơn cho các tế bào, làm tim hoạt động tốt hơn và cải thiện sự dẻo dai của cơ thể. Vận động còn giúp giảm cân, tránh tăng huyết áp và đái tháo đường. Mỗi ngày tập thể dục nửa giờ hoặc đi bộ ba lần mỗi tuần, mỗi lần 1 tiếng là đủ để đẩy lùi mọi bệnh tật. </w:t>
      </w:r>
    </w:p>
    <w:sectPr>
      <w:pgSz w:w="12240" w:h="15840"/>
      <w:pgMar w:top="568" w:right="1440" w:bottom="568"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90"/>
    <w:rsid w:val="00082F90"/>
    <w:rsid w:val="000A551B"/>
    <w:rsid w:val="000D1BEE"/>
    <w:rsid w:val="001C52EF"/>
    <w:rsid w:val="001E5466"/>
    <w:rsid w:val="002A1CD0"/>
    <w:rsid w:val="002F443B"/>
    <w:rsid w:val="003C6859"/>
    <w:rsid w:val="007B4C42"/>
    <w:rsid w:val="007F0E08"/>
    <w:rsid w:val="007F2418"/>
    <w:rsid w:val="00837BCE"/>
    <w:rsid w:val="00A9035A"/>
    <w:rsid w:val="00CD57F1"/>
    <w:rsid w:val="00E32046"/>
    <w:rsid w:val="29FD3E6E"/>
    <w:rsid w:val="443A25A5"/>
    <w:rsid w:val="52F6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character" w:customStyle="1" w:styleId="7">
    <w:name w:val="sapodetail"/>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9</Pages>
  <Words>1587</Words>
  <Characters>9051</Characters>
  <Lines>75</Lines>
  <Paragraphs>21</Paragraphs>
  <TotalTime>2</TotalTime>
  <ScaleCrop>false</ScaleCrop>
  <LinksUpToDate>false</LinksUpToDate>
  <CharactersWithSpaces>10617</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2022-02-28T00:27:00Z</dcterms:created>
  <dc:creator>ismail - [2010]</dc:creator>
  <cp:lastModifiedBy>Thu Nguyễn Thị Lệ</cp:lastModifiedBy>
  <dcterms:modified xsi:type="dcterms:W3CDTF">2022-03-07T14:09:45Z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10841B1945B74772BFB2FE171FE48BB4</vt:lpwstr>
  </property>
</Properties>
</file>