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C79" w:rsidRDefault="007F1C79" w:rsidP="007F1C79">
      <w:pPr>
        <w:spacing w:after="0" w:line="555" w:lineRule="atLeast"/>
        <w:jc w:val="center"/>
        <w:outlineLvl w:val="2"/>
        <w:rPr>
          <w:rFonts w:ascii="Times New Roman" w:eastAsia="Times New Roman" w:hAnsi="Times New Roman" w:cs="Times New Roman"/>
          <w:b/>
          <w:bCs/>
          <w:color w:val="FF0000"/>
          <w:sz w:val="28"/>
          <w:szCs w:val="28"/>
        </w:rPr>
      </w:pPr>
      <w:r w:rsidRPr="007F1C79">
        <w:rPr>
          <w:rFonts w:ascii="Times New Roman" w:eastAsia="Times New Roman" w:hAnsi="Times New Roman" w:cs="Times New Roman"/>
          <w:b/>
          <w:bCs/>
          <w:color w:val="FF0000"/>
          <w:sz w:val="28"/>
          <w:szCs w:val="28"/>
        </w:rPr>
        <w:t>BẢN TIN TỔ TOÁN THÁNG 10</w:t>
      </w:r>
    </w:p>
    <w:p w:rsidR="007F1C79" w:rsidRPr="007F1C79" w:rsidRDefault="007F1C79" w:rsidP="007F1C79">
      <w:pPr>
        <w:spacing w:after="0" w:line="555" w:lineRule="atLeast"/>
        <w:jc w:val="center"/>
        <w:outlineLvl w:val="2"/>
        <w:rPr>
          <w:rFonts w:ascii="Times New Roman" w:eastAsia="Times New Roman" w:hAnsi="Times New Roman" w:cs="Times New Roman"/>
          <w:b/>
          <w:bCs/>
          <w:color w:val="FF0000"/>
          <w:sz w:val="28"/>
          <w:szCs w:val="28"/>
        </w:rPr>
      </w:pPr>
    </w:p>
    <w:p w:rsidR="007F1C79" w:rsidRPr="007F1C79" w:rsidRDefault="007F1C79" w:rsidP="007F1C79">
      <w:pPr>
        <w:spacing w:after="0" w:line="555" w:lineRule="atLeast"/>
        <w:jc w:val="center"/>
        <w:outlineLvl w:val="2"/>
        <w:rPr>
          <w:rFonts w:ascii="Times New Roman" w:eastAsia="Times New Roman" w:hAnsi="Times New Roman" w:cs="Times New Roman"/>
          <w:b/>
          <w:bCs/>
          <w:color w:val="1F497D" w:themeColor="text2"/>
          <w:sz w:val="56"/>
          <w:szCs w:val="56"/>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pPr>
      <w:r w:rsidRPr="007F1C79">
        <w:rPr>
          <w:rFonts w:ascii="Times New Roman" w:eastAsia="Times New Roman" w:hAnsi="Times New Roman" w:cs="Times New Roman"/>
          <w:b/>
          <w:bCs/>
          <w:color w:val="1F497D" w:themeColor="text2"/>
          <w:sz w:val="56"/>
          <w:szCs w:val="56"/>
          <w14:textFill>
            <w14:gradFill>
              <w14:gsLst>
                <w14:gs w14:pos="0">
                  <w14:schemeClr w14:val="tx2">
                    <w14:lumMod w14:val="60000"/>
                    <w14:lumOff w14:val="40000"/>
                    <w14:shade w14:val="30000"/>
                    <w14:satMod w14:val="115000"/>
                  </w14:schemeClr>
                </w14:gs>
                <w14:gs w14:pos="50000">
                  <w14:schemeClr w14:val="tx2">
                    <w14:lumMod w14:val="60000"/>
                    <w14:lumOff w14:val="40000"/>
                    <w14:shade w14:val="67500"/>
                    <w14:satMod w14:val="115000"/>
                  </w14:schemeClr>
                </w14:gs>
                <w14:gs w14:pos="100000">
                  <w14:schemeClr w14:val="tx2">
                    <w14:lumMod w14:val="60000"/>
                    <w14:lumOff w14:val="40000"/>
                    <w14:shade w14:val="100000"/>
                    <w14:satMod w14:val="115000"/>
                  </w14:schemeClr>
                </w14:gs>
              </w14:gsLst>
              <w14:path w14:path="circle">
                <w14:fillToRect w14:l="50000" w14:t="50000" w14:r="50000" w14:b="50000"/>
              </w14:path>
            </w14:gradFill>
          </w14:textFill>
        </w:rPr>
        <w:t>MỘT SỐ LOẠI HÌNH CHÓP TRONG HÌNH HỌC KHÔNG GIAN</w:t>
      </w:r>
    </w:p>
    <w:p w:rsidR="007F1C79" w:rsidRDefault="007F1C79" w:rsidP="007F1C79">
      <w:pPr>
        <w:spacing w:after="0" w:line="555" w:lineRule="atLeast"/>
        <w:jc w:val="center"/>
        <w:outlineLvl w:val="2"/>
        <w:rPr>
          <w:rFonts w:ascii="Times New Roman" w:eastAsia="Times New Roman" w:hAnsi="Times New Roman" w:cs="Times New Roman"/>
          <w:b/>
          <w:bCs/>
          <w:sz w:val="33"/>
          <w:szCs w:val="33"/>
        </w:rPr>
      </w:pPr>
      <w:r>
        <w:rPr>
          <w:rFonts w:ascii="Times New Roman" w:eastAsia="Times New Roman" w:hAnsi="Times New Roman" w:cs="Times New Roman"/>
          <w:b/>
          <w:bCs/>
          <w:noProof/>
          <w:sz w:val="33"/>
          <w:szCs w:val="33"/>
        </w:rPr>
        <w:drawing>
          <wp:inline distT="0" distB="0" distL="0" distR="0">
            <wp:extent cx="5391150" cy="2968502"/>
            <wp:effectExtent l="0" t="0" r="0" b="3810"/>
            <wp:docPr id="1" name="Picture 1" descr="C:\Users\HP\Desktop\hin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hinh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91150" cy="2968502"/>
                    </a:xfrm>
                    <a:prstGeom prst="rect">
                      <a:avLst/>
                    </a:prstGeom>
                    <a:noFill/>
                    <a:ln>
                      <a:noFill/>
                    </a:ln>
                  </pic:spPr>
                </pic:pic>
              </a:graphicData>
            </a:graphic>
          </wp:inline>
        </w:drawing>
      </w:r>
    </w:p>
    <w:p w:rsidR="007F1C79" w:rsidRPr="007F1C79" w:rsidRDefault="007F1C79" w:rsidP="007F1C79">
      <w:pPr>
        <w:spacing w:before="150" w:after="150" w:line="420" w:lineRule="atLeast"/>
        <w:jc w:val="center"/>
        <w:rPr>
          <w:rFonts w:ascii="Times New Roman" w:eastAsia="Times New Roman" w:hAnsi="Times New Roman" w:cs="Times New Roman"/>
          <w:sz w:val="27"/>
          <w:szCs w:val="27"/>
        </w:rPr>
      </w:pPr>
      <w:r w:rsidRPr="007F1C79">
        <w:rPr>
          <w:rFonts w:ascii="Times New Roman" w:eastAsia="Times New Roman" w:hAnsi="Times New Roman" w:cs="Times New Roman"/>
          <w:noProof/>
          <w:sz w:val="27"/>
          <w:szCs w:val="27"/>
        </w:rPr>
        <w:drawing>
          <wp:inline distT="0" distB="0" distL="0" distR="0" wp14:anchorId="6F2BDD99" wp14:editId="00E11F43">
            <wp:extent cx="5372100" cy="3357563"/>
            <wp:effectExtent l="0" t="0" r="0" b="0"/>
            <wp:docPr id="17" name="Picture 17" descr="Kim Tự Tháp Ai Cập là biểu tượng kinh điển của hình chó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m Tự Tháp Ai Cập là biểu tượng kinh điển của hình chó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80563" cy="3362852"/>
                    </a:xfrm>
                    <a:prstGeom prst="rect">
                      <a:avLst/>
                    </a:prstGeom>
                    <a:noFill/>
                    <a:ln>
                      <a:noFill/>
                    </a:ln>
                  </pic:spPr>
                </pic:pic>
              </a:graphicData>
            </a:graphic>
          </wp:inline>
        </w:drawing>
      </w:r>
    </w:p>
    <w:p w:rsidR="007F1C79" w:rsidRPr="007F1C79" w:rsidRDefault="007F1C79" w:rsidP="007F1C79">
      <w:pPr>
        <w:spacing w:before="150" w:after="150" w:line="420" w:lineRule="atLeast"/>
        <w:jc w:val="center"/>
        <w:rPr>
          <w:rFonts w:ascii="Times New Roman" w:eastAsia="Times New Roman" w:hAnsi="Times New Roman" w:cs="Times New Roman"/>
          <w:sz w:val="23"/>
          <w:szCs w:val="23"/>
        </w:rPr>
      </w:pPr>
      <w:r w:rsidRPr="007F1C79">
        <w:rPr>
          <w:rFonts w:ascii="Times New Roman" w:eastAsia="Times New Roman" w:hAnsi="Times New Roman" w:cs="Times New Roman"/>
          <w:sz w:val="23"/>
          <w:szCs w:val="23"/>
        </w:rPr>
        <w:t>Kim Tự Tháp Ai Cập là biểu tượng kinh điển của hình chóp</w:t>
      </w:r>
    </w:p>
    <w:p w:rsidR="007F1C79" w:rsidRDefault="007F1C79" w:rsidP="00C87BDF">
      <w:pPr>
        <w:spacing w:after="0" w:line="555" w:lineRule="atLeast"/>
        <w:outlineLvl w:val="2"/>
        <w:rPr>
          <w:rFonts w:ascii="Times New Roman" w:eastAsia="Times New Roman" w:hAnsi="Times New Roman" w:cs="Times New Roman"/>
          <w:b/>
          <w:bCs/>
          <w:sz w:val="33"/>
          <w:szCs w:val="33"/>
        </w:rPr>
      </w:pPr>
    </w:p>
    <w:p w:rsidR="00C87BDF" w:rsidRPr="007F1C79" w:rsidRDefault="00C87BDF" w:rsidP="00C87BDF">
      <w:pPr>
        <w:spacing w:after="0" w:line="555" w:lineRule="atLeast"/>
        <w:outlineLvl w:val="2"/>
        <w:rPr>
          <w:rFonts w:ascii="Times New Roman" w:eastAsia="Times New Roman" w:hAnsi="Times New Roman" w:cs="Times New Roman"/>
          <w:b/>
          <w:bCs/>
          <w:sz w:val="33"/>
          <w:szCs w:val="33"/>
        </w:rPr>
      </w:pPr>
      <w:r w:rsidRPr="007F1C79">
        <w:rPr>
          <w:rFonts w:ascii="Times New Roman" w:eastAsia="Times New Roman" w:hAnsi="Times New Roman" w:cs="Times New Roman"/>
          <w:b/>
          <w:bCs/>
          <w:sz w:val="33"/>
          <w:szCs w:val="33"/>
        </w:rPr>
        <w:lastRenderedPageBreak/>
        <w:t>1. Định nghĩa hình chóp là gì?</w:t>
      </w:r>
    </w:p>
    <w:p w:rsidR="00C87BDF" w:rsidRPr="007F1C79" w:rsidRDefault="00C87BDF"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Trong hình học không gian hình chóp là một khối đa diện có mặt đáy là đa giác lồi. Các mặt bên của tam giác có chung một đỉnh, đây là đỉnh của hình chóp.</w:t>
      </w:r>
    </w:p>
    <w:p w:rsidR="007F1C79" w:rsidRPr="007F1C79" w:rsidRDefault="00C87BDF"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Có nhiều loại hình chóp khác nhau, các hình chóp sẽ được gọi tên dựa theo đáy.</w:t>
      </w:r>
    </w:p>
    <w:p w:rsidR="00C87BDF" w:rsidRPr="007F1C79" w:rsidRDefault="00C87BDF"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 xml:space="preserve"> Ví dụ: Hình chóp tam giác sẽ có đáy là hình tam giác, hình chóp lục giác có đáy là hình lục giác,...</w:t>
      </w:r>
    </w:p>
    <w:p w:rsidR="007F1C79" w:rsidRPr="007F1C79" w:rsidRDefault="007F1C79" w:rsidP="00C87BDF">
      <w:pPr>
        <w:spacing w:after="0" w:line="555" w:lineRule="atLeast"/>
        <w:outlineLvl w:val="2"/>
        <w:rPr>
          <w:rFonts w:ascii="Times New Roman" w:eastAsia="Times New Roman" w:hAnsi="Times New Roman" w:cs="Times New Roman"/>
          <w:b/>
          <w:bCs/>
          <w:sz w:val="33"/>
          <w:szCs w:val="33"/>
        </w:rPr>
      </w:pPr>
      <w:r>
        <w:rPr>
          <w:rFonts w:ascii="Times New Roman" w:eastAsia="Times New Roman" w:hAnsi="Times New Roman" w:cs="Times New Roman"/>
          <w:b/>
          <w:bCs/>
          <w:noProof/>
          <w:sz w:val="33"/>
          <w:szCs w:val="33"/>
        </w:rPr>
        <w:drawing>
          <wp:inline distT="0" distB="0" distL="0" distR="0">
            <wp:extent cx="5724525" cy="1866900"/>
            <wp:effectExtent l="0" t="0" r="9525" b="0"/>
            <wp:docPr id="2" name="Picture 2" descr="C:\Users\HP\Desktop\HINH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HINH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4525" cy="1866900"/>
                    </a:xfrm>
                    <a:prstGeom prst="rect">
                      <a:avLst/>
                    </a:prstGeom>
                    <a:noFill/>
                    <a:ln>
                      <a:noFill/>
                    </a:ln>
                  </pic:spPr>
                </pic:pic>
              </a:graphicData>
            </a:graphic>
          </wp:inline>
        </w:drawing>
      </w:r>
    </w:p>
    <w:p w:rsidR="00C87BDF" w:rsidRPr="007F1C79" w:rsidRDefault="00C87BDF" w:rsidP="00C87BDF">
      <w:pPr>
        <w:spacing w:after="0" w:line="555" w:lineRule="atLeast"/>
        <w:outlineLvl w:val="2"/>
        <w:rPr>
          <w:rFonts w:ascii="Times New Roman" w:eastAsia="Times New Roman" w:hAnsi="Times New Roman" w:cs="Times New Roman"/>
          <w:b/>
          <w:bCs/>
          <w:sz w:val="33"/>
          <w:szCs w:val="33"/>
        </w:rPr>
      </w:pPr>
      <w:r w:rsidRPr="007F1C79">
        <w:rPr>
          <w:rFonts w:ascii="Times New Roman" w:eastAsia="Times New Roman" w:hAnsi="Times New Roman" w:cs="Times New Roman"/>
          <w:b/>
          <w:bCs/>
          <w:sz w:val="33"/>
          <w:szCs w:val="33"/>
        </w:rPr>
        <w:t>2. Tính chất của hình chóp</w:t>
      </w:r>
    </w:p>
    <w:tbl>
      <w:tblPr>
        <w:tblStyle w:val="TableGrid"/>
        <w:tblW w:w="0" w:type="auto"/>
        <w:tblLook w:val="04A0" w:firstRow="1" w:lastRow="0" w:firstColumn="1" w:lastColumn="0" w:noHBand="0" w:noVBand="1"/>
      </w:tblPr>
      <w:tblGrid>
        <w:gridCol w:w="4530"/>
        <w:gridCol w:w="5046"/>
      </w:tblGrid>
      <w:tr w:rsidR="00427854" w:rsidTr="00427854">
        <w:tc>
          <w:tcPr>
            <w:tcW w:w="4530" w:type="dxa"/>
          </w:tcPr>
          <w:p w:rsidR="00427854" w:rsidRPr="007F1C79" w:rsidRDefault="00427854" w:rsidP="00427854">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 Hình chóp có đường cao là đường thẳng đi qua đỉnh và vuông góc với mặt phẳng đáy.</w:t>
            </w:r>
          </w:p>
          <w:p w:rsidR="00427854" w:rsidRDefault="00427854"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 Tên gọi của hình chóp quy định theo đa giác mặt đáy.</w:t>
            </w:r>
          </w:p>
        </w:tc>
        <w:tc>
          <w:tcPr>
            <w:tcW w:w="5046" w:type="dxa"/>
          </w:tcPr>
          <w:p w:rsidR="00427854" w:rsidRDefault="00427854"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noProof/>
                <w:sz w:val="27"/>
                <w:szCs w:val="27"/>
              </w:rPr>
              <w:drawing>
                <wp:inline distT="0" distB="0" distL="0" distR="0" wp14:anchorId="6B7ABB0A" wp14:editId="5E665702">
                  <wp:extent cx="3063241" cy="1914525"/>
                  <wp:effectExtent l="0" t="0" r="3810" b="0"/>
                  <wp:docPr id="16" name="Picture 16" descr="Đường tròn ngoại tiếp đáy hình chó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Đường tròn ngoại tiếp đáy hình chó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69552" cy="1918469"/>
                          </a:xfrm>
                          <a:prstGeom prst="rect">
                            <a:avLst/>
                          </a:prstGeom>
                          <a:noFill/>
                          <a:ln>
                            <a:noFill/>
                          </a:ln>
                        </pic:spPr>
                      </pic:pic>
                    </a:graphicData>
                  </a:graphic>
                </wp:inline>
              </w:drawing>
            </w:r>
          </w:p>
        </w:tc>
      </w:tr>
    </w:tbl>
    <w:p w:rsidR="00427854" w:rsidRDefault="00427854"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 Nếu cạnh bên của hình chóp bằng nhau hoặc hợp với mặt đáy các góc bằng nhau thì chân đường cao chính là tâm đường tròn ngoại tiếp đáy.</w:t>
      </w:r>
    </w:p>
    <w:p w:rsidR="00C87BDF" w:rsidRPr="007F1C79" w:rsidRDefault="00C87BDF"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 Nếu các mặt bên của hình chóp hợp với đáy các góc bằng nhau hoặc các đường cao của các mặt bên xuất phát từ một đỉnh bằng nhau thì chân đường cao là đường tròn nội tiếp đáy.</w:t>
      </w:r>
    </w:p>
    <w:p w:rsidR="00C87BDF" w:rsidRPr="007F1C79" w:rsidRDefault="00C87BDF"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 Nếu hình chóp có mặt bên hoặc mặt chéo vuông góc với mặt phẳng đáy thì đường cao của hình chóp sẽ là đường cao của mặt bên hoặc mặt chéo đó.</w:t>
      </w:r>
    </w:p>
    <w:p w:rsidR="00C87BDF" w:rsidRPr="007F1C79" w:rsidRDefault="00C87BDF" w:rsidP="00C87BDF">
      <w:pPr>
        <w:spacing w:after="0" w:line="555" w:lineRule="atLeast"/>
        <w:outlineLvl w:val="2"/>
        <w:rPr>
          <w:rFonts w:ascii="Times New Roman" w:eastAsia="Times New Roman" w:hAnsi="Times New Roman" w:cs="Times New Roman"/>
          <w:b/>
          <w:bCs/>
          <w:sz w:val="33"/>
          <w:szCs w:val="33"/>
        </w:rPr>
      </w:pPr>
      <w:r w:rsidRPr="007F1C79">
        <w:rPr>
          <w:rFonts w:ascii="Times New Roman" w:eastAsia="Times New Roman" w:hAnsi="Times New Roman" w:cs="Times New Roman"/>
          <w:b/>
          <w:bCs/>
          <w:sz w:val="33"/>
          <w:szCs w:val="33"/>
        </w:rPr>
        <w:lastRenderedPageBreak/>
        <w:t>3. Các loại hình chóp thường gặp</w:t>
      </w:r>
    </w:p>
    <w:p w:rsidR="00C87BDF" w:rsidRPr="007F1C79" w:rsidRDefault="00C87BDF" w:rsidP="00C87BDF">
      <w:pPr>
        <w:spacing w:after="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b/>
          <w:bCs/>
          <w:sz w:val="27"/>
          <w:szCs w:val="27"/>
        </w:rPr>
        <w:t>Hình chóp đa giác đều</w:t>
      </w:r>
      <w:r w:rsidRPr="007F1C79">
        <w:rPr>
          <w:rFonts w:ascii="Times New Roman" w:eastAsia="Times New Roman" w:hAnsi="Times New Roman" w:cs="Times New Roman"/>
          <w:sz w:val="27"/>
          <w:szCs w:val="27"/>
        </w:rPr>
        <w:t>: Là hình chóp có đáy là các đa giác đều. Với các mặt bên bằng nhau.</w:t>
      </w:r>
    </w:p>
    <w:p w:rsidR="00C87BDF" w:rsidRPr="007F1C79" w:rsidRDefault="00C87BDF" w:rsidP="00C87BDF">
      <w:pPr>
        <w:spacing w:after="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b/>
          <w:bCs/>
          <w:sz w:val="27"/>
          <w:szCs w:val="27"/>
        </w:rPr>
        <w:t>Tính chất của hình chóp đa giác đều</w:t>
      </w:r>
    </w:p>
    <w:p w:rsidR="00C87BDF" w:rsidRPr="007F1C79" w:rsidRDefault="00C87BDF" w:rsidP="00C87BDF">
      <w:pPr>
        <w:spacing w:after="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Đáy của hình chóp đều là các đa giác đều như: </w:t>
      </w:r>
      <w:hyperlink r:id="rId10" w:tgtFrame="_blank" w:history="1">
        <w:r w:rsidRPr="007F1C79">
          <w:rPr>
            <w:rStyle w:val="Hyperlink"/>
            <w:rFonts w:ascii="Times New Roman" w:hAnsi="Times New Roman" w:cs="Times New Roman"/>
            <w:color w:val="auto"/>
            <w:sz w:val="27"/>
            <w:szCs w:val="27"/>
            <w:u w:val="none"/>
          </w:rPr>
          <w:t>Hình vuông</w:t>
        </w:r>
      </w:hyperlink>
      <w:r w:rsidRPr="007F1C79">
        <w:rPr>
          <w:rFonts w:ascii="Times New Roman" w:hAnsi="Times New Roman" w:cs="Times New Roman"/>
          <w:sz w:val="27"/>
          <w:szCs w:val="27"/>
        </w:rPr>
        <w:t>, </w:t>
      </w:r>
      <w:hyperlink r:id="rId11" w:tgtFrame="_blank" w:history="1">
        <w:r w:rsidRPr="007F1C79">
          <w:rPr>
            <w:rStyle w:val="Hyperlink"/>
            <w:rFonts w:ascii="Times New Roman" w:hAnsi="Times New Roman" w:cs="Times New Roman"/>
            <w:color w:val="auto"/>
            <w:sz w:val="27"/>
            <w:szCs w:val="27"/>
            <w:u w:val="none"/>
          </w:rPr>
          <w:t>hình tam giác đều</w:t>
        </w:r>
      </w:hyperlink>
      <w:r w:rsidRPr="007F1C79">
        <w:rPr>
          <w:rFonts w:ascii="Times New Roman" w:hAnsi="Times New Roman" w:cs="Times New Roman"/>
        </w:rPr>
        <w:t>,</w:t>
      </w:r>
      <w:r w:rsidRPr="007F1C79">
        <w:rPr>
          <w:rFonts w:ascii="Times New Roman" w:eastAsia="Times New Roman" w:hAnsi="Times New Roman" w:cs="Times New Roman"/>
          <w:sz w:val="27"/>
          <w:szCs w:val="27"/>
        </w:rPr>
        <w:t xml:space="preserve"> hình lục giác đều,...</w:t>
      </w:r>
    </w:p>
    <w:p w:rsidR="00C87BDF" w:rsidRPr="007F1C79" w:rsidRDefault="00C87BDF"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Tâm của đáy trùng với chân đường cao của hình chóp.</w:t>
      </w:r>
    </w:p>
    <w:p w:rsidR="00C87BDF" w:rsidRPr="007F1C79" w:rsidRDefault="00C87BDF" w:rsidP="00C87BDF">
      <w:pPr>
        <w:spacing w:after="0" w:line="555" w:lineRule="atLeast"/>
        <w:outlineLvl w:val="2"/>
        <w:rPr>
          <w:rFonts w:ascii="Times New Roman" w:eastAsia="Times New Roman" w:hAnsi="Times New Roman" w:cs="Times New Roman"/>
          <w:b/>
          <w:bCs/>
          <w:sz w:val="33"/>
          <w:szCs w:val="33"/>
        </w:rPr>
      </w:pPr>
      <w:r w:rsidRPr="007F1C79">
        <w:rPr>
          <w:rFonts w:ascii="Times New Roman" w:eastAsia="Times New Roman" w:hAnsi="Times New Roman" w:cs="Times New Roman"/>
          <w:b/>
          <w:bCs/>
          <w:sz w:val="33"/>
          <w:szCs w:val="33"/>
        </w:rPr>
        <w:t>4. Các hình chóp đặc biệt</w:t>
      </w:r>
    </w:p>
    <w:p w:rsidR="00C87BDF" w:rsidRPr="007F1C79" w:rsidRDefault="00C87BDF" w:rsidP="00C87BDF">
      <w:pPr>
        <w:spacing w:after="0" w:line="420" w:lineRule="atLeast"/>
        <w:outlineLvl w:val="3"/>
        <w:rPr>
          <w:rFonts w:ascii="Times New Roman" w:eastAsia="Times New Roman" w:hAnsi="Times New Roman" w:cs="Times New Roman"/>
          <w:b/>
          <w:bCs/>
          <w:sz w:val="30"/>
          <w:szCs w:val="30"/>
        </w:rPr>
      </w:pPr>
      <w:r w:rsidRPr="007F1C79">
        <w:rPr>
          <w:rFonts w:ascii="Times New Roman" w:eastAsia="Times New Roman" w:hAnsi="Times New Roman" w:cs="Times New Roman"/>
          <w:b/>
          <w:bCs/>
          <w:sz w:val="30"/>
          <w:szCs w:val="30"/>
        </w:rPr>
        <w:t>Hình chóp tứ giác đều</w:t>
      </w:r>
    </w:p>
    <w:p w:rsidR="00C87BDF" w:rsidRPr="007F1C79" w:rsidRDefault="00C87BDF"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Hình chóp có đáy là hình vuông và các mặt bên là những tam giác cân bằng nhau, chung đỉnh được gọi là hình chóp tứ giác đều.</w:t>
      </w:r>
    </w:p>
    <w:p w:rsidR="00C87BDF" w:rsidRPr="007F1C79" w:rsidRDefault="00C87BDF" w:rsidP="00EC73E5">
      <w:pPr>
        <w:spacing w:before="150" w:after="150" w:line="420" w:lineRule="atLeast"/>
        <w:jc w:val="center"/>
        <w:rPr>
          <w:rFonts w:ascii="Times New Roman" w:eastAsia="Times New Roman" w:hAnsi="Times New Roman" w:cs="Times New Roman"/>
          <w:sz w:val="27"/>
          <w:szCs w:val="27"/>
        </w:rPr>
      </w:pPr>
      <w:r w:rsidRPr="007F1C79">
        <w:rPr>
          <w:rFonts w:ascii="Times New Roman" w:eastAsia="Times New Roman" w:hAnsi="Times New Roman" w:cs="Times New Roman"/>
          <w:noProof/>
          <w:sz w:val="27"/>
          <w:szCs w:val="27"/>
        </w:rPr>
        <w:drawing>
          <wp:inline distT="0" distB="0" distL="0" distR="0" wp14:anchorId="4C5B2A32" wp14:editId="606E9342">
            <wp:extent cx="3038475" cy="1899047"/>
            <wp:effectExtent l="0" t="0" r="0" b="6350"/>
            <wp:docPr id="13" name="Picture 13" descr="Hình chóp tứ giác đ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chóp tứ giác đề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8475" cy="1899047"/>
                    </a:xfrm>
                    <a:prstGeom prst="rect">
                      <a:avLst/>
                    </a:prstGeom>
                    <a:noFill/>
                    <a:ln>
                      <a:noFill/>
                    </a:ln>
                  </pic:spPr>
                </pic:pic>
              </a:graphicData>
            </a:graphic>
          </wp:inline>
        </w:drawing>
      </w:r>
    </w:p>
    <w:p w:rsidR="00C87BDF" w:rsidRPr="007F1C79" w:rsidRDefault="00C87BDF" w:rsidP="00C87BDF">
      <w:pPr>
        <w:spacing w:after="0" w:line="420" w:lineRule="atLeast"/>
        <w:outlineLvl w:val="3"/>
        <w:rPr>
          <w:rFonts w:ascii="Times New Roman" w:eastAsia="Times New Roman" w:hAnsi="Times New Roman" w:cs="Times New Roman"/>
          <w:b/>
          <w:bCs/>
          <w:sz w:val="30"/>
          <w:szCs w:val="30"/>
        </w:rPr>
      </w:pPr>
      <w:r w:rsidRPr="007F1C79">
        <w:rPr>
          <w:rFonts w:ascii="Times New Roman" w:eastAsia="Times New Roman" w:hAnsi="Times New Roman" w:cs="Times New Roman"/>
          <w:b/>
          <w:bCs/>
          <w:sz w:val="30"/>
          <w:szCs w:val="30"/>
        </w:rPr>
        <w:t>Hình chóp tam giác đều</w:t>
      </w:r>
    </w:p>
    <w:p w:rsidR="00C87BDF" w:rsidRPr="007F1C79" w:rsidRDefault="00C87BDF"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Hình chóp có đáy tam giác đều được gọi là hình chóp tam giác đều, có các mặt bên là những tam giác cân bằng nhau có chung đỉnh.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EC73E5" w:rsidTr="00EC73E5">
        <w:tc>
          <w:tcPr>
            <w:tcW w:w="9576" w:type="dxa"/>
          </w:tcPr>
          <w:p w:rsidR="00EC73E5" w:rsidRDefault="00EC73E5" w:rsidP="00EC73E5">
            <w:pPr>
              <w:spacing w:before="150" w:after="150" w:line="420" w:lineRule="atLeast"/>
              <w:jc w:val="center"/>
              <w:rPr>
                <w:rFonts w:ascii="Times New Roman" w:eastAsia="Times New Roman" w:hAnsi="Times New Roman" w:cs="Times New Roman"/>
                <w:sz w:val="27"/>
                <w:szCs w:val="27"/>
              </w:rPr>
            </w:pPr>
            <w:r w:rsidRPr="00742A31">
              <w:rPr>
                <w:sz w:val="24"/>
                <w:szCs w:val="24"/>
              </w:rPr>
              <w:object w:dxaOrig="5970" w:dyaOrig="54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6.5pt;height:179.25pt" o:ole="">
                  <v:imagedata r:id="rId13" o:title=""/>
                </v:shape>
                <o:OLEObject Type="Embed" ProgID="PBrush" ShapeID="_x0000_i1025" DrawAspect="Content" ObjectID="_1694101509" r:id="rId14"/>
              </w:object>
            </w:r>
          </w:p>
        </w:tc>
      </w:tr>
    </w:tbl>
    <w:p w:rsidR="00C87BDF" w:rsidRPr="007F1C79" w:rsidRDefault="00C87BDF" w:rsidP="00C87BDF">
      <w:pPr>
        <w:spacing w:after="0" w:line="420" w:lineRule="atLeast"/>
        <w:outlineLvl w:val="3"/>
        <w:rPr>
          <w:rFonts w:ascii="Times New Roman" w:eastAsia="Times New Roman" w:hAnsi="Times New Roman" w:cs="Times New Roman"/>
          <w:b/>
          <w:bCs/>
          <w:sz w:val="30"/>
          <w:szCs w:val="30"/>
        </w:rPr>
      </w:pPr>
      <w:r w:rsidRPr="007F1C79">
        <w:rPr>
          <w:rFonts w:ascii="Times New Roman" w:eastAsia="Times New Roman" w:hAnsi="Times New Roman" w:cs="Times New Roman"/>
          <w:b/>
          <w:bCs/>
          <w:sz w:val="30"/>
          <w:szCs w:val="30"/>
        </w:rPr>
        <w:lastRenderedPageBreak/>
        <w:t>Hình chóp cụt</w:t>
      </w:r>
    </w:p>
    <w:p w:rsidR="00EC73E5" w:rsidRDefault="00C87BDF" w:rsidP="00C87BDF">
      <w:pPr>
        <w:spacing w:before="150" w:after="15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sz w:val="27"/>
          <w:szCs w:val="27"/>
        </w:rPr>
        <w:t>Hình chóp cụt là phần chóp nằm giữa đáy và thiết diện cắt bởi mặt phẳng song song với đáy hình chóp</w:t>
      </w:r>
    </w:p>
    <w:p w:rsidR="00C87BDF" w:rsidRPr="007F1C79" w:rsidRDefault="00EC73E5" w:rsidP="00EC73E5">
      <w:pPr>
        <w:spacing w:before="150" w:after="150" w:line="420" w:lineRule="atLeast"/>
        <w:jc w:val="center"/>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0" distB="0" distL="0" distR="0">
            <wp:extent cx="3609975" cy="2397358"/>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09975" cy="2397358"/>
                    </a:xfrm>
                    <a:prstGeom prst="rect">
                      <a:avLst/>
                    </a:prstGeom>
                    <a:noFill/>
                    <a:ln>
                      <a:noFill/>
                    </a:ln>
                  </pic:spPr>
                </pic:pic>
              </a:graphicData>
            </a:graphic>
          </wp:inline>
        </w:drawing>
      </w:r>
    </w:p>
    <w:p w:rsidR="00C87BDF" w:rsidRPr="007F1C79" w:rsidRDefault="007F1C79" w:rsidP="00C87BDF">
      <w:pPr>
        <w:spacing w:after="0" w:line="555" w:lineRule="atLeast"/>
        <w:outlineLvl w:val="2"/>
        <w:rPr>
          <w:rFonts w:ascii="Times New Roman" w:eastAsia="Times New Roman" w:hAnsi="Times New Roman" w:cs="Times New Roman"/>
          <w:b/>
          <w:bCs/>
          <w:sz w:val="33"/>
          <w:szCs w:val="33"/>
        </w:rPr>
      </w:pPr>
      <w:r>
        <w:rPr>
          <w:rFonts w:ascii="Times New Roman" w:eastAsia="Times New Roman" w:hAnsi="Times New Roman" w:cs="Times New Roman"/>
          <w:b/>
          <w:bCs/>
          <w:sz w:val="33"/>
          <w:szCs w:val="33"/>
        </w:rPr>
        <w:t>***</w:t>
      </w:r>
      <w:r w:rsidR="00C87BDF" w:rsidRPr="007F1C79">
        <w:rPr>
          <w:rFonts w:ascii="Times New Roman" w:eastAsia="Times New Roman" w:hAnsi="Times New Roman" w:cs="Times New Roman"/>
          <w:b/>
          <w:bCs/>
          <w:sz w:val="33"/>
          <w:szCs w:val="33"/>
        </w:rPr>
        <w:t xml:space="preserve"> Một số lưu ý về toán hình chóp</w:t>
      </w:r>
    </w:p>
    <w:p w:rsidR="00EC73E5" w:rsidRDefault="00EC73E5" w:rsidP="00C87BDF">
      <w:pPr>
        <w:spacing w:after="0" w:line="420" w:lineRule="atLeast"/>
        <w:rPr>
          <w:rFonts w:ascii="Times New Roman" w:eastAsia="Times New Roman" w:hAnsi="Times New Roman" w:cs="Times New Roman"/>
          <w:b/>
          <w:bCs/>
          <w:sz w:val="27"/>
          <w:szCs w:val="27"/>
        </w:rPr>
      </w:pPr>
    </w:p>
    <w:p w:rsidR="00C87BDF" w:rsidRPr="007F1C79" w:rsidRDefault="00C87BDF" w:rsidP="00C87BDF">
      <w:pPr>
        <w:spacing w:after="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b/>
          <w:bCs/>
          <w:sz w:val="27"/>
          <w:szCs w:val="27"/>
        </w:rPr>
        <w:t>Phân biệt được các loại hình chóp</w:t>
      </w:r>
      <w:r w:rsidRPr="007F1C79">
        <w:rPr>
          <w:rFonts w:ascii="Times New Roman" w:eastAsia="Times New Roman" w:hAnsi="Times New Roman" w:cs="Times New Roman"/>
          <w:sz w:val="27"/>
          <w:szCs w:val="27"/>
        </w:rPr>
        <w:t>: Phân biệt được các loại hình chóp sẽ giúp bạn dễ dàng trong việc xác định và áp dụng công thức. Nếu bạn không phân biệt được các loại hình chóp như: Hình chóp tứ giác đều, hình chóp lục giác đều,... thì việc tính toán và chứng minh của bạn sẽ gặp nhiều khó khăn.</w:t>
      </w:r>
    </w:p>
    <w:p w:rsidR="00EC73E5" w:rsidRDefault="00EC73E5" w:rsidP="00C87BDF">
      <w:pPr>
        <w:spacing w:after="0" w:line="420" w:lineRule="atLeast"/>
        <w:rPr>
          <w:rFonts w:ascii="Times New Roman" w:eastAsia="Times New Roman" w:hAnsi="Times New Roman" w:cs="Times New Roman"/>
          <w:b/>
          <w:bCs/>
          <w:sz w:val="27"/>
          <w:szCs w:val="27"/>
        </w:rPr>
      </w:pPr>
    </w:p>
    <w:p w:rsidR="00C87BDF" w:rsidRPr="007F1C79" w:rsidRDefault="00C87BDF" w:rsidP="00C87BDF">
      <w:pPr>
        <w:spacing w:after="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b/>
          <w:bCs/>
          <w:sz w:val="27"/>
          <w:szCs w:val="27"/>
        </w:rPr>
        <w:t>Nhớ rõ các công thức và áp dụng công thức chính xác</w:t>
      </w:r>
      <w:r w:rsidRPr="007F1C79">
        <w:rPr>
          <w:rFonts w:ascii="Times New Roman" w:eastAsia="Times New Roman" w:hAnsi="Times New Roman" w:cs="Times New Roman"/>
          <w:sz w:val="27"/>
          <w:szCs w:val="27"/>
        </w:rPr>
        <w:t>: Hình học không gian nói chung và hình chóp nói riêng đều có rất nhiều công thức, công thức nhỏ kèm trong công thức lớn, nếu bạn không nhớ công thức thì sẽ khó để áp dụng được công thức phù hợp cho bài toán mình đang giải và dẫn đến sai kết quả.</w:t>
      </w:r>
    </w:p>
    <w:p w:rsidR="00EC73E5" w:rsidRDefault="00EC73E5" w:rsidP="00C87BDF">
      <w:pPr>
        <w:spacing w:after="0" w:line="420" w:lineRule="atLeast"/>
        <w:rPr>
          <w:rFonts w:ascii="Times New Roman" w:eastAsia="Times New Roman" w:hAnsi="Times New Roman" w:cs="Times New Roman"/>
          <w:b/>
          <w:bCs/>
          <w:sz w:val="27"/>
          <w:szCs w:val="27"/>
        </w:rPr>
      </w:pPr>
    </w:p>
    <w:p w:rsidR="00C87BDF" w:rsidRPr="007F1C79" w:rsidRDefault="00C87BDF" w:rsidP="00C87BDF">
      <w:pPr>
        <w:spacing w:after="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b/>
          <w:bCs/>
          <w:sz w:val="27"/>
          <w:szCs w:val="27"/>
        </w:rPr>
        <w:t>Tính toán cẩn thận</w:t>
      </w:r>
      <w:r w:rsidRPr="007F1C79">
        <w:rPr>
          <w:rFonts w:ascii="Times New Roman" w:eastAsia="Times New Roman" w:hAnsi="Times New Roman" w:cs="Times New Roman"/>
          <w:sz w:val="27"/>
          <w:szCs w:val="27"/>
        </w:rPr>
        <w:t>: Việc tính toán cần phải chính xác từng bước một, đối với những bài toán có số liệu phức tạo thì bạn sẽ cần đến các công cụ hỗ trợ như: </w:t>
      </w:r>
      <w:hyperlink r:id="rId16" w:tgtFrame="_blank" w:history="1">
        <w:r w:rsidRPr="007F1C79">
          <w:rPr>
            <w:rFonts w:ascii="Times New Roman" w:eastAsia="Times New Roman" w:hAnsi="Times New Roman" w:cs="Times New Roman"/>
            <w:sz w:val="27"/>
            <w:szCs w:val="27"/>
            <w:u w:val="single"/>
          </w:rPr>
          <w:t>Máy tính cầm tay</w:t>
        </w:r>
      </w:hyperlink>
      <w:r w:rsidRPr="007F1C79">
        <w:rPr>
          <w:rFonts w:ascii="Times New Roman" w:eastAsia="Times New Roman" w:hAnsi="Times New Roman" w:cs="Times New Roman"/>
          <w:sz w:val="27"/>
          <w:szCs w:val="27"/>
        </w:rPr>
        <w:t>, </w:t>
      </w:r>
      <w:hyperlink r:id="rId17" w:tgtFrame="_blank" w:history="1">
        <w:r w:rsidRPr="007F1C79">
          <w:rPr>
            <w:rFonts w:ascii="Times New Roman" w:eastAsia="Times New Roman" w:hAnsi="Times New Roman" w:cs="Times New Roman"/>
            <w:sz w:val="27"/>
            <w:szCs w:val="27"/>
            <w:u w:val="single"/>
          </w:rPr>
          <w:t>laptop</w:t>
        </w:r>
      </w:hyperlink>
      <w:r w:rsidRPr="007F1C79">
        <w:rPr>
          <w:rFonts w:ascii="Times New Roman" w:eastAsia="Times New Roman" w:hAnsi="Times New Roman" w:cs="Times New Roman"/>
          <w:sz w:val="27"/>
          <w:szCs w:val="27"/>
        </w:rPr>
        <w:t> hoặc </w:t>
      </w:r>
      <w:hyperlink r:id="rId18" w:tgtFrame="_blank" w:history="1">
        <w:r w:rsidRPr="007F1C79">
          <w:rPr>
            <w:rFonts w:ascii="Times New Roman" w:eastAsia="Times New Roman" w:hAnsi="Times New Roman" w:cs="Times New Roman"/>
            <w:sz w:val="27"/>
            <w:szCs w:val="27"/>
            <w:u w:val="single"/>
          </w:rPr>
          <w:t>điện thoại</w:t>
        </w:r>
      </w:hyperlink>
      <w:r w:rsidRPr="007F1C79">
        <w:rPr>
          <w:rFonts w:ascii="Times New Roman" w:eastAsia="Times New Roman" w:hAnsi="Times New Roman" w:cs="Times New Roman"/>
          <w:sz w:val="27"/>
          <w:szCs w:val="27"/>
        </w:rPr>
        <w:t> để tra cứu hướng dẫn.</w:t>
      </w:r>
    </w:p>
    <w:p w:rsidR="00EC73E5" w:rsidRDefault="00EC73E5" w:rsidP="00C87BDF">
      <w:pPr>
        <w:spacing w:after="0" w:line="420" w:lineRule="atLeast"/>
        <w:rPr>
          <w:rFonts w:ascii="Times New Roman" w:eastAsia="Times New Roman" w:hAnsi="Times New Roman" w:cs="Times New Roman"/>
          <w:b/>
          <w:bCs/>
          <w:sz w:val="27"/>
          <w:szCs w:val="27"/>
        </w:rPr>
      </w:pPr>
    </w:p>
    <w:p w:rsidR="00C87BDF" w:rsidRDefault="00C87BDF" w:rsidP="00C87BDF">
      <w:pPr>
        <w:spacing w:after="0" w:line="420" w:lineRule="atLeast"/>
        <w:rPr>
          <w:rFonts w:ascii="Times New Roman" w:eastAsia="Times New Roman" w:hAnsi="Times New Roman" w:cs="Times New Roman"/>
          <w:sz w:val="27"/>
          <w:szCs w:val="27"/>
        </w:rPr>
      </w:pPr>
      <w:r w:rsidRPr="007F1C79">
        <w:rPr>
          <w:rFonts w:ascii="Times New Roman" w:eastAsia="Times New Roman" w:hAnsi="Times New Roman" w:cs="Times New Roman"/>
          <w:b/>
          <w:bCs/>
          <w:sz w:val="27"/>
          <w:szCs w:val="27"/>
        </w:rPr>
        <w:t>Lưu ý đơn vị đo</w:t>
      </w:r>
      <w:r w:rsidRPr="007F1C79">
        <w:rPr>
          <w:rFonts w:ascii="Times New Roman" w:eastAsia="Times New Roman" w:hAnsi="Times New Roman" w:cs="Times New Roman"/>
          <w:sz w:val="27"/>
          <w:szCs w:val="27"/>
        </w:rPr>
        <w:t>: Nên cẩn thận đọc kỹ yêu cầu bài ra nếu có sự khác nhau về đơn vị đo giữa các số liệu thì cần quy đổi và thống nhất về một đơn vị đo nhất định.</w:t>
      </w:r>
    </w:p>
    <w:p w:rsidR="00427854" w:rsidRDefault="00427854" w:rsidP="007F1C79">
      <w:pPr>
        <w:spacing w:after="0" w:line="420" w:lineRule="atLeast"/>
        <w:jc w:val="center"/>
        <w:rPr>
          <w:rFonts w:ascii="Times New Roman" w:eastAsia="Times New Roman" w:hAnsi="Times New Roman" w:cs="Times New Roman"/>
          <w:sz w:val="27"/>
          <w:szCs w:val="27"/>
        </w:rPr>
      </w:pPr>
    </w:p>
    <w:p w:rsidR="00EC73E5" w:rsidRDefault="00EC73E5" w:rsidP="007F1C79">
      <w:pPr>
        <w:spacing w:after="0" w:line="420" w:lineRule="atLeast"/>
        <w:jc w:val="center"/>
        <w:rPr>
          <w:rFonts w:ascii="Times New Roman" w:eastAsia="Times New Roman" w:hAnsi="Times New Roman" w:cs="Times New Roman"/>
          <w:b/>
          <w:i/>
          <w:color w:val="FF0000"/>
          <w:sz w:val="27"/>
          <w:szCs w:val="27"/>
        </w:rPr>
      </w:pPr>
    </w:p>
    <w:p w:rsidR="00EC73E5" w:rsidRDefault="00EC73E5" w:rsidP="007F1C79">
      <w:pPr>
        <w:spacing w:after="0" w:line="420" w:lineRule="atLeast"/>
        <w:jc w:val="center"/>
        <w:rPr>
          <w:rFonts w:ascii="Times New Roman" w:eastAsia="Times New Roman" w:hAnsi="Times New Roman" w:cs="Times New Roman"/>
          <w:b/>
          <w:i/>
          <w:color w:val="FF0000"/>
          <w:sz w:val="27"/>
          <w:szCs w:val="27"/>
        </w:rPr>
      </w:pPr>
    </w:p>
    <w:p w:rsidR="007F1C79" w:rsidRPr="00427854" w:rsidRDefault="007F1C79" w:rsidP="007F1C79">
      <w:pPr>
        <w:spacing w:after="0" w:line="420" w:lineRule="atLeast"/>
        <w:jc w:val="center"/>
        <w:rPr>
          <w:rFonts w:ascii="Times New Roman" w:eastAsia="Times New Roman" w:hAnsi="Times New Roman" w:cs="Times New Roman"/>
          <w:b/>
          <w:i/>
          <w:color w:val="FF0000"/>
          <w:sz w:val="27"/>
          <w:szCs w:val="27"/>
        </w:rPr>
      </w:pPr>
      <w:r w:rsidRPr="00427854">
        <w:rPr>
          <w:rFonts w:ascii="Times New Roman" w:eastAsia="Times New Roman" w:hAnsi="Times New Roman" w:cs="Times New Roman"/>
          <w:b/>
          <w:i/>
          <w:color w:val="FF0000"/>
          <w:sz w:val="27"/>
          <w:szCs w:val="27"/>
        </w:rPr>
        <w:t>MỘT SỐ HÌNH ẢNH HÌNH CHÓP TRONG THỰC TẾ</w:t>
      </w:r>
    </w:p>
    <w:p w:rsidR="00427854" w:rsidRPr="00427854" w:rsidRDefault="00427854" w:rsidP="007F1C79">
      <w:pPr>
        <w:spacing w:after="0" w:line="420" w:lineRule="atLeast"/>
        <w:jc w:val="center"/>
        <w:rPr>
          <w:rFonts w:ascii="Times New Roman" w:eastAsia="Times New Roman" w:hAnsi="Times New Roman" w:cs="Times New Roman"/>
          <w:b/>
          <w:color w:val="FF0000"/>
          <w:sz w:val="27"/>
          <w:szCs w:val="27"/>
          <w14:textFill>
            <w14:gradFill>
              <w14:gsLst>
                <w14:gs w14:pos="0">
                  <w14:srgbClr w14:val="FF0000">
                    <w14:tint w14:val="66000"/>
                    <w14:satMod w14:val="160000"/>
                  </w14:srgbClr>
                </w14:gs>
                <w14:gs w14:pos="50000">
                  <w14:srgbClr w14:val="FF0000">
                    <w14:tint w14:val="44500"/>
                    <w14:satMod w14:val="160000"/>
                  </w14:srgbClr>
                </w14:gs>
                <w14:gs w14:pos="100000">
                  <w14:srgbClr w14:val="FF0000">
                    <w14:tint w14:val="23500"/>
                    <w14:satMod w14:val="160000"/>
                  </w14:srgbClr>
                </w14:gs>
              </w14:gsLst>
              <w14:lin w14:ang="5400000" w14:scaled="0"/>
            </w14:gradFill>
          </w14:textFil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7F1C79" w:rsidTr="00427854">
        <w:tc>
          <w:tcPr>
            <w:tcW w:w="9576" w:type="dxa"/>
          </w:tcPr>
          <w:p w:rsidR="007F1C79" w:rsidRDefault="007F1C79" w:rsidP="00C87BDF">
            <w:pPr>
              <w:spacing w:line="420" w:lineRule="atLeast"/>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0" distB="0" distL="0" distR="0" wp14:anchorId="1CA1A32A" wp14:editId="7FFD30DC">
                  <wp:extent cx="6334125" cy="3543300"/>
                  <wp:effectExtent l="0" t="0" r="9525" b="0"/>
                  <wp:docPr id="3" name="Picture 3" descr="C:\Users\HP\Desktop\HINH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HINH4.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4125" cy="3543300"/>
                          </a:xfrm>
                          <a:prstGeom prst="rect">
                            <a:avLst/>
                          </a:prstGeom>
                          <a:noFill/>
                          <a:ln>
                            <a:noFill/>
                          </a:ln>
                        </pic:spPr>
                      </pic:pic>
                    </a:graphicData>
                  </a:graphic>
                </wp:inline>
              </w:drawing>
            </w:r>
          </w:p>
        </w:tc>
      </w:tr>
      <w:tr w:rsidR="007F1C79" w:rsidTr="00427854">
        <w:tc>
          <w:tcPr>
            <w:tcW w:w="9576" w:type="dxa"/>
          </w:tcPr>
          <w:p w:rsidR="007F1C79" w:rsidRDefault="007F1C79" w:rsidP="00C87BDF">
            <w:pPr>
              <w:spacing w:line="420" w:lineRule="atLeast"/>
              <w:rPr>
                <w:rFonts w:ascii="Times New Roman" w:eastAsia="Times New Roman" w:hAnsi="Times New Roman" w:cs="Times New Roman"/>
                <w:sz w:val="27"/>
                <w:szCs w:val="27"/>
              </w:rPr>
            </w:pPr>
            <w:r>
              <w:rPr>
                <w:rFonts w:ascii="Times New Roman" w:eastAsia="Times New Roman" w:hAnsi="Times New Roman" w:cs="Times New Roman"/>
                <w:noProof/>
                <w:sz w:val="27"/>
                <w:szCs w:val="27"/>
              </w:rPr>
              <w:drawing>
                <wp:inline distT="0" distB="0" distL="0" distR="0" wp14:anchorId="6BB0AAF6" wp14:editId="739B8C16">
                  <wp:extent cx="5524500" cy="3438525"/>
                  <wp:effectExtent l="0" t="0" r="0" b="9525"/>
                  <wp:docPr id="4" name="Picture 4" descr="C:\Users\HP\Desktop\hin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hinh5.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24500" cy="3438525"/>
                          </a:xfrm>
                          <a:prstGeom prst="rect">
                            <a:avLst/>
                          </a:prstGeom>
                          <a:noFill/>
                          <a:ln>
                            <a:noFill/>
                          </a:ln>
                        </pic:spPr>
                      </pic:pic>
                    </a:graphicData>
                  </a:graphic>
                </wp:inline>
              </w:drawing>
            </w:r>
          </w:p>
        </w:tc>
      </w:tr>
      <w:tr w:rsidR="007F1C79" w:rsidTr="00427854">
        <w:tc>
          <w:tcPr>
            <w:tcW w:w="9576" w:type="dxa"/>
          </w:tcPr>
          <w:p w:rsidR="007F1C79" w:rsidRPr="00427854" w:rsidRDefault="00427854" w:rsidP="00427854">
            <w:pPr>
              <w:spacing w:line="420" w:lineRule="atLeast"/>
              <w:jc w:val="center"/>
              <w:rPr>
                <w:rFonts w:ascii="Curlz MT" w:eastAsia="Times New Roman" w:hAnsi="Curlz MT" w:cs="Times New Roman"/>
                <w:b/>
                <w:sz w:val="40"/>
                <w:szCs w:val="40"/>
              </w:rPr>
            </w:pPr>
            <w:r w:rsidRPr="00427854">
              <w:rPr>
                <w:rFonts w:ascii="Curlz MT" w:eastAsia="Times New Roman" w:hAnsi="Curlz MT" w:cs="Times New Roman"/>
                <w:b/>
                <w:color w:val="FF0000"/>
                <w:sz w:val="40"/>
                <w:szCs w:val="40"/>
              </w:rPr>
              <w:t>CHÚC CÁC EM H</w:t>
            </w:r>
            <w:r w:rsidRPr="00427854">
              <w:rPr>
                <w:rFonts w:ascii="Times New Roman" w:eastAsia="Times New Roman" w:hAnsi="Times New Roman" w:cs="Times New Roman"/>
                <w:b/>
                <w:color w:val="FF0000"/>
                <w:sz w:val="40"/>
                <w:szCs w:val="40"/>
              </w:rPr>
              <w:t>Ọ</w:t>
            </w:r>
            <w:r w:rsidRPr="00427854">
              <w:rPr>
                <w:rFonts w:ascii="Curlz MT" w:eastAsia="Times New Roman" w:hAnsi="Curlz MT" w:cs="Times New Roman"/>
                <w:b/>
                <w:color w:val="FF0000"/>
                <w:sz w:val="40"/>
                <w:szCs w:val="40"/>
              </w:rPr>
              <w:t>C T</w:t>
            </w:r>
            <w:r w:rsidRPr="00427854">
              <w:rPr>
                <w:rFonts w:ascii="Times New Roman" w:eastAsia="Times New Roman" w:hAnsi="Times New Roman" w:cs="Times New Roman"/>
                <w:b/>
                <w:color w:val="FF0000"/>
                <w:sz w:val="40"/>
                <w:szCs w:val="40"/>
              </w:rPr>
              <w:t>Ố</w:t>
            </w:r>
            <w:r w:rsidRPr="00427854">
              <w:rPr>
                <w:rFonts w:ascii="Curlz MT" w:eastAsia="Times New Roman" w:hAnsi="Curlz MT" w:cs="Times New Roman"/>
                <w:b/>
                <w:color w:val="FF0000"/>
                <w:sz w:val="40"/>
                <w:szCs w:val="40"/>
              </w:rPr>
              <w:t>T!!!</w:t>
            </w:r>
          </w:p>
        </w:tc>
      </w:tr>
      <w:tr w:rsidR="007F1C79" w:rsidTr="00427854">
        <w:tc>
          <w:tcPr>
            <w:tcW w:w="9576" w:type="dxa"/>
          </w:tcPr>
          <w:p w:rsidR="007F1C79" w:rsidRDefault="007F1C79" w:rsidP="00C87BDF">
            <w:pPr>
              <w:spacing w:line="420" w:lineRule="atLeast"/>
              <w:rPr>
                <w:rFonts w:ascii="Times New Roman" w:eastAsia="Times New Roman" w:hAnsi="Times New Roman" w:cs="Times New Roman"/>
                <w:sz w:val="27"/>
                <w:szCs w:val="27"/>
              </w:rPr>
            </w:pPr>
          </w:p>
        </w:tc>
      </w:tr>
    </w:tbl>
    <w:p w:rsidR="007F1C79" w:rsidRPr="007F1C79" w:rsidRDefault="007F1C79" w:rsidP="00C87BDF">
      <w:pPr>
        <w:spacing w:after="0" w:line="420" w:lineRule="atLeast"/>
        <w:rPr>
          <w:rFonts w:ascii="Times New Roman" w:eastAsia="Times New Roman" w:hAnsi="Times New Roman" w:cs="Times New Roman"/>
          <w:sz w:val="27"/>
          <w:szCs w:val="27"/>
        </w:rPr>
      </w:pPr>
      <w:bookmarkStart w:id="0" w:name="_GoBack"/>
      <w:bookmarkEnd w:id="0"/>
    </w:p>
    <w:sectPr w:rsidR="007F1C79" w:rsidRPr="007F1C79" w:rsidSect="007F1C79">
      <w:pgSz w:w="12240" w:h="15840"/>
      <w:pgMar w:top="99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urlz MT">
    <w:panose1 w:val="040404040507020202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401640"/>
    <w:multiLevelType w:val="multilevel"/>
    <w:tmpl w:val="9E22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BDF"/>
    <w:rsid w:val="000011D1"/>
    <w:rsid w:val="000204A9"/>
    <w:rsid w:val="000234FF"/>
    <w:rsid w:val="0002478A"/>
    <w:rsid w:val="0003440F"/>
    <w:rsid w:val="0006597B"/>
    <w:rsid w:val="00071B88"/>
    <w:rsid w:val="000720A8"/>
    <w:rsid w:val="00073178"/>
    <w:rsid w:val="00074929"/>
    <w:rsid w:val="00081206"/>
    <w:rsid w:val="00081C14"/>
    <w:rsid w:val="00083016"/>
    <w:rsid w:val="00085D0E"/>
    <w:rsid w:val="000A2AA6"/>
    <w:rsid w:val="000A40F8"/>
    <w:rsid w:val="000A706E"/>
    <w:rsid w:val="000C2644"/>
    <w:rsid w:val="000C3946"/>
    <w:rsid w:val="000C4169"/>
    <w:rsid w:val="000C6E4D"/>
    <w:rsid w:val="000D0187"/>
    <w:rsid w:val="000F1C78"/>
    <w:rsid w:val="00105510"/>
    <w:rsid w:val="00111A25"/>
    <w:rsid w:val="00133783"/>
    <w:rsid w:val="0014176B"/>
    <w:rsid w:val="00141C14"/>
    <w:rsid w:val="0015723D"/>
    <w:rsid w:val="001577FD"/>
    <w:rsid w:val="00175B6C"/>
    <w:rsid w:val="00184ACC"/>
    <w:rsid w:val="001871BE"/>
    <w:rsid w:val="001A0299"/>
    <w:rsid w:val="001B0269"/>
    <w:rsid w:val="001B3D16"/>
    <w:rsid w:val="001B7E1C"/>
    <w:rsid w:val="001C00C3"/>
    <w:rsid w:val="001C1116"/>
    <w:rsid w:val="001C2450"/>
    <w:rsid w:val="001E1468"/>
    <w:rsid w:val="001F4F8D"/>
    <w:rsid w:val="001F6345"/>
    <w:rsid w:val="001F6B91"/>
    <w:rsid w:val="001F734A"/>
    <w:rsid w:val="0024272D"/>
    <w:rsid w:val="00253337"/>
    <w:rsid w:val="002564D8"/>
    <w:rsid w:val="00266910"/>
    <w:rsid w:val="00281A62"/>
    <w:rsid w:val="002D0363"/>
    <w:rsid w:val="002E0E4E"/>
    <w:rsid w:val="002F49E7"/>
    <w:rsid w:val="003042D6"/>
    <w:rsid w:val="00316396"/>
    <w:rsid w:val="00325148"/>
    <w:rsid w:val="00326718"/>
    <w:rsid w:val="0034581E"/>
    <w:rsid w:val="00350AF5"/>
    <w:rsid w:val="00353B39"/>
    <w:rsid w:val="003752D1"/>
    <w:rsid w:val="003868EF"/>
    <w:rsid w:val="003A56B1"/>
    <w:rsid w:val="003A6876"/>
    <w:rsid w:val="003B1B67"/>
    <w:rsid w:val="003B6F64"/>
    <w:rsid w:val="003D444B"/>
    <w:rsid w:val="003E30F0"/>
    <w:rsid w:val="003F39A8"/>
    <w:rsid w:val="00421B31"/>
    <w:rsid w:val="004235C8"/>
    <w:rsid w:val="00427854"/>
    <w:rsid w:val="00430AF2"/>
    <w:rsid w:val="004413B8"/>
    <w:rsid w:val="00442F30"/>
    <w:rsid w:val="0044342A"/>
    <w:rsid w:val="00451AE4"/>
    <w:rsid w:val="00457301"/>
    <w:rsid w:val="00474907"/>
    <w:rsid w:val="00484225"/>
    <w:rsid w:val="00491E74"/>
    <w:rsid w:val="004934CE"/>
    <w:rsid w:val="00495364"/>
    <w:rsid w:val="00495A58"/>
    <w:rsid w:val="004973EA"/>
    <w:rsid w:val="004A15D6"/>
    <w:rsid w:val="004B4FCC"/>
    <w:rsid w:val="004C6654"/>
    <w:rsid w:val="004D414B"/>
    <w:rsid w:val="004D63C8"/>
    <w:rsid w:val="004D6D2A"/>
    <w:rsid w:val="004E02AC"/>
    <w:rsid w:val="004E40E6"/>
    <w:rsid w:val="004F6C8C"/>
    <w:rsid w:val="0052049F"/>
    <w:rsid w:val="00523918"/>
    <w:rsid w:val="00524401"/>
    <w:rsid w:val="00525545"/>
    <w:rsid w:val="00530156"/>
    <w:rsid w:val="00540056"/>
    <w:rsid w:val="0054476A"/>
    <w:rsid w:val="005810A1"/>
    <w:rsid w:val="005A1A87"/>
    <w:rsid w:val="005B1521"/>
    <w:rsid w:val="005D1A6D"/>
    <w:rsid w:val="005E04FC"/>
    <w:rsid w:val="005E5EF4"/>
    <w:rsid w:val="005F121D"/>
    <w:rsid w:val="00600699"/>
    <w:rsid w:val="00617CE7"/>
    <w:rsid w:val="006226D1"/>
    <w:rsid w:val="00626BEE"/>
    <w:rsid w:val="00630348"/>
    <w:rsid w:val="00632006"/>
    <w:rsid w:val="00687059"/>
    <w:rsid w:val="006B693A"/>
    <w:rsid w:val="006C03EA"/>
    <w:rsid w:val="006C695D"/>
    <w:rsid w:val="006D6BA0"/>
    <w:rsid w:val="006E0C14"/>
    <w:rsid w:val="006E2D93"/>
    <w:rsid w:val="006E4925"/>
    <w:rsid w:val="006F68CE"/>
    <w:rsid w:val="00701FAF"/>
    <w:rsid w:val="00706961"/>
    <w:rsid w:val="007069BB"/>
    <w:rsid w:val="00711DF9"/>
    <w:rsid w:val="007259C9"/>
    <w:rsid w:val="007274A2"/>
    <w:rsid w:val="0074137F"/>
    <w:rsid w:val="00741801"/>
    <w:rsid w:val="007479C7"/>
    <w:rsid w:val="00764B58"/>
    <w:rsid w:val="00767870"/>
    <w:rsid w:val="00770418"/>
    <w:rsid w:val="00774EA0"/>
    <w:rsid w:val="007B499E"/>
    <w:rsid w:val="007D35CC"/>
    <w:rsid w:val="007D3EBE"/>
    <w:rsid w:val="007D408F"/>
    <w:rsid w:val="007F19B8"/>
    <w:rsid w:val="007F1C79"/>
    <w:rsid w:val="00805233"/>
    <w:rsid w:val="00805911"/>
    <w:rsid w:val="00806119"/>
    <w:rsid w:val="00807242"/>
    <w:rsid w:val="00807374"/>
    <w:rsid w:val="00814D7B"/>
    <w:rsid w:val="00826978"/>
    <w:rsid w:val="0084691C"/>
    <w:rsid w:val="0084712A"/>
    <w:rsid w:val="00863512"/>
    <w:rsid w:val="00864329"/>
    <w:rsid w:val="00874EC2"/>
    <w:rsid w:val="00876802"/>
    <w:rsid w:val="008954F4"/>
    <w:rsid w:val="008A2DCE"/>
    <w:rsid w:val="008A47EE"/>
    <w:rsid w:val="008B387D"/>
    <w:rsid w:val="008B5CE6"/>
    <w:rsid w:val="008C17E4"/>
    <w:rsid w:val="008C4DF2"/>
    <w:rsid w:val="008F080B"/>
    <w:rsid w:val="008F273A"/>
    <w:rsid w:val="009205DF"/>
    <w:rsid w:val="00936968"/>
    <w:rsid w:val="00936E4B"/>
    <w:rsid w:val="00941879"/>
    <w:rsid w:val="00954889"/>
    <w:rsid w:val="00956730"/>
    <w:rsid w:val="0096599B"/>
    <w:rsid w:val="009710E3"/>
    <w:rsid w:val="00996B62"/>
    <w:rsid w:val="009A25C7"/>
    <w:rsid w:val="009B612F"/>
    <w:rsid w:val="009D06FF"/>
    <w:rsid w:val="009D3BA0"/>
    <w:rsid w:val="009F5D2A"/>
    <w:rsid w:val="00A3530F"/>
    <w:rsid w:val="00A50927"/>
    <w:rsid w:val="00A51443"/>
    <w:rsid w:val="00A53A35"/>
    <w:rsid w:val="00A54D31"/>
    <w:rsid w:val="00A62A8B"/>
    <w:rsid w:val="00A9701B"/>
    <w:rsid w:val="00AC64B3"/>
    <w:rsid w:val="00AD429A"/>
    <w:rsid w:val="00AD448B"/>
    <w:rsid w:val="00AD5EFC"/>
    <w:rsid w:val="00AE6CD0"/>
    <w:rsid w:val="00AE7700"/>
    <w:rsid w:val="00AF0C72"/>
    <w:rsid w:val="00B07F63"/>
    <w:rsid w:val="00B24B15"/>
    <w:rsid w:val="00B3298E"/>
    <w:rsid w:val="00B36EC6"/>
    <w:rsid w:val="00B45A50"/>
    <w:rsid w:val="00BA03E4"/>
    <w:rsid w:val="00BB116E"/>
    <w:rsid w:val="00BC2ECD"/>
    <w:rsid w:val="00BC4282"/>
    <w:rsid w:val="00BC6B6E"/>
    <w:rsid w:val="00BD0E0C"/>
    <w:rsid w:val="00BD592C"/>
    <w:rsid w:val="00BE038B"/>
    <w:rsid w:val="00BE6575"/>
    <w:rsid w:val="00C11818"/>
    <w:rsid w:val="00C1585E"/>
    <w:rsid w:val="00C345A4"/>
    <w:rsid w:val="00C43641"/>
    <w:rsid w:val="00C47DA4"/>
    <w:rsid w:val="00C53243"/>
    <w:rsid w:val="00C60E37"/>
    <w:rsid w:val="00C77D01"/>
    <w:rsid w:val="00C77EA5"/>
    <w:rsid w:val="00C83DDD"/>
    <w:rsid w:val="00C87BDF"/>
    <w:rsid w:val="00C90B38"/>
    <w:rsid w:val="00CB12AC"/>
    <w:rsid w:val="00CB148C"/>
    <w:rsid w:val="00CD2E6E"/>
    <w:rsid w:val="00CE534E"/>
    <w:rsid w:val="00CE735A"/>
    <w:rsid w:val="00CF2AA7"/>
    <w:rsid w:val="00CF5E05"/>
    <w:rsid w:val="00D14EB7"/>
    <w:rsid w:val="00D266EB"/>
    <w:rsid w:val="00D3655E"/>
    <w:rsid w:val="00D50F7A"/>
    <w:rsid w:val="00D744F4"/>
    <w:rsid w:val="00D77360"/>
    <w:rsid w:val="00D808D2"/>
    <w:rsid w:val="00D87E69"/>
    <w:rsid w:val="00D922F8"/>
    <w:rsid w:val="00D95732"/>
    <w:rsid w:val="00DA40E6"/>
    <w:rsid w:val="00DA5327"/>
    <w:rsid w:val="00DB0B58"/>
    <w:rsid w:val="00DE25F7"/>
    <w:rsid w:val="00E0766E"/>
    <w:rsid w:val="00E12ECB"/>
    <w:rsid w:val="00E16723"/>
    <w:rsid w:val="00E43676"/>
    <w:rsid w:val="00E70697"/>
    <w:rsid w:val="00E85AB7"/>
    <w:rsid w:val="00EA14C4"/>
    <w:rsid w:val="00EB2429"/>
    <w:rsid w:val="00EC4674"/>
    <w:rsid w:val="00EC73E5"/>
    <w:rsid w:val="00EF3461"/>
    <w:rsid w:val="00F07B58"/>
    <w:rsid w:val="00F20846"/>
    <w:rsid w:val="00F26B24"/>
    <w:rsid w:val="00F3421C"/>
    <w:rsid w:val="00F37CA8"/>
    <w:rsid w:val="00F47A4B"/>
    <w:rsid w:val="00F539BE"/>
    <w:rsid w:val="00F700CA"/>
    <w:rsid w:val="00F96A1A"/>
    <w:rsid w:val="00FA1FDE"/>
    <w:rsid w:val="00FA2F99"/>
    <w:rsid w:val="00FA3C22"/>
    <w:rsid w:val="00FB3651"/>
    <w:rsid w:val="00FB683D"/>
    <w:rsid w:val="00FC31D2"/>
    <w:rsid w:val="00FC5027"/>
    <w:rsid w:val="00FC79CF"/>
    <w:rsid w:val="00FD7F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87B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87BD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C87BDF"/>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87BD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87BDF"/>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C87BDF"/>
    <w:rPr>
      <w:rFonts w:ascii="Times New Roman" w:eastAsia="Times New Roman" w:hAnsi="Times New Roman" w:cs="Times New Roman"/>
      <w:b/>
      <w:bCs/>
      <w:sz w:val="15"/>
      <w:szCs w:val="15"/>
    </w:rPr>
  </w:style>
  <w:style w:type="character" w:styleId="Strong">
    <w:name w:val="Strong"/>
    <w:basedOn w:val="DefaultParagraphFont"/>
    <w:uiPriority w:val="22"/>
    <w:qFormat/>
    <w:rsid w:val="00C87BDF"/>
    <w:rPr>
      <w:b/>
      <w:bCs/>
    </w:rPr>
  </w:style>
  <w:style w:type="paragraph" w:styleId="NormalWeb">
    <w:name w:val="Normal (Web)"/>
    <w:basedOn w:val="Normal"/>
    <w:uiPriority w:val="99"/>
    <w:unhideWhenUsed/>
    <w:rsid w:val="00C87B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7BDF"/>
    <w:rPr>
      <w:color w:val="0000FF"/>
      <w:u w:val="single"/>
    </w:rPr>
  </w:style>
  <w:style w:type="paragraph" w:styleId="BalloonText">
    <w:name w:val="Balloon Text"/>
    <w:basedOn w:val="Normal"/>
    <w:link w:val="BalloonTextChar"/>
    <w:uiPriority w:val="99"/>
    <w:semiHidden/>
    <w:unhideWhenUsed/>
    <w:rsid w:val="00C8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BDF"/>
    <w:rPr>
      <w:rFonts w:ascii="Tahoma" w:hAnsi="Tahoma" w:cs="Tahoma"/>
      <w:sz w:val="16"/>
      <w:szCs w:val="16"/>
    </w:rPr>
  </w:style>
  <w:style w:type="table" w:styleId="TableGrid">
    <w:name w:val="Table Grid"/>
    <w:basedOn w:val="TableNormal"/>
    <w:uiPriority w:val="59"/>
    <w:rsid w:val="007F1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C87B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C87BDF"/>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6">
    <w:name w:val="heading 6"/>
    <w:basedOn w:val="Normal"/>
    <w:link w:val="Heading6Char"/>
    <w:uiPriority w:val="9"/>
    <w:qFormat/>
    <w:rsid w:val="00C87BDF"/>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C87BDF"/>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C87BDF"/>
    <w:rPr>
      <w:rFonts w:ascii="Times New Roman" w:eastAsia="Times New Roman" w:hAnsi="Times New Roman" w:cs="Times New Roman"/>
      <w:b/>
      <w:bCs/>
      <w:sz w:val="24"/>
      <w:szCs w:val="24"/>
    </w:rPr>
  </w:style>
  <w:style w:type="character" w:customStyle="1" w:styleId="Heading6Char">
    <w:name w:val="Heading 6 Char"/>
    <w:basedOn w:val="DefaultParagraphFont"/>
    <w:link w:val="Heading6"/>
    <w:uiPriority w:val="9"/>
    <w:rsid w:val="00C87BDF"/>
    <w:rPr>
      <w:rFonts w:ascii="Times New Roman" w:eastAsia="Times New Roman" w:hAnsi="Times New Roman" w:cs="Times New Roman"/>
      <w:b/>
      <w:bCs/>
      <w:sz w:val="15"/>
      <w:szCs w:val="15"/>
    </w:rPr>
  </w:style>
  <w:style w:type="character" w:styleId="Strong">
    <w:name w:val="Strong"/>
    <w:basedOn w:val="DefaultParagraphFont"/>
    <w:uiPriority w:val="22"/>
    <w:qFormat/>
    <w:rsid w:val="00C87BDF"/>
    <w:rPr>
      <w:b/>
      <w:bCs/>
    </w:rPr>
  </w:style>
  <w:style w:type="paragraph" w:styleId="NormalWeb">
    <w:name w:val="Normal (Web)"/>
    <w:basedOn w:val="Normal"/>
    <w:uiPriority w:val="99"/>
    <w:unhideWhenUsed/>
    <w:rsid w:val="00C87BD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C87BDF"/>
    <w:rPr>
      <w:color w:val="0000FF"/>
      <w:u w:val="single"/>
    </w:rPr>
  </w:style>
  <w:style w:type="paragraph" w:styleId="BalloonText">
    <w:name w:val="Balloon Text"/>
    <w:basedOn w:val="Normal"/>
    <w:link w:val="BalloonTextChar"/>
    <w:uiPriority w:val="99"/>
    <w:semiHidden/>
    <w:unhideWhenUsed/>
    <w:rsid w:val="00C8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7BDF"/>
    <w:rPr>
      <w:rFonts w:ascii="Tahoma" w:hAnsi="Tahoma" w:cs="Tahoma"/>
      <w:sz w:val="16"/>
      <w:szCs w:val="16"/>
    </w:rPr>
  </w:style>
  <w:style w:type="table" w:styleId="TableGrid">
    <w:name w:val="Table Grid"/>
    <w:basedOn w:val="TableNormal"/>
    <w:uiPriority w:val="59"/>
    <w:rsid w:val="007F1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92452">
      <w:bodyDiv w:val="1"/>
      <w:marLeft w:val="0"/>
      <w:marRight w:val="0"/>
      <w:marTop w:val="0"/>
      <w:marBottom w:val="0"/>
      <w:divBdr>
        <w:top w:val="none" w:sz="0" w:space="0" w:color="auto"/>
        <w:left w:val="none" w:sz="0" w:space="0" w:color="auto"/>
        <w:bottom w:val="none" w:sz="0" w:space="0" w:color="auto"/>
        <w:right w:val="none" w:sz="0" w:space="0" w:color="auto"/>
      </w:divBdr>
      <w:divsChild>
        <w:div w:id="1096288646">
          <w:marLeft w:val="150"/>
          <w:marRight w:val="150"/>
          <w:marTop w:val="150"/>
          <w:marBottom w:val="150"/>
          <w:divBdr>
            <w:top w:val="single" w:sz="6" w:space="0" w:color="C3E5F8"/>
            <w:left w:val="single" w:sz="6" w:space="8" w:color="C3E5F8"/>
            <w:bottom w:val="single" w:sz="6" w:space="0" w:color="C3E5F8"/>
            <w:right w:val="single" w:sz="6" w:space="8" w:color="C3E5F8"/>
          </w:divBdr>
        </w:div>
        <w:div w:id="1400442639">
          <w:marLeft w:val="150"/>
          <w:marRight w:val="150"/>
          <w:marTop w:val="150"/>
          <w:marBottom w:val="150"/>
          <w:divBdr>
            <w:top w:val="single" w:sz="6" w:space="0" w:color="C3E5F8"/>
            <w:left w:val="single" w:sz="6" w:space="8" w:color="C3E5F8"/>
            <w:bottom w:val="single" w:sz="6" w:space="0" w:color="C3E5F8"/>
            <w:right w:val="single" w:sz="6" w:space="8" w:color="C3E5F8"/>
          </w:divBdr>
        </w:div>
        <w:div w:id="723988883">
          <w:marLeft w:val="150"/>
          <w:marRight w:val="150"/>
          <w:marTop w:val="150"/>
          <w:marBottom w:val="150"/>
          <w:divBdr>
            <w:top w:val="single" w:sz="6" w:space="0" w:color="C3E5F8"/>
            <w:left w:val="single" w:sz="6" w:space="8" w:color="C3E5F8"/>
            <w:bottom w:val="single" w:sz="6" w:space="0" w:color="C3E5F8"/>
            <w:right w:val="single" w:sz="6" w:space="8" w:color="C3E5F8"/>
          </w:divBdr>
        </w:div>
        <w:div w:id="1918005787">
          <w:marLeft w:val="150"/>
          <w:marRight w:val="150"/>
          <w:marTop w:val="150"/>
          <w:marBottom w:val="150"/>
          <w:divBdr>
            <w:top w:val="single" w:sz="6" w:space="0" w:color="C3E5F8"/>
            <w:left w:val="single" w:sz="6" w:space="8" w:color="C3E5F8"/>
            <w:bottom w:val="single" w:sz="6" w:space="0" w:color="C3E5F8"/>
            <w:right w:val="single" w:sz="6" w:space="8" w:color="C3E5F8"/>
          </w:divBdr>
        </w:div>
        <w:div w:id="778794649">
          <w:marLeft w:val="150"/>
          <w:marRight w:val="150"/>
          <w:marTop w:val="150"/>
          <w:marBottom w:val="150"/>
          <w:divBdr>
            <w:top w:val="single" w:sz="6" w:space="0" w:color="C3E5F8"/>
            <w:left w:val="single" w:sz="6" w:space="8" w:color="C3E5F8"/>
            <w:bottom w:val="single" w:sz="6" w:space="0" w:color="C3E5F8"/>
            <w:right w:val="single" w:sz="6" w:space="8" w:color="C3E5F8"/>
          </w:divBdr>
        </w:div>
        <w:div w:id="1700273697">
          <w:marLeft w:val="150"/>
          <w:marRight w:val="150"/>
          <w:marTop w:val="150"/>
          <w:marBottom w:val="150"/>
          <w:divBdr>
            <w:top w:val="single" w:sz="6" w:space="0" w:color="C3E5F8"/>
            <w:left w:val="single" w:sz="6" w:space="8" w:color="C3E5F8"/>
            <w:bottom w:val="single" w:sz="6" w:space="0" w:color="C3E5F8"/>
            <w:right w:val="single" w:sz="6" w:space="8" w:color="C3E5F8"/>
          </w:divBdr>
        </w:div>
        <w:div w:id="1570529686">
          <w:marLeft w:val="0"/>
          <w:marRight w:val="0"/>
          <w:marTop w:val="0"/>
          <w:marBottom w:val="0"/>
          <w:divBdr>
            <w:top w:val="none" w:sz="0" w:space="0" w:color="auto"/>
            <w:left w:val="none" w:sz="0" w:space="0" w:color="auto"/>
            <w:bottom w:val="none" w:sz="0" w:space="0" w:color="auto"/>
            <w:right w:val="none" w:sz="0" w:space="0" w:color="auto"/>
          </w:divBdr>
          <w:divsChild>
            <w:div w:id="440421440">
              <w:marLeft w:val="150"/>
              <w:marRight w:val="150"/>
              <w:marTop w:val="75"/>
              <w:marBottom w:val="0"/>
              <w:divBdr>
                <w:top w:val="none" w:sz="0" w:space="0" w:color="auto"/>
                <w:left w:val="none" w:sz="0" w:space="0" w:color="auto"/>
                <w:bottom w:val="none" w:sz="0" w:space="0" w:color="auto"/>
                <w:right w:val="none" w:sz="0" w:space="0" w:color="auto"/>
              </w:divBdr>
            </w:div>
            <w:div w:id="1812677491">
              <w:marLeft w:val="150"/>
              <w:marRight w:val="150"/>
              <w:marTop w:val="75"/>
              <w:marBottom w:val="0"/>
              <w:divBdr>
                <w:top w:val="none" w:sz="0" w:space="0" w:color="auto"/>
                <w:left w:val="none" w:sz="0" w:space="0" w:color="auto"/>
                <w:bottom w:val="none" w:sz="0" w:space="0" w:color="auto"/>
                <w:right w:val="none" w:sz="0" w:space="0" w:color="auto"/>
              </w:divBdr>
            </w:div>
            <w:div w:id="149253143">
              <w:marLeft w:val="150"/>
              <w:marRight w:val="150"/>
              <w:marTop w:val="75"/>
              <w:marBottom w:val="0"/>
              <w:divBdr>
                <w:top w:val="none" w:sz="0" w:space="0" w:color="auto"/>
                <w:left w:val="none" w:sz="0" w:space="0" w:color="auto"/>
                <w:bottom w:val="none" w:sz="0" w:space="0" w:color="auto"/>
                <w:right w:val="none" w:sz="0" w:space="0" w:color="auto"/>
              </w:divBdr>
            </w:div>
          </w:divsChild>
        </w:div>
        <w:div w:id="1604536919">
          <w:marLeft w:val="150"/>
          <w:marRight w:val="150"/>
          <w:marTop w:val="150"/>
          <w:marBottom w:val="150"/>
          <w:divBdr>
            <w:top w:val="single" w:sz="6" w:space="0" w:color="C3E5F8"/>
            <w:left w:val="single" w:sz="6" w:space="8" w:color="C3E5F8"/>
            <w:bottom w:val="single" w:sz="6" w:space="0" w:color="C3E5F8"/>
            <w:right w:val="single" w:sz="6" w:space="8" w:color="C3E5F8"/>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hyperlink" Target="https://www.thegioididong.com/dtdd" TargetMode="External"/><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www.thegioididong.com/laptop" TargetMode="External"/><Relationship Id="rId2" Type="http://schemas.openxmlformats.org/officeDocument/2006/relationships/styles" Target="styles.xml"/><Relationship Id="rId16" Type="http://schemas.openxmlformats.org/officeDocument/2006/relationships/hyperlink" Target="https://www.thegioididong.com/may-tinh-cam-tay"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hegioididong.com/hoi-dap/hinh-tam-giac-deu-la-gi-dinh-nghia-tinh-chat-va-bai-tap-1360763"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yperlink" Target="https://www.thegioididong.com/hoi-dap/dinh-nghia-hinh-vuong-la-gi-dau-hieu-nhan-biet-hinh-vuong-1353167"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oleObject" Target="embeddings/oleObject1.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5</Pages>
  <Words>515</Words>
  <Characters>2941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3</cp:revision>
  <dcterms:created xsi:type="dcterms:W3CDTF">2021-09-01T08:51:00Z</dcterms:created>
  <dcterms:modified xsi:type="dcterms:W3CDTF">2021-09-25T11:51:00Z</dcterms:modified>
</cp:coreProperties>
</file>