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300" w:type="dxa"/>
        <w:jc w:val="center"/>
        <w:tblLook w:val="04A0" w:firstRow="1" w:lastRow="0" w:firstColumn="1" w:lastColumn="0" w:noHBand="0" w:noVBand="1"/>
      </w:tblPr>
      <w:tblGrid>
        <w:gridCol w:w="5220"/>
        <w:gridCol w:w="5540"/>
        <w:gridCol w:w="5270"/>
        <w:gridCol w:w="5270"/>
      </w:tblGrid>
      <w:tr w:rsidR="0033139F" w:rsidRPr="000C2575" w14:paraId="7C8D8437" w14:textId="77777777" w:rsidTr="00186FD7">
        <w:trPr>
          <w:jc w:val="center"/>
        </w:trPr>
        <w:tc>
          <w:tcPr>
            <w:tcW w:w="5220" w:type="dxa"/>
            <w:shd w:val="clear" w:color="auto" w:fill="auto"/>
          </w:tcPr>
          <w:p w14:paraId="7D478357" w14:textId="77777777" w:rsidR="0033139F" w:rsidRPr="000C2575" w:rsidRDefault="0033139F" w:rsidP="00186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40" w:type="dxa"/>
          </w:tcPr>
          <w:p w14:paraId="66D60007" w14:textId="77777777" w:rsidR="00F4255C" w:rsidRDefault="00F4255C" w:rsidP="00186FD7">
            <w:pPr>
              <w:spacing w:after="0" w:line="240" w:lineRule="auto"/>
              <w:ind w:left="-302" w:right="-378"/>
              <w:jc w:val="center"/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</w:pPr>
          </w:p>
          <w:p w14:paraId="3BDEF467" w14:textId="77777777" w:rsidR="00F4255C" w:rsidRDefault="00F4255C" w:rsidP="00186FD7">
            <w:pPr>
              <w:spacing w:after="0" w:line="240" w:lineRule="auto"/>
              <w:ind w:left="-302" w:right="-378"/>
              <w:jc w:val="center"/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</w:pPr>
          </w:p>
          <w:p w14:paraId="3B8690D9" w14:textId="7978A081" w:rsidR="0033139F" w:rsidRPr="00FF7895" w:rsidRDefault="0033139F" w:rsidP="00186FD7">
            <w:pPr>
              <w:spacing w:after="0" w:line="240" w:lineRule="auto"/>
              <w:ind w:left="-302" w:right="-378"/>
              <w:jc w:val="center"/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  <w:t>SỞ GIÁO DỤC VÀ ĐÀO TẠO TP.HCM</w:t>
            </w:r>
          </w:p>
          <w:p w14:paraId="346FB291" w14:textId="77777777" w:rsidR="0033139F" w:rsidRPr="000C2575" w:rsidRDefault="0033139F" w:rsidP="00186FD7">
            <w:pPr>
              <w:spacing w:after="0" w:line="240" w:lineRule="auto"/>
              <w:ind w:left="-90"/>
              <w:jc w:val="center"/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  <w:t>TRƯỜNG THPT NGUYỄN THỊ MINH KHAI</w:t>
            </w:r>
          </w:p>
          <w:p w14:paraId="3C22476F" w14:textId="77777777" w:rsidR="0033139F" w:rsidRPr="000C2575" w:rsidRDefault="0033139F" w:rsidP="00186FD7">
            <w:pPr>
              <w:spacing w:after="0" w:line="240" w:lineRule="auto"/>
              <w:ind w:left="-90"/>
              <w:jc w:val="center"/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</w:pPr>
          </w:p>
          <w:p w14:paraId="0A1B303D" w14:textId="77777777" w:rsidR="0033139F" w:rsidRPr="000C2575" w:rsidRDefault="0033139F" w:rsidP="00186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70" w:type="dxa"/>
          </w:tcPr>
          <w:p w14:paraId="29404A95" w14:textId="77777777" w:rsidR="00F4255C" w:rsidRDefault="00F4255C" w:rsidP="00186FD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AE3E6E5" w14:textId="77777777" w:rsidR="00F4255C" w:rsidRDefault="00F4255C" w:rsidP="00186FD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2F4DC50" w14:textId="7532D547" w:rsidR="0033139F" w:rsidRPr="00082B22" w:rsidRDefault="0033139F" w:rsidP="00186FD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82B22">
              <w:rPr>
                <w:rFonts w:ascii="Times New Roman" w:eastAsia="SimSun" w:hAnsi="Times New Roman"/>
                <w:b/>
                <w:bCs/>
                <w:color w:val="000000" w:themeColor="text1"/>
                <w:sz w:val="26"/>
                <w:szCs w:val="26"/>
              </w:rPr>
              <w:t>ĐÁP ÁN KIỂM TRA GIỮA HỌC KÌ I</w:t>
            </w:r>
          </w:p>
          <w:p w14:paraId="06B49161" w14:textId="77777777" w:rsidR="0033139F" w:rsidRPr="000C2575" w:rsidRDefault="0033139F" w:rsidP="00186FD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C2575"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0C2575"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0C2575"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  <w:t>: 2023 – 2024</w:t>
            </w:r>
          </w:p>
          <w:p w14:paraId="5839DF13" w14:textId="77777777" w:rsidR="0033139F" w:rsidRPr="000C2575" w:rsidRDefault="0033139F" w:rsidP="00186FD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C2575"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0C2575"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  <w:t xml:space="preserve"> NGỮ VĂN – </w:t>
            </w:r>
            <w:proofErr w:type="spellStart"/>
            <w:r w:rsidRPr="000C2575"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0C2575"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  <w:t xml:space="preserve"> 10</w:t>
            </w:r>
          </w:p>
          <w:p w14:paraId="3F2FCC83" w14:textId="77777777" w:rsidR="0033139F" w:rsidRPr="000C2575" w:rsidRDefault="0033139F" w:rsidP="00186FD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C2575"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0C2575"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C2575"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  <w:t xml:space="preserve">: 60 </w:t>
            </w:r>
            <w:proofErr w:type="spellStart"/>
            <w:r w:rsidRPr="000C2575"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  <w:t>phút</w:t>
            </w:r>
            <w:proofErr w:type="spellEnd"/>
          </w:p>
          <w:p w14:paraId="27C5885F" w14:textId="77777777" w:rsidR="0033139F" w:rsidRPr="000C2575" w:rsidRDefault="0033139F" w:rsidP="00186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0C2575">
              <w:rPr>
                <w:rFonts w:ascii="Times New Roman" w:eastAsia="SimSun" w:hAnsi="Times New Roman"/>
                <w:b/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0C2575">
              <w:rPr>
                <w:rFonts w:ascii="Times New Roman" w:eastAsia="SimSu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SimSun" w:hAnsi="Times New Roman"/>
                <w:b/>
                <w:i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0C2575">
              <w:rPr>
                <w:rFonts w:ascii="Times New Roman" w:eastAsia="SimSu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SimSun" w:hAnsi="Times New Roman"/>
                <w:b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0C2575">
              <w:rPr>
                <w:rFonts w:ascii="Times New Roman" w:eastAsia="SimSu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SimSun" w:hAnsi="Times New Roman"/>
                <w:b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C2575">
              <w:rPr>
                <w:rFonts w:ascii="Times New Roman" w:eastAsia="SimSu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SimSun" w:hAnsi="Times New Roman"/>
                <w:b/>
                <w:i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0C2575">
              <w:rPr>
                <w:rFonts w:ascii="Times New Roman" w:eastAsia="SimSu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SimSun" w:hAnsi="Times New Roman"/>
                <w:b/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0C2575">
              <w:rPr>
                <w:rFonts w:ascii="Times New Roman" w:eastAsia="SimSun" w:hAnsi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270" w:type="dxa"/>
            <w:shd w:val="clear" w:color="auto" w:fill="auto"/>
          </w:tcPr>
          <w:p w14:paraId="600D62A0" w14:textId="77777777" w:rsidR="0033139F" w:rsidRPr="000C2575" w:rsidRDefault="0033139F" w:rsidP="00186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C1627FE" w14:textId="77777777" w:rsidR="0033139F" w:rsidRPr="000C2575" w:rsidRDefault="0033139F" w:rsidP="0033139F">
      <w:pPr>
        <w:spacing w:after="0" w:line="360" w:lineRule="auto"/>
        <w:ind w:firstLine="567"/>
        <w:rPr>
          <w:rFonts w:ascii="Times New Roman" w:eastAsia="Times New Roman" w:hAnsi="Times New Roman"/>
          <w:i/>
          <w:color w:val="000000" w:themeColor="text1"/>
          <w:sz w:val="26"/>
          <w:szCs w:val="26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0"/>
        <w:gridCol w:w="579"/>
        <w:gridCol w:w="7245"/>
        <w:gridCol w:w="988"/>
      </w:tblGrid>
      <w:tr w:rsidR="0033139F" w:rsidRPr="000C2575" w14:paraId="06023A9D" w14:textId="77777777" w:rsidTr="00186FD7">
        <w:trPr>
          <w:jc w:val="center"/>
        </w:trPr>
        <w:tc>
          <w:tcPr>
            <w:tcW w:w="1410" w:type="dxa"/>
            <w:shd w:val="clear" w:color="auto" w:fill="auto"/>
          </w:tcPr>
          <w:p w14:paraId="59091868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Phần</w:t>
            </w:r>
          </w:p>
        </w:tc>
        <w:tc>
          <w:tcPr>
            <w:tcW w:w="579" w:type="dxa"/>
            <w:shd w:val="clear" w:color="auto" w:fill="auto"/>
          </w:tcPr>
          <w:p w14:paraId="4CFA4584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Câu</w:t>
            </w:r>
          </w:p>
        </w:tc>
        <w:tc>
          <w:tcPr>
            <w:tcW w:w="7245" w:type="dxa"/>
            <w:shd w:val="clear" w:color="auto" w:fill="auto"/>
          </w:tcPr>
          <w:p w14:paraId="3849BCD5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88" w:type="dxa"/>
            <w:shd w:val="clear" w:color="auto" w:fill="auto"/>
          </w:tcPr>
          <w:p w14:paraId="7FDE1616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Điểm</w:t>
            </w:r>
          </w:p>
        </w:tc>
      </w:tr>
      <w:tr w:rsidR="0033139F" w:rsidRPr="000C2575" w14:paraId="6F80B811" w14:textId="77777777" w:rsidTr="00186FD7">
        <w:trPr>
          <w:jc w:val="center"/>
        </w:trPr>
        <w:tc>
          <w:tcPr>
            <w:tcW w:w="1410" w:type="dxa"/>
            <w:shd w:val="clear" w:color="auto" w:fill="auto"/>
          </w:tcPr>
          <w:p w14:paraId="1E8F4CD0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</w:t>
            </w:r>
          </w:p>
        </w:tc>
        <w:tc>
          <w:tcPr>
            <w:tcW w:w="579" w:type="dxa"/>
            <w:shd w:val="clear" w:color="auto" w:fill="auto"/>
          </w:tcPr>
          <w:p w14:paraId="7A828EBE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45" w:type="dxa"/>
            <w:shd w:val="clear" w:color="auto" w:fill="auto"/>
          </w:tcPr>
          <w:p w14:paraId="7DAAFE4A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988" w:type="dxa"/>
            <w:shd w:val="clear" w:color="auto" w:fill="auto"/>
          </w:tcPr>
          <w:p w14:paraId="23EA530C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33139F" w:rsidRPr="000C2575" w14:paraId="1CC2E244" w14:textId="77777777" w:rsidTr="00186FD7">
        <w:trPr>
          <w:trHeight w:val="2366"/>
          <w:jc w:val="center"/>
        </w:trPr>
        <w:tc>
          <w:tcPr>
            <w:tcW w:w="1410" w:type="dxa"/>
            <w:vMerge w:val="restart"/>
            <w:shd w:val="clear" w:color="auto" w:fill="auto"/>
          </w:tcPr>
          <w:p w14:paraId="382253AB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79" w:type="dxa"/>
            <w:shd w:val="clear" w:color="auto" w:fill="auto"/>
          </w:tcPr>
          <w:p w14:paraId="17F0ABC1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245" w:type="dxa"/>
            <w:shd w:val="clear" w:color="auto" w:fill="auto"/>
          </w:tcPr>
          <w:p w14:paraId="06F9BC6B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cốt</w:t>
            </w:r>
            <w:proofErr w:type="spellEnd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truyện</w:t>
            </w:r>
            <w:proofErr w:type="spellEnd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0C257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14:paraId="35BE1C47" w14:textId="2307A11F" w:rsidR="0033139F" w:rsidRPr="000C2575" w:rsidRDefault="0033139F" w:rsidP="00186FD7">
            <w:pPr>
              <w:spacing w:after="0" w:line="360" w:lineRule="auto"/>
              <w:ind w:left="73" w:firstLine="141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ab/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:</w:t>
            </w:r>
            <w:r w:rsidR="003C2455" w:rsidRPr="0033139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F4255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“</w:t>
            </w:r>
            <w:proofErr w:type="spellStart"/>
            <w:r w:rsidR="00F4255C" w:rsidRPr="0033139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trời</w:t>
            </w:r>
            <w:proofErr w:type="spellEnd"/>
            <w:r w:rsidR="00F4255C" w:rsidRPr="0033139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4255C" w:rsidRPr="0033139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="00F4255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”</w:t>
            </w:r>
            <w:r w:rsidR="00F4255C" w:rsidRPr="0033139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3C245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“</w:t>
            </w:r>
            <w:r w:rsidR="003C2455" w:rsidRPr="0033139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Trong </w:t>
            </w:r>
            <w:proofErr w:type="spellStart"/>
            <w:r w:rsidR="003C2455" w:rsidRPr="0033139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khoảng</w:t>
            </w:r>
            <w:proofErr w:type="spellEnd"/>
            <w:r w:rsidR="003C2455" w:rsidRPr="0033139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C2455" w:rsidRPr="0033139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đó</w:t>
            </w:r>
            <w:proofErr w:type="spellEnd"/>
            <w:r w:rsidR="003C245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”: </w:t>
            </w:r>
            <w:proofErr w:type="spellStart"/>
            <w:r w:rsidR="00F4255C" w:rsidRPr="00F4255C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="00F4255C" w:rsidRPr="00F4255C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4255C" w:rsidRPr="00F4255C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="00F4255C" w:rsidRPr="00F4255C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4255C" w:rsidRPr="00F4255C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vũ</w:t>
            </w:r>
            <w:proofErr w:type="spellEnd"/>
            <w:r w:rsidR="00F4255C" w:rsidRPr="00F4255C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4255C" w:rsidRPr="00F4255C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trụ</w:t>
            </w:r>
            <w:proofErr w:type="spellEnd"/>
            <w:r w:rsidR="00F4255C" w:rsidRPr="00F4255C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,</w:t>
            </w:r>
            <w:r w:rsidR="00F4255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xưa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</w:p>
          <w:p w14:paraId="594FAD9A" w14:textId="5644AB0A" w:rsidR="0033139F" w:rsidRPr="000C2575" w:rsidRDefault="0033139F" w:rsidP="00186FD7">
            <w:pPr>
              <w:spacing w:after="0" w:line="360" w:lineRule="auto"/>
              <w:ind w:left="73" w:firstLine="141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ab/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:</w:t>
            </w:r>
            <w:r w:rsidR="003C2455" w:rsidRPr="0033139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3C245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“</w:t>
            </w:r>
            <w:proofErr w:type="spellStart"/>
            <w:r w:rsidR="003C2455" w:rsidRPr="0033139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lúc</w:t>
            </w:r>
            <w:proofErr w:type="spellEnd"/>
            <w:r w:rsidR="003C2455" w:rsidRPr="0033139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C2455" w:rsidRPr="0033139F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đó</w:t>
            </w:r>
            <w:proofErr w:type="spellEnd"/>
            <w:r w:rsidR="003C245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”: </w:t>
            </w: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</w:p>
          <w:p w14:paraId="77F6D205" w14:textId="172ED48B" w:rsidR="0033139F" w:rsidRPr="000C2575" w:rsidRDefault="0033139F" w:rsidP="00082B22">
            <w:pPr>
              <w:spacing w:after="0" w:line="360" w:lineRule="auto"/>
              <w:ind w:left="73" w:firstLine="141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ab/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Cốt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truyện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Xoay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quanh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Chử</w:t>
            </w:r>
            <w:proofErr w:type="spellEnd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Lầu</w:t>
            </w:r>
            <w:proofErr w:type="spellEnd"/>
          </w:p>
        </w:tc>
        <w:tc>
          <w:tcPr>
            <w:tcW w:w="988" w:type="dxa"/>
            <w:shd w:val="clear" w:color="auto" w:fill="auto"/>
          </w:tcPr>
          <w:p w14:paraId="1010E2C6" w14:textId="283BBF83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1,5</w:t>
            </w:r>
          </w:p>
          <w:p w14:paraId="72D87655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754081C1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46BEB216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3139F" w:rsidRPr="000C2575" w14:paraId="34F897D7" w14:textId="77777777" w:rsidTr="00186FD7">
        <w:trPr>
          <w:trHeight w:val="890"/>
          <w:jc w:val="center"/>
        </w:trPr>
        <w:tc>
          <w:tcPr>
            <w:tcW w:w="1410" w:type="dxa"/>
            <w:vMerge/>
            <w:shd w:val="clear" w:color="auto" w:fill="auto"/>
          </w:tcPr>
          <w:p w14:paraId="7B6F103C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79" w:type="dxa"/>
            <w:shd w:val="clear" w:color="auto" w:fill="auto"/>
          </w:tcPr>
          <w:p w14:paraId="6ECEBD36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45" w:type="dxa"/>
            <w:shd w:val="clear" w:color="auto" w:fill="auto"/>
          </w:tcPr>
          <w:p w14:paraId="0C3DC4B8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</w:pPr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 xml:space="preserve">Qua </w:t>
            </w:r>
            <w:proofErr w:type="spellStart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>truyện</w:t>
            </w:r>
            <w:proofErr w:type="spellEnd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>Chử</w:t>
            </w:r>
            <w:proofErr w:type="spellEnd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>Lầu</w:t>
            </w:r>
            <w:proofErr w:type="spellEnd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 xml:space="preserve">, </w:t>
            </w:r>
            <w:proofErr w:type="spellStart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>người</w:t>
            </w:r>
            <w:proofErr w:type="spellEnd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>xưa</w:t>
            </w:r>
            <w:proofErr w:type="spellEnd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>muốn</w:t>
            </w:r>
            <w:proofErr w:type="spellEnd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>lí</w:t>
            </w:r>
            <w:proofErr w:type="spellEnd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>giải</w:t>
            </w:r>
            <w:proofErr w:type="spellEnd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>những</w:t>
            </w:r>
            <w:proofErr w:type="spellEnd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>hiện</w:t>
            </w:r>
            <w:proofErr w:type="spellEnd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>tượng</w:t>
            </w:r>
            <w:proofErr w:type="spellEnd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>tự</w:t>
            </w:r>
            <w:proofErr w:type="spellEnd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>nhiên</w:t>
            </w:r>
            <w:proofErr w:type="spellEnd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>nào</w:t>
            </w:r>
            <w:proofErr w:type="spellEnd"/>
            <w:r w:rsidRPr="000C2575">
              <w:rPr>
                <w:rFonts w:ascii="Times New Roman" w:eastAsia="Helvetica" w:hAnsi="Times New Roman"/>
                <w:b/>
                <w:color w:val="000000" w:themeColor="text1"/>
                <w:sz w:val="26"/>
              </w:rPr>
              <w:t xml:space="preserve">?  </w:t>
            </w:r>
          </w:p>
          <w:p w14:paraId="38B08350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Helvetica" w:hAnsi="Times New Roman"/>
                <w:color w:val="000000" w:themeColor="text1"/>
                <w:sz w:val="26"/>
              </w:rPr>
            </w:pPr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-</w:t>
            </w:r>
            <w:r w:rsidRPr="000C2575">
              <w:rPr>
                <w:color w:val="000000" w:themeColor="text1"/>
              </w:rPr>
              <w:t xml:space="preserve"> </w:t>
            </w:r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Qua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truyện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Chử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Lầu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,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người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xưa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muốn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lí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giải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những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hiện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tượng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tự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nhiên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:</w:t>
            </w:r>
          </w:p>
          <w:p w14:paraId="66AA5DF1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Helvetica" w:hAnsi="Times New Roman"/>
                <w:color w:val="000000" w:themeColor="text1"/>
                <w:sz w:val="26"/>
              </w:rPr>
            </w:pPr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+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Sự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ra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đời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của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mặt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trời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,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mặt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trăng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Helvetica" w:hAnsi="Times New Roman"/>
                <w:color w:val="000000" w:themeColor="text1"/>
                <w:sz w:val="26"/>
              </w:rPr>
              <w:t>sao</w:t>
            </w:r>
            <w:proofErr w:type="spellEnd"/>
            <w:r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, </w:t>
            </w:r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ban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đêm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, ban </w:t>
            </w:r>
            <w:proofErr w:type="spellStart"/>
            <w:proofErr w:type="gram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ngày</w:t>
            </w:r>
            <w:proofErr w:type="spellEnd"/>
            <w:proofErr w:type="gramEnd"/>
          </w:p>
          <w:p w14:paraId="30E2C423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Helvetica" w:hAnsi="Times New Roman"/>
                <w:color w:val="000000" w:themeColor="text1"/>
                <w:sz w:val="26"/>
              </w:rPr>
            </w:pPr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+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Sự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sống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và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cái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chết</w:t>
            </w:r>
            <w:proofErr w:type="spellEnd"/>
          </w:p>
          <w:p w14:paraId="2EC5ACCA" w14:textId="619BCDAC" w:rsidR="0033139F" w:rsidRPr="000C2575" w:rsidRDefault="0033139F" w:rsidP="00082B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+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Muôn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vật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,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cây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cỏ</w:t>
            </w:r>
            <w:proofErr w:type="spellEnd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 xml:space="preserve">, con </w:t>
            </w:r>
            <w:proofErr w:type="spellStart"/>
            <w:r w:rsidRPr="000C2575">
              <w:rPr>
                <w:rFonts w:ascii="Times New Roman" w:eastAsia="Helvetica" w:hAnsi="Times New Roman"/>
                <w:color w:val="000000" w:themeColor="text1"/>
                <w:sz w:val="26"/>
              </w:rPr>
              <w:t>người</w:t>
            </w:r>
            <w:proofErr w:type="spellEnd"/>
          </w:p>
        </w:tc>
        <w:tc>
          <w:tcPr>
            <w:tcW w:w="988" w:type="dxa"/>
            <w:shd w:val="clear" w:color="auto" w:fill="auto"/>
          </w:tcPr>
          <w:p w14:paraId="708292E7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1,0</w:t>
            </w:r>
          </w:p>
          <w:p w14:paraId="5C4A99BC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3139F" w:rsidRPr="000C2575" w14:paraId="298159BC" w14:textId="77777777" w:rsidTr="00186FD7">
        <w:trPr>
          <w:jc w:val="center"/>
        </w:trPr>
        <w:tc>
          <w:tcPr>
            <w:tcW w:w="1410" w:type="dxa"/>
            <w:vMerge/>
            <w:shd w:val="clear" w:color="auto" w:fill="auto"/>
          </w:tcPr>
          <w:p w14:paraId="3FE5E514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79" w:type="dxa"/>
            <w:shd w:val="clear" w:color="auto" w:fill="auto"/>
          </w:tcPr>
          <w:p w14:paraId="7191FF2A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45" w:type="dxa"/>
            <w:shd w:val="clear" w:color="auto" w:fill="auto"/>
          </w:tcPr>
          <w:p w14:paraId="08F6D25E" w14:textId="77777777" w:rsidR="0033139F" w:rsidRPr="00A46522" w:rsidRDefault="0033139F" w:rsidP="00186FD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ảo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Chử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Lầu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4652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[2] </w:t>
            </w:r>
          </w:p>
          <w:p w14:paraId="7FF10708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ảo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5CA7C886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Sau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đây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ý:</w:t>
            </w:r>
          </w:p>
          <w:p w14:paraId="2BC49805" w14:textId="7850E458" w:rsidR="0033139F" w:rsidRPr="000C2575" w:rsidRDefault="001403E3" w:rsidP="001403E3">
            <w:pPr>
              <w:spacing w:after="0" w:line="360" w:lineRule="auto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33139F"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Chi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33139F"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“Con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Chử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Lầu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dùng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nặn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cho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hồn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vào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bụng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nói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cổ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họng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hơi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vào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cho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="0033139F" w:rsidRPr="000C2575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</w:rPr>
              <w:t>”</w:t>
            </w:r>
            <w:r w:rsidR="0033139F"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3008BB67" w14:textId="52550897" w:rsidR="0033139F" w:rsidRPr="000C2575" w:rsidRDefault="001403E3" w:rsidP="001403E3">
            <w:pPr>
              <w:spacing w:after="0" w:line="360" w:lineRule="auto"/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Tác</w:t>
            </w:r>
            <w:proofErr w:type="spellEnd"/>
            <w:r w:rsidR="0033139F"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="0033139F"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5A0A321D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tăng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hấp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lôi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cuốn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083D13DB" w14:textId="75689314" w:rsidR="0033139F" w:rsidRPr="000C2575" w:rsidRDefault="0033139F" w:rsidP="00082B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gốc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gắn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liền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mạnh</w:t>
            </w:r>
            <w:proofErr w:type="spellEnd"/>
            <w:r w:rsidRPr="000C25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tuyệt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Chử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Lầu</w:t>
            </w:r>
            <w:proofErr w:type="spellEnd"/>
          </w:p>
        </w:tc>
        <w:tc>
          <w:tcPr>
            <w:tcW w:w="988" w:type="dxa"/>
            <w:shd w:val="clear" w:color="auto" w:fill="auto"/>
          </w:tcPr>
          <w:p w14:paraId="2A2F79F9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1,0</w:t>
            </w:r>
          </w:p>
          <w:p w14:paraId="7A670EE2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5EB2F49A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125EA592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54027B8C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7E4A9BD2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0F48D20F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77AF4C35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1B0B8764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2455BDCE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085F3D57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48C0DA3E" w14:textId="77777777" w:rsidR="0033139F" w:rsidRPr="000C2575" w:rsidRDefault="0033139F" w:rsidP="00186FD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3139F" w:rsidRPr="000C2575" w14:paraId="5BB1A0F4" w14:textId="77777777" w:rsidTr="00082B22">
        <w:trPr>
          <w:trHeight w:val="4130"/>
          <w:jc w:val="center"/>
        </w:trPr>
        <w:tc>
          <w:tcPr>
            <w:tcW w:w="1410" w:type="dxa"/>
            <w:vMerge/>
            <w:shd w:val="clear" w:color="auto" w:fill="auto"/>
          </w:tcPr>
          <w:p w14:paraId="625C59A3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79" w:type="dxa"/>
            <w:shd w:val="clear" w:color="auto" w:fill="auto"/>
          </w:tcPr>
          <w:p w14:paraId="0BE7A1FA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245" w:type="dxa"/>
            <w:shd w:val="clear" w:color="auto" w:fill="auto"/>
          </w:tcPr>
          <w:p w14:paraId="503DAC8A" w14:textId="77777777" w:rsidR="0033139F" w:rsidRPr="000C2575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</w:pP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Chỉ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ra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những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đặc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điểm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nổi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bật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trong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cách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xây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dựng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nhân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vật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Chử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Lầu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.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Từ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đó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,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nhận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xét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về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tình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cảm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,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thái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độ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của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người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xưa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đối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với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nhân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vật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>này</w:t>
            </w:r>
            <w:proofErr w:type="spellEnd"/>
            <w:r w:rsidRPr="000C2575"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  <w:t xml:space="preserve">? </w:t>
            </w:r>
          </w:p>
          <w:p w14:paraId="6911173A" w14:textId="15868281" w:rsidR="0033139F" w:rsidRPr="001403E3" w:rsidRDefault="001403E3" w:rsidP="001403E3">
            <w:pPr>
              <w:shd w:val="clear" w:color="auto" w:fill="FFFFFF"/>
              <w:spacing w:after="0" w:line="360" w:lineRule="auto"/>
              <w:ind w:left="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- </w:t>
            </w:r>
            <w:proofErr w:type="spellStart"/>
            <w:r w:rsidR="0033139F" w:rsidRPr="001403E3">
              <w:rPr>
                <w:rFonts w:ascii="Times New Roman" w:hAnsi="Times New Roman"/>
                <w:b/>
                <w:color w:val="000000" w:themeColor="text1"/>
                <w:sz w:val="26"/>
              </w:rPr>
              <w:t>Nghệ</w:t>
            </w:r>
            <w:proofErr w:type="spellEnd"/>
            <w:r w:rsidR="0033139F" w:rsidRPr="001403E3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1403E3">
              <w:rPr>
                <w:rFonts w:ascii="Times New Roman" w:hAnsi="Times New Roman"/>
                <w:b/>
                <w:color w:val="000000" w:themeColor="text1"/>
                <w:sz w:val="26"/>
              </w:rPr>
              <w:t>thuật</w:t>
            </w:r>
            <w:proofErr w:type="spellEnd"/>
            <w:r w:rsidR="0033139F" w:rsidRPr="001403E3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1403E3">
              <w:rPr>
                <w:rFonts w:ascii="Times New Roman" w:hAnsi="Times New Roman"/>
                <w:b/>
                <w:color w:val="000000" w:themeColor="text1"/>
                <w:sz w:val="26"/>
              </w:rPr>
              <w:t>xây</w:t>
            </w:r>
            <w:proofErr w:type="spellEnd"/>
            <w:r w:rsidR="0033139F" w:rsidRPr="001403E3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1403E3">
              <w:rPr>
                <w:rFonts w:ascii="Times New Roman" w:hAnsi="Times New Roman"/>
                <w:b/>
                <w:color w:val="000000" w:themeColor="text1"/>
                <w:sz w:val="26"/>
              </w:rPr>
              <w:t>dựng</w:t>
            </w:r>
            <w:proofErr w:type="spellEnd"/>
            <w:r w:rsidR="0033139F" w:rsidRPr="001403E3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1403E3">
              <w:rPr>
                <w:rFonts w:ascii="Times New Roman" w:hAnsi="Times New Roman"/>
                <w:b/>
                <w:color w:val="000000" w:themeColor="text1"/>
                <w:sz w:val="26"/>
              </w:rPr>
              <w:t>nhân</w:t>
            </w:r>
            <w:proofErr w:type="spellEnd"/>
            <w:r w:rsidR="0033139F" w:rsidRPr="001403E3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1403E3">
              <w:rPr>
                <w:rFonts w:ascii="Times New Roman" w:hAnsi="Times New Roman"/>
                <w:b/>
                <w:color w:val="000000" w:themeColor="text1"/>
                <w:sz w:val="26"/>
              </w:rPr>
              <w:t>vật</w:t>
            </w:r>
            <w:proofErr w:type="spellEnd"/>
            <w:r w:rsidR="0033139F" w:rsidRPr="001403E3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: </w:t>
            </w:r>
          </w:p>
          <w:p w14:paraId="4FB4F7E4" w14:textId="77777777" w:rsidR="0033139F" w:rsidRPr="000C2575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+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Nhân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vật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có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sức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mạnh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phi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thường</w:t>
            </w:r>
            <w:proofErr w:type="spellEnd"/>
          </w:p>
          <w:p w14:paraId="6C96CE47" w14:textId="77777777" w:rsidR="0033139F" w:rsidRPr="000C2575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+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Xây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dựng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bằng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thủ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pháp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cường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điệu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,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phóng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đại</w:t>
            </w:r>
            <w:proofErr w:type="spellEnd"/>
          </w:p>
          <w:p w14:paraId="70745B92" w14:textId="77777777" w:rsidR="0033139F" w:rsidRPr="000C2575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+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Kết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hợp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các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chi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tiết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tả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thực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và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tưởng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tượng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,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hư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cấu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</w:rPr>
              <w:t>.</w:t>
            </w:r>
          </w:p>
          <w:p w14:paraId="7BEB7DB6" w14:textId="5EF80C19" w:rsidR="001403E3" w:rsidRPr="001403E3" w:rsidRDefault="001403E3" w:rsidP="00082B22">
            <w:pPr>
              <w:shd w:val="clear" w:color="auto" w:fill="FFFFFF"/>
              <w:spacing w:after="0" w:line="360" w:lineRule="auto"/>
              <w:ind w:left="73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- </w:t>
            </w:r>
            <w:proofErr w:type="spellStart"/>
            <w:r w:rsidR="0033139F" w:rsidRPr="000C2575">
              <w:rPr>
                <w:rFonts w:ascii="Times New Roman" w:hAnsi="Times New Roman"/>
                <w:b/>
                <w:color w:val="000000" w:themeColor="text1"/>
                <w:sz w:val="26"/>
              </w:rPr>
              <w:t>Tình</w:t>
            </w:r>
            <w:proofErr w:type="spellEnd"/>
            <w:r w:rsidR="0033139F" w:rsidRPr="000C2575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hAnsi="Times New Roman"/>
                <w:b/>
                <w:color w:val="000000" w:themeColor="text1"/>
                <w:sz w:val="26"/>
              </w:rPr>
              <w:t>cảm</w:t>
            </w:r>
            <w:proofErr w:type="spellEnd"/>
            <w:r w:rsidR="0033139F" w:rsidRPr="000C2575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, </w:t>
            </w:r>
            <w:proofErr w:type="spellStart"/>
            <w:r w:rsidR="0033139F" w:rsidRPr="000C2575">
              <w:rPr>
                <w:rFonts w:ascii="Times New Roman" w:hAnsi="Times New Roman"/>
                <w:b/>
                <w:color w:val="000000" w:themeColor="text1"/>
                <w:sz w:val="26"/>
              </w:rPr>
              <w:t>thái</w:t>
            </w:r>
            <w:proofErr w:type="spellEnd"/>
            <w:r w:rsidR="0033139F" w:rsidRPr="000C2575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hAnsi="Times New Roman"/>
                <w:b/>
                <w:color w:val="000000" w:themeColor="text1"/>
                <w:sz w:val="26"/>
              </w:rPr>
              <w:t>độ</w:t>
            </w:r>
            <w:proofErr w:type="spellEnd"/>
            <w:r w:rsidR="0033139F" w:rsidRPr="000C2575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: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Khâm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phục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,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ngưỡng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mộ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, ca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ngợi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công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lao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tạo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dựng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thế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giới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,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vũ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trụ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, con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người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của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Chử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Lầu</w:t>
            </w:r>
            <w:proofErr w:type="spellEnd"/>
            <w:r w:rsidR="0033139F" w:rsidRPr="000C2575">
              <w:rPr>
                <w:rFonts w:ascii="Times New Roman" w:hAnsi="Times New Roman"/>
                <w:color w:val="000000" w:themeColor="text1"/>
                <w:sz w:val="26"/>
              </w:rPr>
              <w:t>.</w:t>
            </w:r>
            <w:r w:rsidR="0033139F" w:rsidRPr="001403E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988" w:type="dxa"/>
            <w:shd w:val="clear" w:color="auto" w:fill="auto"/>
          </w:tcPr>
          <w:p w14:paraId="1442A49C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1,0</w:t>
            </w:r>
          </w:p>
        </w:tc>
      </w:tr>
      <w:tr w:rsidR="0033139F" w:rsidRPr="000C2575" w14:paraId="4CDEA9C2" w14:textId="77777777" w:rsidTr="00186FD7">
        <w:trPr>
          <w:trHeight w:val="440"/>
          <w:jc w:val="center"/>
        </w:trPr>
        <w:tc>
          <w:tcPr>
            <w:tcW w:w="1410" w:type="dxa"/>
            <w:vMerge/>
            <w:shd w:val="clear" w:color="auto" w:fill="auto"/>
          </w:tcPr>
          <w:p w14:paraId="487897E4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79" w:type="dxa"/>
            <w:shd w:val="clear" w:color="auto" w:fill="auto"/>
          </w:tcPr>
          <w:p w14:paraId="5567EB35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245" w:type="dxa"/>
            <w:shd w:val="clear" w:color="auto" w:fill="auto"/>
          </w:tcPr>
          <w:p w14:paraId="0EB720E1" w14:textId="77777777" w:rsidR="0033139F" w:rsidRPr="000C2575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Qua </w:t>
            </w:r>
            <w:proofErr w:type="spellStart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[5] </w:t>
            </w:r>
            <w:proofErr w:type="spellStart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anh</w:t>
            </w:r>
            <w:proofErr w:type="spellEnd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/ </w:t>
            </w:r>
            <w:proofErr w:type="spellStart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chị</w:t>
            </w:r>
            <w:proofErr w:type="spellEnd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0C2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? </w:t>
            </w:r>
          </w:p>
          <w:p w14:paraId="22751C4D" w14:textId="77777777" w:rsidR="0033139F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Học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proofErr w:type="spellEnd"/>
          </w:p>
          <w:p w14:paraId="3585D9E9" w14:textId="66BEA505" w:rsidR="001403E3" w:rsidRPr="000C2575" w:rsidRDefault="0033139F" w:rsidP="00082B2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ý:</w:t>
            </w:r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lao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hưởng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hưởng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thụ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dễ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dàng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nhanh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chóng</w:t>
            </w:r>
            <w:proofErr w:type="spellEnd"/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88" w:type="dxa"/>
            <w:shd w:val="clear" w:color="auto" w:fill="auto"/>
          </w:tcPr>
          <w:p w14:paraId="6B057ECF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0.5 </w:t>
            </w:r>
          </w:p>
        </w:tc>
      </w:tr>
      <w:tr w:rsidR="0033139F" w:rsidRPr="000C2575" w14:paraId="4BE7FA47" w14:textId="77777777" w:rsidTr="00186FD7">
        <w:trPr>
          <w:trHeight w:val="645"/>
          <w:jc w:val="center"/>
        </w:trPr>
        <w:tc>
          <w:tcPr>
            <w:tcW w:w="1410" w:type="dxa"/>
            <w:vMerge/>
            <w:shd w:val="clear" w:color="auto" w:fill="auto"/>
          </w:tcPr>
          <w:p w14:paraId="15235A4F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79" w:type="dxa"/>
            <w:shd w:val="clear" w:color="auto" w:fill="auto"/>
          </w:tcPr>
          <w:p w14:paraId="084C5295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245" w:type="dxa"/>
            <w:shd w:val="clear" w:color="auto" w:fill="auto"/>
          </w:tcPr>
          <w:p w14:paraId="7308D559" w14:textId="77777777" w:rsidR="0033139F" w:rsidRPr="000C2575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6"/>
              </w:rPr>
            </w:pPr>
            <w:r w:rsidRPr="000C2575">
              <w:rPr>
                <w:rFonts w:ascii="Times New Roman" w:hAnsi="Times New Roman"/>
                <w:i/>
                <w:iCs/>
                <w:color w:val="000000" w:themeColor="text1"/>
                <w:sz w:val="26"/>
              </w:rPr>
              <w:t xml:space="preserve"> </w:t>
            </w:r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Theo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anh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/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chị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,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truyện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  <w:lang w:val="vi-VN"/>
              </w:rPr>
              <w:t>Chử</w:t>
            </w:r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Lầu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nói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riêng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và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các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truyện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thần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thoại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khác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nói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chung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có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còn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giá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trị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với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thế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hệ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trẻ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ngày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nay hay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không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?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Vì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sao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? (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Trình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bày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ngắn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gọn</w:t>
            </w:r>
            <w:proofErr w:type="spellEnd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 xml:space="preserve"> 5 – 7 </w:t>
            </w:r>
            <w:proofErr w:type="spellStart"/>
            <w:r w:rsidRPr="000C2575">
              <w:rPr>
                <w:rFonts w:ascii="Times New Roman" w:hAnsi="Times New Roman"/>
                <w:b/>
                <w:iCs/>
                <w:color w:val="000000" w:themeColor="text1"/>
                <w:sz w:val="26"/>
              </w:rPr>
              <w:t>dòng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)</w:t>
            </w:r>
          </w:p>
          <w:p w14:paraId="4CC6E6D3" w14:textId="7BA3314F" w:rsidR="001403E3" w:rsidRPr="000C2575" w:rsidRDefault="0033139F" w:rsidP="00082B2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6"/>
              </w:rPr>
            </w:pPr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Học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sinh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nêu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và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trình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bày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quan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điểm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của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bản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thân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. (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Trình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bày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ngắn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gọn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từ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5-7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dòng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),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với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yêu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cầu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là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đúng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đắn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,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phù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hợp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,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tránh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chung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chung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. GV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căn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cứ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vào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bài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làm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của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học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sinh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để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cho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 </w:t>
            </w:r>
            <w:proofErr w:type="spellStart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>điểm</w:t>
            </w:r>
            <w:proofErr w:type="spellEnd"/>
            <w:r w:rsidRPr="000C2575">
              <w:rPr>
                <w:rFonts w:ascii="Times New Roman" w:hAnsi="Times New Roman"/>
                <w:iCs/>
                <w:color w:val="000000" w:themeColor="text1"/>
                <w:sz w:val="26"/>
              </w:rPr>
              <w:t xml:space="preserve">. </w:t>
            </w:r>
            <w:r w:rsidR="001403E3" w:rsidRPr="001403E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988" w:type="dxa"/>
            <w:shd w:val="clear" w:color="auto" w:fill="auto"/>
          </w:tcPr>
          <w:p w14:paraId="0591F81C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1,0</w:t>
            </w:r>
          </w:p>
        </w:tc>
      </w:tr>
      <w:tr w:rsidR="0033139F" w:rsidRPr="000C2575" w14:paraId="5441ECE5" w14:textId="77777777" w:rsidTr="00186FD7">
        <w:trPr>
          <w:jc w:val="center"/>
        </w:trPr>
        <w:tc>
          <w:tcPr>
            <w:tcW w:w="1410" w:type="dxa"/>
            <w:shd w:val="clear" w:color="auto" w:fill="auto"/>
          </w:tcPr>
          <w:p w14:paraId="1D7940CC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II</w:t>
            </w:r>
          </w:p>
        </w:tc>
        <w:tc>
          <w:tcPr>
            <w:tcW w:w="579" w:type="dxa"/>
            <w:shd w:val="clear" w:color="auto" w:fill="auto"/>
          </w:tcPr>
          <w:p w14:paraId="4FB7A521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45" w:type="dxa"/>
            <w:shd w:val="clear" w:color="auto" w:fill="auto"/>
          </w:tcPr>
          <w:p w14:paraId="5346C6B8" w14:textId="3EA7ABC5" w:rsidR="0033139F" w:rsidRPr="0033139F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45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988" w:type="dxa"/>
            <w:shd w:val="clear" w:color="auto" w:fill="auto"/>
          </w:tcPr>
          <w:p w14:paraId="5D42519D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33139F" w:rsidRPr="000C2575" w14:paraId="174027D1" w14:textId="77777777" w:rsidTr="00186FD7">
        <w:trPr>
          <w:jc w:val="center"/>
        </w:trPr>
        <w:tc>
          <w:tcPr>
            <w:tcW w:w="1410" w:type="dxa"/>
            <w:vMerge w:val="restart"/>
            <w:shd w:val="clear" w:color="auto" w:fill="auto"/>
          </w:tcPr>
          <w:p w14:paraId="0029E683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79" w:type="dxa"/>
            <w:vMerge w:val="restart"/>
            <w:shd w:val="clear" w:color="auto" w:fill="auto"/>
          </w:tcPr>
          <w:p w14:paraId="627CD07B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245" w:type="dxa"/>
            <w:shd w:val="clear" w:color="auto" w:fill="auto"/>
          </w:tcPr>
          <w:p w14:paraId="6956F4EB" w14:textId="63913C98" w:rsidR="0033139F" w:rsidRPr="000C2575" w:rsidRDefault="0033139F" w:rsidP="0033139F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color w:val="000000" w:themeColor="text1"/>
                <w:spacing w:val="-3"/>
                <w:sz w:val="26"/>
                <w:szCs w:val="26"/>
              </w:rPr>
            </w:pPr>
            <w:proofErr w:type="spellStart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Hãy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ngắn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khoảng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403E3">
              <w:rPr>
                <w:b/>
                <w:bCs/>
                <w:color w:val="000000" w:themeColor="text1"/>
                <w:sz w:val="26"/>
                <w:szCs w:val="26"/>
              </w:rPr>
              <w:t xml:space="preserve">400 </w:t>
            </w:r>
            <w:proofErr w:type="spellStart"/>
            <w:r w:rsidR="001403E3">
              <w:rPr>
                <w:b/>
                <w:bCs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3C2455">
              <w:rPr>
                <w:b/>
                <w:bCs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3C245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455">
              <w:rPr>
                <w:b/>
                <w:bCs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3C245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455">
              <w:rPr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45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455">
              <w:rPr>
                <w:b/>
                <w:bCs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3C245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455">
              <w:rPr>
                <w:b/>
                <w:b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Chử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Lầu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0C2575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88" w:type="dxa"/>
            <w:shd w:val="clear" w:color="auto" w:fill="auto"/>
          </w:tcPr>
          <w:p w14:paraId="47FEDBB9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4,0</w:t>
            </w:r>
          </w:p>
        </w:tc>
      </w:tr>
      <w:tr w:rsidR="0033139F" w:rsidRPr="000C2575" w14:paraId="06AB48B6" w14:textId="77777777" w:rsidTr="00186FD7">
        <w:trPr>
          <w:jc w:val="center"/>
        </w:trPr>
        <w:tc>
          <w:tcPr>
            <w:tcW w:w="1410" w:type="dxa"/>
            <w:vMerge/>
            <w:shd w:val="clear" w:color="auto" w:fill="auto"/>
          </w:tcPr>
          <w:p w14:paraId="13444E14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14:paraId="3E73FDE1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45" w:type="dxa"/>
            <w:shd w:val="clear" w:color="auto" w:fill="auto"/>
          </w:tcPr>
          <w:p w14:paraId="02DF6574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  <w:t>a. Đảm bảo yêu cầu về hình thức đoạn văn</w:t>
            </w:r>
          </w:p>
          <w:p w14:paraId="4F43B5E8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-Học sinh có thể trình bày đoạn văn theo cách diễn dịch, quy nạp, tổng – phân</w:t>
            </w:r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- hợp, móc xích hoặc song hành.</w:t>
            </w:r>
          </w:p>
          <w:p w14:paraId="73A669E9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-Không quá số dòng qui định, được phép ± 3 dòng.</w:t>
            </w:r>
          </w:p>
          <w:p w14:paraId="5239FE50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-Không tách dòng</w:t>
            </w: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988" w:type="dxa"/>
            <w:shd w:val="clear" w:color="auto" w:fill="auto"/>
          </w:tcPr>
          <w:p w14:paraId="15DE27D8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0,25</w:t>
            </w:r>
          </w:p>
        </w:tc>
      </w:tr>
      <w:tr w:rsidR="0033139F" w:rsidRPr="000C2575" w14:paraId="2E20F928" w14:textId="77777777" w:rsidTr="00186FD7">
        <w:trPr>
          <w:jc w:val="center"/>
        </w:trPr>
        <w:tc>
          <w:tcPr>
            <w:tcW w:w="1410" w:type="dxa"/>
            <w:vMerge/>
            <w:shd w:val="clear" w:color="auto" w:fill="auto"/>
          </w:tcPr>
          <w:p w14:paraId="74112D47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14:paraId="520301B7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45" w:type="dxa"/>
            <w:shd w:val="clear" w:color="auto" w:fill="auto"/>
          </w:tcPr>
          <w:p w14:paraId="5865AC4F" w14:textId="77777777" w:rsidR="0033139F" w:rsidRPr="000C2575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  <w:t>b. Triển khai vấn đề nghị luận</w:t>
            </w:r>
          </w:p>
          <w:p w14:paraId="4F9042F1" w14:textId="01175932" w:rsidR="0033139F" w:rsidRPr="000C2575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Học sinh có thể lựa chọn các thao tác lập luận phù hợp </w:t>
            </w:r>
            <w:proofErr w:type="spellStart"/>
            <w:r w:rsidR="00E6577A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>để</w:t>
            </w:r>
            <w:proofErr w:type="spellEnd"/>
            <w:r w:rsidR="00E6577A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6577A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>phân</w:t>
            </w:r>
            <w:proofErr w:type="spellEnd"/>
            <w:r w:rsidR="00E6577A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6577A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>tích</w:t>
            </w:r>
            <w:proofErr w:type="spellEnd"/>
            <w:r w:rsidR="00E6577A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E6577A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="00E6577A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6577A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="00E6577A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0C2575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về</w:t>
            </w:r>
            <w:r w:rsidRPr="000C2575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0C2575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nhân vật </w:t>
            </w:r>
            <w:proofErr w:type="spellStart"/>
            <w:r w:rsidRPr="000C2575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>Chử</w:t>
            </w:r>
            <w:proofErr w:type="spellEnd"/>
            <w:r w:rsidRPr="000C2575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>Lầu</w:t>
            </w:r>
            <w:proofErr w:type="spellEnd"/>
            <w:r w:rsidRPr="000C2575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6C64F522" w14:textId="77777777" w:rsidR="0033139F" w:rsidRPr="000C2575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Gợi ý:</w:t>
            </w:r>
          </w:p>
          <w:p w14:paraId="781D1488" w14:textId="77777777" w:rsidR="0033139F" w:rsidRPr="000C2575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-Mở đoạn: </w:t>
            </w:r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Giới thiệu tên tác phẩm, giới thiệu nhân vật, khái quát về nhân vật.</w:t>
            </w:r>
          </w:p>
          <w:p w14:paraId="0EA996ED" w14:textId="77777777" w:rsidR="0033139F" w:rsidRPr="000C2575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-Thân đoạn:</w:t>
            </w:r>
          </w:p>
          <w:p w14:paraId="1B0FBCC5" w14:textId="16C1203C" w:rsidR="0033139F" w:rsidRPr="000C2575" w:rsidRDefault="00E6577A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về phẩm chất, tài năng của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Chử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Lầu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lao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vị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Chử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Lầu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sáng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tạo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="0033139F"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. </w:t>
            </w:r>
          </w:p>
          <w:p w14:paraId="45C98DA9" w14:textId="77777777" w:rsidR="0033139F" w:rsidRPr="000C2575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+ Công </w:t>
            </w:r>
            <w:proofErr w:type="spellStart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Chử</w:t>
            </w:r>
            <w:proofErr w:type="spellEnd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Lầu</w:t>
            </w:r>
            <w:proofErr w:type="spellEnd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.</w:t>
            </w:r>
          </w:p>
          <w:p w14:paraId="604C59CB" w14:textId="77777777" w:rsidR="0033139F" w:rsidRPr="000C2575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+</w:t>
            </w:r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thần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mạnh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quyền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trụ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rộng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đêm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đời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)</w:t>
            </w:r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6C1DB2EF" w14:textId="77777777" w:rsidR="0033139F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+ Ca </w:t>
            </w:r>
            <w:proofErr w:type="spellStart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ngợi</w:t>
            </w:r>
            <w:proofErr w:type="spellEnd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lao</w:t>
            </w:r>
            <w:proofErr w:type="spellEnd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to </w:t>
            </w:r>
            <w:proofErr w:type="spellStart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Chử</w:t>
            </w:r>
            <w:proofErr w:type="spellEnd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Lầu</w:t>
            </w:r>
            <w:proofErr w:type="spellEnd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4A667422" w14:textId="77777777" w:rsidR="0033139F" w:rsidRPr="000C2575" w:rsidRDefault="0033139F" w:rsidP="00186FD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Dẫn chứng – Chứng minh.</w:t>
            </w:r>
          </w:p>
          <w:p w14:paraId="38420936" w14:textId="41757903" w:rsidR="0033139F" w:rsidRPr="000C2575" w:rsidRDefault="0033139F" w:rsidP="00082B2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-Kết đoạn: </w:t>
            </w:r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Nhận xét chung về nhân vật </w:t>
            </w:r>
            <w:proofErr w:type="spellStart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Chử</w:t>
            </w:r>
            <w:proofErr w:type="spellEnd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Lầu</w:t>
            </w:r>
            <w:proofErr w:type="spellEnd"/>
            <w:r w:rsidRPr="000C2575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988" w:type="dxa"/>
            <w:shd w:val="clear" w:color="auto" w:fill="auto"/>
          </w:tcPr>
          <w:p w14:paraId="58682359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3,0</w:t>
            </w:r>
          </w:p>
        </w:tc>
      </w:tr>
      <w:tr w:rsidR="0033139F" w:rsidRPr="000C2575" w14:paraId="3D2CB693" w14:textId="77777777" w:rsidTr="00186FD7">
        <w:trPr>
          <w:trHeight w:val="907"/>
          <w:jc w:val="center"/>
        </w:trPr>
        <w:tc>
          <w:tcPr>
            <w:tcW w:w="1410" w:type="dxa"/>
            <w:vMerge/>
            <w:shd w:val="clear" w:color="auto" w:fill="auto"/>
          </w:tcPr>
          <w:p w14:paraId="4203359E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14:paraId="102CD02F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45" w:type="dxa"/>
            <w:shd w:val="clear" w:color="auto" w:fill="auto"/>
          </w:tcPr>
          <w:p w14:paraId="223B5020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c. Chính tả, ngữ pháp</w:t>
            </w:r>
          </w:p>
          <w:p w14:paraId="762D809C" w14:textId="4D31CC67" w:rsidR="0033139F" w:rsidRPr="000C2575" w:rsidRDefault="0033139F" w:rsidP="00082B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Đảm bảo chuẩn chính tả, ngữ pháp tiếng Việt</w:t>
            </w: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88" w:type="dxa"/>
            <w:shd w:val="clear" w:color="auto" w:fill="auto"/>
          </w:tcPr>
          <w:p w14:paraId="4AABD58F" w14:textId="77777777" w:rsidR="0033139F" w:rsidRPr="000C2575" w:rsidRDefault="0033139F" w:rsidP="00186FD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0,25</w:t>
            </w:r>
          </w:p>
        </w:tc>
      </w:tr>
      <w:tr w:rsidR="0033139F" w:rsidRPr="000C2575" w14:paraId="0B91A0B1" w14:textId="77777777" w:rsidTr="00186FD7">
        <w:trPr>
          <w:jc w:val="center"/>
        </w:trPr>
        <w:tc>
          <w:tcPr>
            <w:tcW w:w="1410" w:type="dxa"/>
            <w:vMerge/>
            <w:shd w:val="clear" w:color="auto" w:fill="auto"/>
          </w:tcPr>
          <w:p w14:paraId="77650741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14:paraId="79D4515B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45" w:type="dxa"/>
            <w:shd w:val="clear" w:color="auto" w:fill="auto"/>
          </w:tcPr>
          <w:p w14:paraId="6141FCED" w14:textId="77777777" w:rsidR="0033139F" w:rsidRPr="000C2575" w:rsidRDefault="0033139F" w:rsidP="00186F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d. Sáng tạo</w:t>
            </w:r>
          </w:p>
          <w:p w14:paraId="7FC27A7B" w14:textId="3ADFC709" w:rsidR="0033139F" w:rsidRPr="000C2575" w:rsidRDefault="0033139F" w:rsidP="00082B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Thể hiện suy nghĩ sâu sắc về vấn đề nghị luận; có cách diễn đạt mới mẻ.</w:t>
            </w:r>
          </w:p>
        </w:tc>
        <w:tc>
          <w:tcPr>
            <w:tcW w:w="988" w:type="dxa"/>
            <w:shd w:val="clear" w:color="auto" w:fill="auto"/>
          </w:tcPr>
          <w:p w14:paraId="62E1CD66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C25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3139F" w:rsidRPr="000C2575" w14:paraId="5EA33C20" w14:textId="77777777" w:rsidTr="00186FD7">
        <w:trPr>
          <w:jc w:val="center"/>
        </w:trPr>
        <w:tc>
          <w:tcPr>
            <w:tcW w:w="9234" w:type="dxa"/>
            <w:gridSpan w:val="3"/>
            <w:shd w:val="clear" w:color="auto" w:fill="auto"/>
          </w:tcPr>
          <w:p w14:paraId="6CCE6995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Tổng điểm</w:t>
            </w:r>
          </w:p>
        </w:tc>
        <w:tc>
          <w:tcPr>
            <w:tcW w:w="988" w:type="dxa"/>
            <w:shd w:val="clear" w:color="auto" w:fill="auto"/>
          </w:tcPr>
          <w:p w14:paraId="45B57DAD" w14:textId="77777777" w:rsidR="0033139F" w:rsidRPr="000C2575" w:rsidRDefault="0033139F" w:rsidP="00186F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C257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10,0</w:t>
            </w:r>
          </w:p>
        </w:tc>
      </w:tr>
    </w:tbl>
    <w:p w14:paraId="1630B1A8" w14:textId="77777777" w:rsidR="001403E3" w:rsidRDefault="001403E3" w:rsidP="00D14495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37466F24" w14:textId="342BFA5E" w:rsidR="00467ADB" w:rsidRPr="000C2575" w:rsidRDefault="0033139F" w:rsidP="00D14495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0C2575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..........................Hết............................</w:t>
      </w:r>
    </w:p>
    <w:sectPr w:rsidR="00467ADB" w:rsidRPr="000C2575" w:rsidSect="001403E3">
      <w:footerReference w:type="default" r:id="rId7"/>
      <w:pgSz w:w="11907" w:h="16839" w:code="9"/>
      <w:pgMar w:top="630" w:right="747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205F" w14:textId="77777777" w:rsidR="00F66F14" w:rsidRDefault="00F66F14">
      <w:pPr>
        <w:spacing w:after="0" w:line="240" w:lineRule="auto"/>
      </w:pPr>
      <w:r>
        <w:separator/>
      </w:r>
    </w:p>
  </w:endnote>
  <w:endnote w:type="continuationSeparator" w:id="0">
    <w:p w14:paraId="3BAAB0C6" w14:textId="77777777" w:rsidR="00F66F14" w:rsidRDefault="00F6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A10C" w14:textId="77777777" w:rsidR="004C7AAC" w:rsidRDefault="00EB5FED" w:rsidP="009F2989">
    <w:pPr>
      <w:pStyle w:val="Footer"/>
      <w:tabs>
        <w:tab w:val="clear" w:pos="4680"/>
        <w:tab w:val="clear" w:pos="9360"/>
        <w:tab w:val="center" w:pos="5233"/>
      </w:tabs>
      <w:jc w:val="center"/>
      <w:rPr>
        <w:rFonts w:ascii="BatangChe" w:eastAsia="BatangChe" w:hAnsi="BatangChe"/>
        <w:color w:val="000000"/>
        <w:sz w:val="24"/>
        <w:szCs w:val="24"/>
      </w:rPr>
    </w:pPr>
    <w:r>
      <w:rPr>
        <w:rFonts w:ascii="BatangChe" w:eastAsia="BatangChe" w:hAnsi="BatangChe"/>
        <w:color w:val="000000"/>
        <w:sz w:val="24"/>
        <w:szCs w:val="24"/>
      </w:rPr>
      <w:tab/>
    </w:r>
  </w:p>
  <w:p w14:paraId="16AC0275" w14:textId="77777777" w:rsidR="004C7AAC" w:rsidRPr="002F7F03" w:rsidRDefault="004C7AAC" w:rsidP="009F2989">
    <w:pPr>
      <w:pStyle w:val="Footer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66FD" w14:textId="77777777" w:rsidR="00F66F14" w:rsidRDefault="00F66F14">
      <w:pPr>
        <w:spacing w:after="0" w:line="240" w:lineRule="auto"/>
      </w:pPr>
      <w:r>
        <w:separator/>
      </w:r>
    </w:p>
  </w:footnote>
  <w:footnote w:type="continuationSeparator" w:id="0">
    <w:p w14:paraId="24C04E66" w14:textId="77777777" w:rsidR="00F66F14" w:rsidRDefault="00F66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E83"/>
    <w:multiLevelType w:val="hybridMultilevel"/>
    <w:tmpl w:val="3E8277C0"/>
    <w:lvl w:ilvl="0" w:tplc="56B248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414FE"/>
    <w:multiLevelType w:val="hybridMultilevel"/>
    <w:tmpl w:val="C57A653C"/>
    <w:lvl w:ilvl="0" w:tplc="34561E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413642">
    <w:abstractNumId w:val="0"/>
  </w:num>
  <w:num w:numId="2" w16cid:durableId="187172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5A"/>
    <w:rsid w:val="00005908"/>
    <w:rsid w:val="0006441F"/>
    <w:rsid w:val="00082B22"/>
    <w:rsid w:val="000B01F6"/>
    <w:rsid w:val="000C2575"/>
    <w:rsid w:val="000D2860"/>
    <w:rsid w:val="001403E3"/>
    <w:rsid w:val="00163D3E"/>
    <w:rsid w:val="001E294B"/>
    <w:rsid w:val="00220CD1"/>
    <w:rsid w:val="002879A1"/>
    <w:rsid w:val="002A6AF9"/>
    <w:rsid w:val="002D1C58"/>
    <w:rsid w:val="003018AE"/>
    <w:rsid w:val="0033139F"/>
    <w:rsid w:val="0038565F"/>
    <w:rsid w:val="00395E8E"/>
    <w:rsid w:val="003A067E"/>
    <w:rsid w:val="003C2455"/>
    <w:rsid w:val="00467ADB"/>
    <w:rsid w:val="00485291"/>
    <w:rsid w:val="00491FD7"/>
    <w:rsid w:val="004C7AAC"/>
    <w:rsid w:val="0051125D"/>
    <w:rsid w:val="00524F74"/>
    <w:rsid w:val="00533342"/>
    <w:rsid w:val="00572F51"/>
    <w:rsid w:val="005E7923"/>
    <w:rsid w:val="00633838"/>
    <w:rsid w:val="006A7297"/>
    <w:rsid w:val="00721250"/>
    <w:rsid w:val="007351CC"/>
    <w:rsid w:val="007661E4"/>
    <w:rsid w:val="007670D3"/>
    <w:rsid w:val="00771EEF"/>
    <w:rsid w:val="007A25AE"/>
    <w:rsid w:val="00856196"/>
    <w:rsid w:val="00865F5A"/>
    <w:rsid w:val="008A44D8"/>
    <w:rsid w:val="008C295D"/>
    <w:rsid w:val="008E6255"/>
    <w:rsid w:val="00907D5F"/>
    <w:rsid w:val="00912BBC"/>
    <w:rsid w:val="00965620"/>
    <w:rsid w:val="00A46522"/>
    <w:rsid w:val="00AA49A8"/>
    <w:rsid w:val="00B73BF4"/>
    <w:rsid w:val="00B750E1"/>
    <w:rsid w:val="00B75FA0"/>
    <w:rsid w:val="00BF31E3"/>
    <w:rsid w:val="00C263C2"/>
    <w:rsid w:val="00CB33F5"/>
    <w:rsid w:val="00CF4677"/>
    <w:rsid w:val="00D14495"/>
    <w:rsid w:val="00D764B8"/>
    <w:rsid w:val="00D87933"/>
    <w:rsid w:val="00DB27AF"/>
    <w:rsid w:val="00DB4ED8"/>
    <w:rsid w:val="00E21E90"/>
    <w:rsid w:val="00E6577A"/>
    <w:rsid w:val="00E748F9"/>
    <w:rsid w:val="00E761CD"/>
    <w:rsid w:val="00EA533E"/>
    <w:rsid w:val="00EB13EA"/>
    <w:rsid w:val="00EB5FED"/>
    <w:rsid w:val="00ED2CCE"/>
    <w:rsid w:val="00F04E8A"/>
    <w:rsid w:val="00F4255C"/>
    <w:rsid w:val="00F66F14"/>
    <w:rsid w:val="00FF1A21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EC15"/>
  <w15:chartTrackingRefBased/>
  <w15:docId w15:val="{A4EAF2EF-BE6F-4BC8-AC25-92682FF6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F5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5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5F5A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rsid w:val="00865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5F5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2A6AF9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2A6AF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A6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thu thuy</cp:lastModifiedBy>
  <cp:revision>25</cp:revision>
  <dcterms:created xsi:type="dcterms:W3CDTF">2023-10-09T12:11:00Z</dcterms:created>
  <dcterms:modified xsi:type="dcterms:W3CDTF">2023-10-28T03:30:00Z</dcterms:modified>
</cp:coreProperties>
</file>