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2C4" w:rsidRDefault="009842C4" w:rsidP="009842C4">
      <w:pPr>
        <w:spacing w:before="120" w:after="120"/>
        <w:ind w:left="0" w:firstLine="720"/>
        <w:jc w:val="center"/>
        <w:rPr>
          <w:rFonts w:ascii="Times New Roman" w:hAnsi="Times New Roman" w:cs="Times New Roman"/>
          <w:b/>
          <w:sz w:val="32"/>
          <w:szCs w:val="32"/>
          <w:lang w:val="en-US"/>
        </w:rPr>
      </w:pPr>
      <w:r w:rsidRPr="009842C4">
        <w:rPr>
          <w:rFonts w:ascii="Times New Roman" w:hAnsi="Times New Roman" w:cs="Times New Roman"/>
          <w:b/>
          <w:sz w:val="32"/>
          <w:szCs w:val="32"/>
          <w:lang w:val="en-US"/>
        </w:rPr>
        <w:t>BÀI: MỘT SỐ HIỂU BIẾT VỀ NỀN QUỐC PHÒNG TOÀN DÂN, AN NINH NHÂN DÂN (</w:t>
      </w:r>
      <w:proofErr w:type="spellStart"/>
      <w:r w:rsidRPr="009842C4">
        <w:rPr>
          <w:rFonts w:ascii="Times New Roman" w:hAnsi="Times New Roman" w:cs="Times New Roman"/>
          <w:b/>
          <w:sz w:val="32"/>
          <w:szCs w:val="32"/>
          <w:lang w:val="en-US"/>
        </w:rPr>
        <w:t>Tiết</w:t>
      </w:r>
      <w:proofErr w:type="spellEnd"/>
      <w:r w:rsidRPr="009842C4">
        <w:rPr>
          <w:rFonts w:ascii="Times New Roman" w:hAnsi="Times New Roman" w:cs="Times New Roman"/>
          <w:b/>
          <w:sz w:val="32"/>
          <w:szCs w:val="32"/>
          <w:lang w:val="en-US"/>
        </w:rPr>
        <w:t xml:space="preserve"> 2)</w:t>
      </w:r>
    </w:p>
    <w:p w:rsidR="009842C4" w:rsidRPr="009842C4" w:rsidRDefault="009842C4" w:rsidP="009842C4">
      <w:pPr>
        <w:spacing w:before="120" w:after="120"/>
        <w:ind w:left="0" w:firstLine="720"/>
        <w:jc w:val="center"/>
        <w:rPr>
          <w:rFonts w:ascii="Times New Roman" w:hAnsi="Times New Roman" w:cs="Times New Roman"/>
          <w:b/>
          <w:sz w:val="32"/>
          <w:szCs w:val="32"/>
          <w:lang w:val="en-US"/>
        </w:rPr>
      </w:pPr>
    </w:p>
    <w:p w:rsidR="009842C4" w:rsidRPr="009842C4" w:rsidRDefault="009842C4" w:rsidP="009842C4">
      <w:pPr>
        <w:spacing w:before="120" w:after="120"/>
        <w:ind w:left="0" w:firstLine="720"/>
        <w:jc w:val="both"/>
        <w:rPr>
          <w:rFonts w:ascii="Times New Roman" w:hAnsi="Times New Roman" w:cs="Times New Roman"/>
          <w:b/>
          <w:sz w:val="28"/>
          <w:szCs w:val="28"/>
        </w:rPr>
      </w:pPr>
      <w:r w:rsidRPr="009842C4">
        <w:rPr>
          <w:rFonts w:ascii="Times New Roman" w:hAnsi="Times New Roman" w:cs="Times New Roman"/>
          <w:b/>
          <w:sz w:val="28"/>
          <w:szCs w:val="28"/>
        </w:rPr>
        <w:t>II. NHIỆM VỤ, NỘI DUNG, BIỆN PHÁP XÂY DỰNG NỀN QUỐC PHÒNG TOÀN DÂN, AN NINH NHÂN DÂN TRONG THỜI KÌ MỚI.</w:t>
      </w:r>
    </w:p>
    <w:p w:rsidR="009842C4" w:rsidRPr="009842C4" w:rsidRDefault="009842C4" w:rsidP="009842C4">
      <w:pPr>
        <w:spacing w:before="120" w:after="120"/>
        <w:ind w:left="0" w:firstLine="720"/>
        <w:jc w:val="both"/>
        <w:rPr>
          <w:rFonts w:ascii="Times New Roman" w:hAnsi="Times New Roman" w:cs="Times New Roman"/>
          <w:b/>
          <w:sz w:val="28"/>
          <w:szCs w:val="28"/>
        </w:rPr>
      </w:pPr>
      <w:r w:rsidRPr="009842C4">
        <w:rPr>
          <w:rFonts w:ascii="Times New Roman" w:hAnsi="Times New Roman" w:cs="Times New Roman"/>
          <w:b/>
          <w:sz w:val="28"/>
          <w:szCs w:val="28"/>
        </w:rPr>
        <w:t>1. Đặc điểm</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Xây dựng nền quốc phòng toàn dân, nền an ninh nhân dân cần lưu ý một số đặc điểm chủ yếu sau:</w:t>
      </w:r>
    </w:p>
    <w:p w:rsidR="009842C4" w:rsidRPr="009842C4" w:rsidRDefault="009842C4" w:rsidP="009842C4">
      <w:pPr>
        <w:spacing w:before="120" w:after="120"/>
        <w:ind w:left="0" w:firstLine="720"/>
        <w:jc w:val="both"/>
        <w:rPr>
          <w:rFonts w:ascii="Times New Roman" w:hAnsi="Times New Roman" w:cs="Times New Roman"/>
          <w:b/>
          <w:i/>
          <w:sz w:val="28"/>
          <w:szCs w:val="28"/>
        </w:rPr>
      </w:pPr>
      <w:r w:rsidRPr="009842C4">
        <w:rPr>
          <w:rFonts w:ascii="Times New Roman" w:hAnsi="Times New Roman" w:cs="Times New Roman"/>
          <w:b/>
          <w:i/>
          <w:sz w:val="28"/>
          <w:szCs w:val="28"/>
        </w:rPr>
        <w:t>a) Nền quốc phòng toàn dân, an ninh nhân dân là nền quốc phòng, an ninh “của dân, do dân, vì dân”</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Đặc điểm này thể hiện truyền thống, kinh nghiệm của dân tộc trong lịch sử dựng nước và giữ nước; phản ánh bản chất nền quốc phòng toàn dân, an ninh nhân dân của nước ta dựa trên sức mạnh tổng hợp của toàn dân, cho phép chúng ta huy động cao nhất sức người, sức của vào công cuộc xây dựng nền quốc phòng toàn dân, nền an ninh nhân dân; thể hiện sự nhất quán trong đường lối, chủ trương của Đảng, chính sách và pháp luật của Nhà nước về lĩnh vực quốc phòng, an ninh phải xuất phát từ lợi ích, nguyện vọng và khả năng của nhân dân.</w:t>
      </w:r>
    </w:p>
    <w:p w:rsidR="009842C4" w:rsidRPr="009842C4" w:rsidRDefault="009842C4" w:rsidP="009842C4">
      <w:pPr>
        <w:spacing w:before="120" w:after="120"/>
        <w:ind w:left="0" w:firstLine="720"/>
        <w:jc w:val="both"/>
        <w:rPr>
          <w:rFonts w:ascii="Times New Roman" w:hAnsi="Times New Roman" w:cs="Times New Roman"/>
          <w:b/>
          <w:i/>
          <w:sz w:val="28"/>
          <w:szCs w:val="28"/>
        </w:rPr>
      </w:pPr>
      <w:r w:rsidRPr="009842C4">
        <w:rPr>
          <w:rFonts w:ascii="Times New Roman" w:hAnsi="Times New Roman" w:cs="Times New Roman"/>
          <w:b/>
          <w:i/>
          <w:sz w:val="28"/>
          <w:szCs w:val="28"/>
        </w:rPr>
        <w:t>b) Nền quốc phòng toàn dân, an ninh nhân dân nhằm mục đích duy nhất là tự vệ chính đáng.</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Đặc điểm này nói lên tính chủ động trong xây dựng nền quốc phòng toàn dân, an ninh nhân dân; là cơ sở để bảo vệ vững chắc độc lập, chủ quyền, thống nhất, toàn vẹn lãnh thổ của Tổ quốc, chế độ xã hội chủ nghĩa, cuộc sống của nhân dân; làm thất bại mọi âm mưu phá hoại của các thế lực thù địch bên trong và bên ngoài.</w:t>
      </w:r>
    </w:p>
    <w:p w:rsidR="009842C4" w:rsidRPr="009842C4" w:rsidRDefault="009842C4" w:rsidP="009842C4">
      <w:pPr>
        <w:spacing w:before="120" w:after="120"/>
        <w:ind w:left="0" w:firstLine="720"/>
        <w:jc w:val="both"/>
        <w:rPr>
          <w:rFonts w:ascii="Times New Roman" w:hAnsi="Times New Roman" w:cs="Times New Roman"/>
          <w:b/>
          <w:i/>
          <w:sz w:val="28"/>
          <w:szCs w:val="28"/>
        </w:rPr>
      </w:pPr>
      <w:r w:rsidRPr="009842C4">
        <w:rPr>
          <w:rFonts w:ascii="Times New Roman" w:hAnsi="Times New Roman" w:cs="Times New Roman"/>
          <w:b/>
          <w:i/>
          <w:sz w:val="28"/>
          <w:szCs w:val="28"/>
        </w:rPr>
        <w:t>c) Sức mạnh nền quốc phòng toàn dân, an ninh nhân dân là cơ sở để triển khai một chiến lược tổng hợp bảo vệ Tổ quốc.</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Các thế lực thù địch hình thành sự liên kết rất chặt chẽ với nhau, dùng nhiều âm mưu, thủ đoạn để chống phá cách mạng nước ta: đầu tiên chúng chống phá ta về chính trị – tư tưởng, phá hoại kinh tế, văn hoá, dùng lực lượng quân sự răng đe và sẵn sàng tấn công khi có cơ hội. Do đó, chiến lược quốc phòng toàn dân, an ninh nhân dân phải kết hợp chống “Diễn biến hoà bình”, bạo loạn lật đổ, với nhiệm vụ sẵn sàng đối phó với các tình huống khác xảy ra.</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lastRenderedPageBreak/>
        <w:t>- Để phát huy sức mạnh quốc phòng toàn dân, an ninh nhân dân phải dựa trên cơ sở sức mạnh tổng hợp của các yếu tố cả ở trong nước và ngoài nước, của dân tộc và của thời đại. Trong đó, những yếu tố trong nước vẫn giữ vai trò chủ đạo.</w:t>
      </w:r>
    </w:p>
    <w:p w:rsidR="009842C4" w:rsidRPr="009842C4" w:rsidRDefault="009842C4" w:rsidP="009842C4">
      <w:pPr>
        <w:spacing w:before="120" w:after="120"/>
        <w:ind w:left="0" w:firstLine="720"/>
        <w:jc w:val="both"/>
        <w:rPr>
          <w:rFonts w:ascii="Times New Roman" w:hAnsi="Times New Roman" w:cs="Times New Roman"/>
          <w:b/>
          <w:i/>
          <w:sz w:val="28"/>
          <w:szCs w:val="28"/>
        </w:rPr>
      </w:pPr>
      <w:r w:rsidRPr="009842C4">
        <w:rPr>
          <w:rFonts w:ascii="Times New Roman" w:hAnsi="Times New Roman" w:cs="Times New Roman"/>
          <w:b/>
          <w:i/>
          <w:sz w:val="28"/>
          <w:szCs w:val="28"/>
        </w:rPr>
        <w:t>d) Nền quốc phòng toàn dân, an ninh nhân dân được xây dựng toàn diện và từng bước hiện đại.</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Đặc điểm toàn diện trên các mặt chính trị, quân sự, an ninh, kinh tế, văn hóa, khoa học…; kết hợp giữa quóc phòng, an ninh với các mặt hoạt động xây dựng đất nước với hoạt động đối ngoại.</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Đặc điểm hiện đại được biểu hiện ở sự kết hợp giữa xây dựng con người có giác ngộ chính trị, có tri thức với vũ khí, trang bị kĩ thuật hiện đại; phát triển công nghiệp quốc phòng, từng bước trang bị hiện đại cho các lực lượng vũ rang; kết hợp phát triển kinh tế với tăng cường quốc phòng, an ninh.</w:t>
      </w:r>
    </w:p>
    <w:p w:rsidR="009842C4" w:rsidRPr="009842C4" w:rsidRDefault="009842C4" w:rsidP="009842C4">
      <w:pPr>
        <w:spacing w:before="120" w:after="120"/>
        <w:ind w:left="0" w:firstLine="720"/>
        <w:jc w:val="both"/>
        <w:rPr>
          <w:rFonts w:ascii="Times New Roman" w:hAnsi="Times New Roman" w:cs="Times New Roman"/>
          <w:b/>
          <w:i/>
          <w:sz w:val="28"/>
          <w:szCs w:val="28"/>
        </w:rPr>
      </w:pPr>
      <w:r w:rsidRPr="009842C4">
        <w:rPr>
          <w:rFonts w:ascii="Times New Roman" w:hAnsi="Times New Roman" w:cs="Times New Roman"/>
          <w:b/>
          <w:i/>
          <w:sz w:val="28"/>
          <w:szCs w:val="28"/>
        </w:rPr>
        <w:t>e) Nền quốc phòng toàn dân gắn chặt với nền an ninh nhân dân.</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Xây dựng nền quốc phòng toàn dân và an ninh nhân dân đều nhằm mục đích tự vệ chính đáng, tạo sức mạnh tổng hợp chống thù trong, giặc ngoài, bảo vệ Tổ quốc Việt Nam và chế độ xã hội chủ nghĩa; đều có chung một tính chất là của dân, do dân, vì dân. Xây dựng nền quốc phòng toàn dân và nền an ninh nhân dân chỉ khác nhau về phương thức tổ chức lực lượng, hoạt động và mục tiêu cụ thể được phân công. Yêu cầu quá trình xây dựng phải đồng bộ, thống nhất từ trong chiến lược, quy hoạch, kế hoạch xây dựng, hoạt động trên phạm vi cả nước cũng như từng vùng, miền, địa phương, ở các ngành, các cấp…</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b/>
          <w:sz w:val="28"/>
          <w:szCs w:val="28"/>
        </w:rPr>
        <w:t>2. Mục đích</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Xây dựng nền quốc phòng toàn dân trong sự gắn kết chặt chẽ với nền an ninh nhân dân nhằm bảo vệ vững chắc độc lập, chủ quyền, thống nhất, toàn vẹn lãnh thổ; bảo vệ Đảng, bảo vệ Nhà nước, nhân dân và chế độ xã hội chủ nghĩa; bảo vệ sự nghiệp đổi mới, công nghiệp hóa, hiện đại hóa đất nước; bảo vệ lợi ích quốc gia, dân tộc; bảo vệ an ninh chính trị, an ninh kinh tế, an ninh tư tưởng văn hóa, xã hội…; giữ vững ổn định chính trị, môi trường hòa bình, phát triển đất nước theo định hướng xã hội chủ nghĩa.</w:t>
      </w:r>
    </w:p>
    <w:p w:rsidR="009842C4" w:rsidRPr="009842C4" w:rsidRDefault="009842C4" w:rsidP="009842C4">
      <w:pPr>
        <w:spacing w:before="120" w:after="120"/>
        <w:ind w:left="0" w:firstLine="720"/>
        <w:jc w:val="both"/>
        <w:rPr>
          <w:rFonts w:ascii="Times New Roman" w:hAnsi="Times New Roman" w:cs="Times New Roman"/>
          <w:b/>
          <w:sz w:val="28"/>
          <w:szCs w:val="28"/>
        </w:rPr>
      </w:pPr>
      <w:r w:rsidRPr="009842C4">
        <w:rPr>
          <w:rFonts w:ascii="Times New Roman" w:hAnsi="Times New Roman" w:cs="Times New Roman"/>
          <w:b/>
          <w:sz w:val="28"/>
          <w:szCs w:val="28"/>
        </w:rPr>
        <w:t>3. Nhiệm vụ</w:t>
      </w:r>
    </w:p>
    <w:p w:rsidR="009842C4" w:rsidRPr="009842C4" w:rsidRDefault="009842C4" w:rsidP="009842C4">
      <w:pPr>
        <w:spacing w:before="120" w:after="120"/>
        <w:ind w:left="0" w:firstLine="720"/>
        <w:jc w:val="both"/>
        <w:rPr>
          <w:rFonts w:ascii="Times New Roman" w:eastAsia="Arial" w:hAnsi="Times New Roman" w:cs="Times New Roman"/>
          <w:b/>
          <w:i/>
          <w:sz w:val="28"/>
          <w:szCs w:val="28"/>
        </w:rPr>
      </w:pPr>
      <w:r w:rsidRPr="009842C4">
        <w:rPr>
          <w:rFonts w:ascii="Times New Roman" w:eastAsia="Arial" w:hAnsi="Times New Roman" w:cs="Times New Roman"/>
          <w:b/>
          <w:i/>
          <w:sz w:val="28"/>
          <w:szCs w:val="28"/>
        </w:rPr>
        <w:t xml:space="preserve">a) Nhiệm vụ xây dựng </w:t>
      </w:r>
      <w:r w:rsidRPr="009842C4">
        <w:rPr>
          <w:rFonts w:ascii="Times New Roman" w:hAnsi="Times New Roman" w:cs="Times New Roman"/>
          <w:b/>
          <w:i/>
          <w:sz w:val="28"/>
          <w:szCs w:val="28"/>
        </w:rPr>
        <w:t>nền quốc phòng toàn dân</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Trong hòa bình, bảo vệ vững chắc độc lập, chủ quyền, thống nhất, toàn vẹn lãnh thổ của Tổ quốc, chế độ xã hội chủ nghĩa.</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Trong chiến tranh, đánh thắng mọi kẻ thù xâm lược, bảo vệ Tổ quốc và cuộc sống của nhân dân.</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lastRenderedPageBreak/>
        <w:t>- Thường xuyên ngăn chặn, đanh bại mọi âm mưu và hành động “Diễn biến hoà bình”, bạo loạn lật đổ của các thế lực thù địch chống phá cách mạng nước ta.</w:t>
      </w:r>
    </w:p>
    <w:p w:rsidR="009842C4" w:rsidRPr="009842C4" w:rsidRDefault="009842C4" w:rsidP="009842C4">
      <w:pPr>
        <w:spacing w:before="120" w:after="120"/>
        <w:ind w:left="0" w:firstLine="720"/>
        <w:jc w:val="both"/>
        <w:rPr>
          <w:rFonts w:ascii="Times New Roman" w:hAnsi="Times New Roman" w:cs="Times New Roman"/>
          <w:b/>
          <w:i/>
          <w:sz w:val="28"/>
          <w:szCs w:val="28"/>
        </w:rPr>
      </w:pPr>
      <w:r w:rsidRPr="009842C4">
        <w:rPr>
          <w:rFonts w:ascii="Times New Roman" w:hAnsi="Times New Roman" w:cs="Times New Roman"/>
          <w:b/>
          <w:i/>
          <w:sz w:val="28"/>
          <w:szCs w:val="28"/>
        </w:rPr>
        <w:t>b) Nhiệm vụ xây dựng nền an ninh nhân dân</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Giữ vững ổn định và phát triển của mọi hoạt động, mọi ngành, mọi lĩnh vực trong đời sống xã hội trên cả nước.</w:t>
      </w:r>
    </w:p>
    <w:p w:rsidR="009842C4" w:rsidRP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Đấu tranh chống lại các hành động gây rối, phá hoại, lật đổ chế độ của các thế lực phản động, thù địch trong nước cũng như các tội phạm khác để bảo vệ chế độ xã hội chủ nghĩa, bảo vệ chính quyền của nhân dân.</w:t>
      </w:r>
    </w:p>
    <w:p w:rsidR="009842C4" w:rsidRDefault="009842C4" w:rsidP="009842C4">
      <w:pPr>
        <w:spacing w:before="120" w:after="120"/>
        <w:ind w:left="0" w:firstLine="720"/>
        <w:jc w:val="both"/>
        <w:rPr>
          <w:rFonts w:ascii="Times New Roman" w:hAnsi="Times New Roman" w:cs="Times New Roman"/>
          <w:sz w:val="28"/>
          <w:szCs w:val="28"/>
        </w:rPr>
      </w:pPr>
      <w:r w:rsidRPr="009842C4">
        <w:rPr>
          <w:rFonts w:ascii="Times New Roman" w:hAnsi="Times New Roman" w:cs="Times New Roman"/>
          <w:sz w:val="28"/>
          <w:szCs w:val="28"/>
        </w:rPr>
        <w:t>- Giữ gìn trật tự an toàn xã hội, bảo vệ những thành quả chung của xã hội và tính mạng, tài sản của mỗi gia đình và công dân.</w:t>
      </w:r>
    </w:p>
    <w:p w:rsidR="0011382B" w:rsidRPr="009842C4" w:rsidRDefault="0011382B" w:rsidP="009842C4">
      <w:pPr>
        <w:spacing w:before="120" w:after="120"/>
        <w:ind w:left="0" w:firstLine="720"/>
        <w:jc w:val="both"/>
        <w:rPr>
          <w:rFonts w:ascii="Times New Roman" w:hAnsi="Times New Roman" w:cs="Times New Roman"/>
          <w:sz w:val="28"/>
          <w:szCs w:val="28"/>
        </w:rPr>
      </w:pPr>
    </w:p>
    <w:p w:rsidR="00D90227" w:rsidRDefault="0011382B" w:rsidP="0011382B">
      <w:pPr>
        <w:ind w:left="357"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Link </w:t>
      </w:r>
      <w:proofErr w:type="spellStart"/>
      <w:r>
        <w:rPr>
          <w:rFonts w:ascii="Times New Roman" w:hAnsi="Times New Roman" w:cs="Times New Roman"/>
          <w:sz w:val="28"/>
          <w:szCs w:val="28"/>
          <w:lang w:val="en-US"/>
        </w:rPr>
        <w:t>câu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hỏi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trắc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kiểm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w:t>
      </w:r>
      <w:proofErr w:type="spellEnd"/>
      <w:r>
        <w:rPr>
          <w:rFonts w:ascii="Times New Roman" w:hAnsi="Times New Roman" w:cs="Times New Roman"/>
          <w:sz w:val="28"/>
          <w:szCs w:val="28"/>
          <w:lang w:val="en-US"/>
        </w:rPr>
        <w:t xml:space="preserve">: </w:t>
      </w:r>
      <w:hyperlink r:id="rId4" w:history="1">
        <w:r w:rsidRPr="004029C0">
          <w:rPr>
            <w:rStyle w:val="Hyperlink"/>
            <w:rFonts w:ascii="Times New Roman" w:hAnsi="Times New Roman" w:cs="Times New Roman"/>
            <w:sz w:val="28"/>
            <w:szCs w:val="28"/>
            <w:lang w:val="en-US"/>
          </w:rPr>
          <w:t>https://docs.google.com/forms/d/166GTAgdqtOmFJfF</w:t>
        </w:r>
        <w:r w:rsidRPr="004029C0">
          <w:rPr>
            <w:rStyle w:val="Hyperlink"/>
            <w:rFonts w:ascii="Times New Roman" w:hAnsi="Times New Roman" w:cs="Times New Roman"/>
            <w:sz w:val="28"/>
            <w:szCs w:val="28"/>
            <w:lang w:val="en-US"/>
          </w:rPr>
          <w:t>2</w:t>
        </w:r>
        <w:r w:rsidRPr="004029C0">
          <w:rPr>
            <w:rStyle w:val="Hyperlink"/>
            <w:rFonts w:ascii="Times New Roman" w:hAnsi="Times New Roman" w:cs="Times New Roman"/>
            <w:sz w:val="28"/>
            <w:szCs w:val="28"/>
            <w:lang w:val="en-US"/>
          </w:rPr>
          <w:t>zmko6_MB_4st2lINPrNInNnuj7w/edit</w:t>
        </w:r>
      </w:hyperlink>
      <w:r>
        <w:rPr>
          <w:rFonts w:ascii="Times New Roman" w:hAnsi="Times New Roman" w:cs="Times New Roman"/>
          <w:sz w:val="28"/>
          <w:szCs w:val="28"/>
          <w:lang w:val="en-US"/>
        </w:rPr>
        <w:t xml:space="preserve">  (Link </w:t>
      </w:r>
      <w:proofErr w:type="spellStart"/>
      <w:r>
        <w:rPr>
          <w:rFonts w:ascii="Times New Roman" w:hAnsi="Times New Roman" w:cs="Times New Roman"/>
          <w:sz w:val="28"/>
          <w:szCs w:val="28"/>
          <w:lang w:val="en-US"/>
        </w:rPr>
        <w:t>sẽ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mở</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lúc</w:t>
      </w:r>
      <w:proofErr w:type="spellEnd"/>
      <w:r>
        <w:rPr>
          <w:rFonts w:ascii="Times New Roman" w:hAnsi="Times New Roman" w:cs="Times New Roman"/>
          <w:sz w:val="28"/>
          <w:szCs w:val="28"/>
          <w:lang w:val="en-US"/>
        </w:rPr>
        <w:t xml:space="preserve"> 6h45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đóng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lúc</w:t>
      </w:r>
      <w:proofErr w:type="spellEnd"/>
      <w:r>
        <w:rPr>
          <w:rFonts w:ascii="Times New Roman" w:hAnsi="Times New Roman" w:cs="Times New Roman"/>
          <w:sz w:val="28"/>
          <w:szCs w:val="28"/>
          <w:lang w:val="en-US"/>
        </w:rPr>
        <w:t xml:space="preserve"> 16h15 </w:t>
      </w: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05/02/2021).</w:t>
      </w:r>
      <w:bookmarkStart w:id="0" w:name="_GoBack"/>
      <w:bookmarkEnd w:id="0"/>
    </w:p>
    <w:p w:rsidR="0011382B" w:rsidRDefault="0011382B" w:rsidP="0011382B">
      <w:pPr>
        <w:ind w:left="357" w:firstLine="0"/>
        <w:rPr>
          <w:rFonts w:ascii="Times New Roman" w:hAnsi="Times New Roman" w:cs="Times New Roman"/>
          <w:sz w:val="28"/>
          <w:szCs w:val="28"/>
          <w:lang w:val="en-US"/>
        </w:rPr>
      </w:pPr>
    </w:p>
    <w:p w:rsidR="0011382B" w:rsidRDefault="0011382B" w:rsidP="0011382B">
      <w:pPr>
        <w:ind w:left="357" w:firstLine="0"/>
        <w:rPr>
          <w:rFonts w:ascii="Times New Roman" w:hAnsi="Times New Roman" w:cs="Times New Roman"/>
          <w:sz w:val="28"/>
          <w:szCs w:val="28"/>
          <w:lang w:val="en-US"/>
        </w:rPr>
      </w:pPr>
    </w:p>
    <w:p w:rsidR="0011382B" w:rsidRPr="0011382B" w:rsidRDefault="0011382B" w:rsidP="0011382B">
      <w:pPr>
        <w:ind w:left="357" w:firstLine="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Chúc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mạnh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khỏe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tập</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tốt</w:t>
      </w:r>
      <w:proofErr w:type="spellEnd"/>
      <w:r>
        <w:rPr>
          <w:rFonts w:ascii="Times New Roman" w:hAnsi="Times New Roman" w:cs="Times New Roman"/>
          <w:sz w:val="28"/>
          <w:szCs w:val="28"/>
          <w:lang w:val="en-US"/>
        </w:rPr>
        <w:t>.</w:t>
      </w:r>
    </w:p>
    <w:sectPr w:rsidR="0011382B" w:rsidRPr="0011382B" w:rsidSect="009842C4">
      <w:pgSz w:w="12240" w:h="15840"/>
      <w:pgMar w:top="1008"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83"/>
    <w:rsid w:val="0011382B"/>
    <w:rsid w:val="00783383"/>
    <w:rsid w:val="009842C4"/>
    <w:rsid w:val="00D9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06E1"/>
  <w15:chartTrackingRefBased/>
  <w15:docId w15:val="{1C593E88-436B-4B6A-9FA3-88D70B6B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2C4"/>
    <w:pPr>
      <w:spacing w:after="0" w:line="276" w:lineRule="auto"/>
      <w:ind w:left="714" w:hanging="357"/>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82B"/>
    <w:rPr>
      <w:color w:val="0563C1" w:themeColor="hyperlink"/>
      <w:u w:val="single"/>
    </w:rPr>
  </w:style>
  <w:style w:type="character" w:styleId="FollowedHyperlink">
    <w:name w:val="FollowedHyperlink"/>
    <w:basedOn w:val="DefaultParagraphFont"/>
    <w:uiPriority w:val="99"/>
    <w:semiHidden/>
    <w:unhideWhenUsed/>
    <w:rsid w:val="00113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166GTAgdqtOmFJfF2zmko6_MB_4st2lINPrNInNnuj7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Van Chat GV</dc:creator>
  <cp:keywords/>
  <dc:description/>
  <cp:lastModifiedBy>Do Van Chat GV</cp:lastModifiedBy>
  <cp:revision>3</cp:revision>
  <dcterms:created xsi:type="dcterms:W3CDTF">2021-02-02T16:40:00Z</dcterms:created>
  <dcterms:modified xsi:type="dcterms:W3CDTF">2021-02-02T17:36:00Z</dcterms:modified>
</cp:coreProperties>
</file>