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A53D9E">
        <w:rPr>
          <w:rFonts w:ascii="Times New Roman" w:eastAsia="Batang" w:hAnsi="Times New Roman" w:cs="Times New Roman"/>
          <w:b/>
          <w:sz w:val="30"/>
        </w:rPr>
        <w:t xml:space="preserve">Bài 3. </w:t>
      </w:r>
      <w:r w:rsidRPr="00A53D9E">
        <w:rPr>
          <w:rFonts w:ascii="Times New Roman" w:eastAsia="Batang" w:hAnsi="Times New Roman" w:cs="Times New Roman"/>
          <w:b/>
          <w:sz w:val="28"/>
          <w:szCs w:val="28"/>
        </w:rPr>
        <w:t>ĐIỀU HÒA HOẠT ĐỘNG GEN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b/>
          <w:sz w:val="24"/>
        </w:rPr>
        <w:t xml:space="preserve">I. KHÁI QUÁT 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b/>
          <w:i/>
          <w:sz w:val="24"/>
        </w:rPr>
        <w:t>* Khái niệm</w:t>
      </w:r>
      <w:r w:rsidRPr="00A53D9E">
        <w:rPr>
          <w:rFonts w:ascii="Times New Roman" w:eastAsia="Batang" w:hAnsi="Times New Roman" w:cs="Times New Roman"/>
          <w:sz w:val="24"/>
        </w:rPr>
        <w:t xml:space="preserve">:  Là quá trình </w:t>
      </w:r>
      <w:r w:rsidRPr="00A53D9E">
        <w:rPr>
          <w:rFonts w:ascii="Times New Roman" w:eastAsia="Batang" w:hAnsi="Times New Roman" w:cs="Times New Roman"/>
          <w:sz w:val="24"/>
          <w:u w:val="single"/>
        </w:rPr>
        <w:t>điều hòa lượng sản phẩm của gen</w:t>
      </w:r>
      <w:r w:rsidRPr="00A53D9E">
        <w:rPr>
          <w:rFonts w:ascii="Times New Roman" w:eastAsia="Batang" w:hAnsi="Times New Roman" w:cs="Times New Roman"/>
          <w:sz w:val="24"/>
        </w:rPr>
        <w:t xml:space="preserve"> tạo ra trong tế bào. 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i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*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Có thể xảy ra ở nhiều cấp độ:</w:t>
      </w:r>
      <w:r w:rsidRPr="00A53D9E">
        <w:rPr>
          <w:rFonts w:ascii="Times New Roman" w:eastAsia="Batang" w:hAnsi="Times New Roman" w:cs="Times New Roman"/>
          <w:i/>
          <w:sz w:val="24"/>
        </w:rPr>
        <w:t xml:space="preserve"> 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+ Phiên mã (điều hòa </w:t>
      </w:r>
      <w:r w:rsidRPr="00A53D9E">
        <w:rPr>
          <w:rFonts w:ascii="Times New Roman" w:eastAsia="Batang" w:hAnsi="Times New Roman" w:cs="Times New Roman"/>
          <w:sz w:val="24"/>
          <w:u w:val="single"/>
        </w:rPr>
        <w:t>số lượng mARN</w:t>
      </w:r>
      <w:r w:rsidRPr="00A53D9E">
        <w:rPr>
          <w:rFonts w:ascii="Times New Roman" w:eastAsia="Batang" w:hAnsi="Times New Roman" w:cs="Times New Roman"/>
          <w:sz w:val="24"/>
        </w:rPr>
        <w:t xml:space="preserve"> được tổng hợp).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+ Dịch mã (điều hòa </w:t>
      </w:r>
      <w:r w:rsidRPr="00A53D9E">
        <w:rPr>
          <w:rFonts w:ascii="Times New Roman" w:eastAsia="Batang" w:hAnsi="Times New Roman" w:cs="Times New Roman"/>
          <w:sz w:val="24"/>
          <w:u w:val="single"/>
        </w:rPr>
        <w:t>lượng prôtêin</w:t>
      </w:r>
      <w:r w:rsidRPr="00A53D9E">
        <w:rPr>
          <w:rFonts w:ascii="Times New Roman" w:eastAsia="Batang" w:hAnsi="Times New Roman" w:cs="Times New Roman"/>
          <w:sz w:val="24"/>
        </w:rPr>
        <w:t xml:space="preserve"> được tạo ra).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>+ Sau dịch mã (</w:t>
      </w:r>
      <w:r w:rsidRPr="00A53D9E">
        <w:rPr>
          <w:rFonts w:ascii="Times New Roman" w:eastAsia="Batang" w:hAnsi="Times New Roman" w:cs="Times New Roman"/>
          <w:sz w:val="24"/>
          <w:u w:val="single"/>
        </w:rPr>
        <w:t>biến đổi prôtêin</w:t>
      </w:r>
      <w:r w:rsidRPr="00A53D9E">
        <w:rPr>
          <w:rFonts w:ascii="Times New Roman" w:eastAsia="Batang" w:hAnsi="Times New Roman" w:cs="Times New Roman"/>
          <w:sz w:val="24"/>
        </w:rPr>
        <w:t xml:space="preserve"> sau tổng hợp → thực hiện chức năng). 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* Ở tế bào nhân sơ: sự điều hòa hoạt động của gen xảy ra chủ yếu ở mức độ </w:t>
      </w:r>
      <w:r w:rsidRPr="00A53D9E">
        <w:rPr>
          <w:rFonts w:ascii="Times New Roman" w:eastAsia="Batang" w:hAnsi="Times New Roman" w:cs="Times New Roman"/>
          <w:sz w:val="24"/>
          <w:u w:val="single"/>
        </w:rPr>
        <w:t>phiên mã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b/>
          <w:sz w:val="24"/>
        </w:rPr>
        <w:t>II. ĐIỀU HÒA HOẠT ĐỘNG CỦA GEN Ở SINH VẬT NHÂN SƠ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i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Người phát hiện: F. Jacôp và J. Mônô (Opêron Lac ở vi khuẩn đường ruột </w:t>
      </w:r>
      <w:r w:rsidRPr="00A53D9E">
        <w:rPr>
          <w:rFonts w:ascii="Times New Roman" w:eastAsia="Batang" w:hAnsi="Times New Roman" w:cs="Times New Roman"/>
          <w:i/>
          <w:sz w:val="24"/>
        </w:rPr>
        <w:t>E. coli).</w:t>
      </w:r>
    </w:p>
    <w:p w:rsidR="00EA1A26" w:rsidRPr="00A53D9E" w:rsidRDefault="00EA1A26" w:rsidP="00EA1A26">
      <w:pPr>
        <w:shd w:val="clear" w:color="auto" w:fill="FFFFFF" w:themeFill="background1"/>
        <w:tabs>
          <w:tab w:val="left" w:pos="540"/>
        </w:tabs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b/>
          <w:sz w:val="24"/>
        </w:rPr>
        <w:tab/>
        <w:t xml:space="preserve">1. Mô hình cấu trúc của opêron Lac. </w:t>
      </w:r>
    </w:p>
    <w:p w:rsidR="00EA1A26" w:rsidRPr="00A53D9E" w:rsidRDefault="00EA1A26" w:rsidP="00EA1A26">
      <w:pPr>
        <w:numPr>
          <w:ilvl w:val="0"/>
          <w:numId w:val="1"/>
        </w:num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b/>
          <w:sz w:val="24"/>
        </w:rPr>
        <w:t xml:space="preserve">Operon: các gen cấu trúc liên quan nhau về </w:t>
      </w:r>
      <w:r w:rsidRPr="00A53D9E">
        <w:rPr>
          <w:rFonts w:ascii="Times New Roman" w:eastAsia="Batang" w:hAnsi="Times New Roman" w:cs="Times New Roman"/>
          <w:b/>
          <w:sz w:val="24"/>
          <w:u w:val="single"/>
        </w:rPr>
        <w:t>chức năng</w:t>
      </w:r>
      <w:r w:rsidRPr="00A53D9E">
        <w:rPr>
          <w:rFonts w:ascii="Times New Roman" w:eastAsia="Batang" w:hAnsi="Times New Roman" w:cs="Times New Roman"/>
          <w:b/>
          <w:sz w:val="24"/>
        </w:rPr>
        <w:t xml:space="preserve"> , phân bố liền nhau thành cụm, chung </w:t>
      </w:r>
      <w:r w:rsidRPr="00A53D9E">
        <w:rPr>
          <w:rFonts w:ascii="Times New Roman" w:eastAsia="Batang" w:hAnsi="Times New Roman" w:cs="Times New Roman"/>
          <w:b/>
          <w:sz w:val="24"/>
          <w:u w:val="single"/>
        </w:rPr>
        <w:t>cơ chế điều hòa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b/>
          <w:sz w:val="24"/>
        </w:rPr>
        <w:t xml:space="preserve">*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Cấu trúc Opêron Lac</w:t>
      </w:r>
      <w:r w:rsidRPr="00A53D9E">
        <w:rPr>
          <w:rFonts w:ascii="Times New Roman" w:eastAsia="Batang" w:hAnsi="Times New Roman" w:cs="Times New Roman"/>
          <w:sz w:val="24"/>
        </w:rPr>
        <w:t xml:space="preserve"> bao gồm: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  +  P (promoter</w:t>
      </w:r>
      <w:r w:rsidRPr="00A53D9E">
        <w:rPr>
          <w:rFonts w:ascii="Times New Roman" w:eastAsia="Batang" w:hAnsi="Times New Roman" w:cs="Times New Roman"/>
          <w:b/>
          <w:sz w:val="24"/>
        </w:rPr>
        <w:t xml:space="preserve">):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Vùng khởi động</w:t>
      </w:r>
      <w:r w:rsidRPr="00A53D9E">
        <w:rPr>
          <w:rFonts w:ascii="Times New Roman" w:eastAsia="Batang" w:hAnsi="Times New Roman" w:cs="Times New Roman"/>
          <w:sz w:val="24"/>
        </w:rPr>
        <w:t xml:space="preserve">, nơi </w:t>
      </w:r>
      <w:r w:rsidRPr="00A53D9E">
        <w:rPr>
          <w:rFonts w:ascii="Times New Roman" w:eastAsia="Batang" w:hAnsi="Times New Roman" w:cs="Times New Roman"/>
          <w:sz w:val="24"/>
          <w:u w:val="single"/>
        </w:rPr>
        <w:t>ARN pôlimeraza</w:t>
      </w:r>
      <w:r w:rsidRPr="00A53D9E">
        <w:rPr>
          <w:rFonts w:ascii="Times New Roman" w:eastAsia="Batang" w:hAnsi="Times New Roman" w:cs="Times New Roman"/>
          <w:sz w:val="24"/>
        </w:rPr>
        <w:t xml:space="preserve"> bám vào → khởi đầu phiên mã.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   + O (operator):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Vùng vận hành</w:t>
      </w:r>
      <w:r w:rsidRPr="00A53D9E">
        <w:rPr>
          <w:rFonts w:ascii="Times New Roman" w:eastAsia="Batang" w:hAnsi="Times New Roman" w:cs="Times New Roman"/>
          <w:sz w:val="24"/>
        </w:rPr>
        <w:t xml:space="preserve"> là trình tự nuclêôtit đặc biệt tại đó prôtein ức chế liên kết → ngăn cản phiên mã.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   + Z, Y, A: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Các gen cấu trúc</w:t>
      </w:r>
      <w:r w:rsidRPr="00A53D9E">
        <w:rPr>
          <w:rFonts w:ascii="Times New Roman" w:eastAsia="Batang" w:hAnsi="Times New Roman" w:cs="Times New Roman"/>
          <w:sz w:val="24"/>
        </w:rPr>
        <w:t xml:space="preserve"> qui định</w:t>
      </w:r>
      <w:r w:rsidRPr="00A53D9E">
        <w:rPr>
          <w:rFonts w:ascii="Times New Roman" w:eastAsia="Batang" w:hAnsi="Times New Roman" w:cs="Times New Roman"/>
          <w:b/>
          <w:sz w:val="24"/>
        </w:rPr>
        <w:t xml:space="preserve"> </w:t>
      </w:r>
      <w:r w:rsidRPr="00A53D9E">
        <w:rPr>
          <w:rFonts w:ascii="Times New Roman" w:eastAsia="Batang" w:hAnsi="Times New Roman" w:cs="Times New Roman"/>
          <w:sz w:val="24"/>
        </w:rPr>
        <w:t xml:space="preserve">tổng hợp các enzim phân giải </w:t>
      </w:r>
      <w:r w:rsidRPr="00A53D9E">
        <w:rPr>
          <w:rFonts w:ascii="Times New Roman" w:eastAsia="Batang" w:hAnsi="Times New Roman" w:cs="Times New Roman"/>
          <w:sz w:val="24"/>
          <w:u w:val="single"/>
        </w:rPr>
        <w:t>đường lactôzơ</w:t>
      </w:r>
      <w:r w:rsidRPr="00A53D9E">
        <w:rPr>
          <w:rFonts w:ascii="Times New Roman" w:eastAsia="Batang" w:hAnsi="Times New Roman" w:cs="Times New Roman"/>
          <w:sz w:val="24"/>
        </w:rPr>
        <w:t xml:space="preserve"> trong môi trường → cung cấp năng lượng cho tế bào. 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* </w:t>
      </w:r>
      <w:r w:rsidRPr="00A53D9E">
        <w:rPr>
          <w:rFonts w:ascii="Times New Roman" w:eastAsia="Batang" w:hAnsi="Times New Roman" w:cs="Times New Roman"/>
          <w:b/>
          <w:sz w:val="24"/>
        </w:rPr>
        <w:t>Gen điều hòa R: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u w:val="single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  + Không nằm trong thành phần của </w:t>
      </w:r>
      <w:r w:rsidRPr="00A53D9E">
        <w:rPr>
          <w:rFonts w:ascii="Times New Roman" w:eastAsia="Batang" w:hAnsi="Times New Roman" w:cs="Times New Roman"/>
          <w:sz w:val="24"/>
          <w:u w:val="single"/>
        </w:rPr>
        <w:t>opêron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sz w:val="24"/>
        </w:rPr>
        <w:t xml:space="preserve">  + Vai trò: điều hòa hoạt động các gen của opêron (bằng cách tổng hợp </w:t>
      </w:r>
      <w:r w:rsidRPr="00A53D9E">
        <w:rPr>
          <w:rFonts w:ascii="Times New Roman" w:eastAsia="Batang" w:hAnsi="Times New Roman" w:cs="Times New Roman"/>
          <w:sz w:val="24"/>
          <w:u w:val="single"/>
        </w:rPr>
        <w:t>prôtein ức chế</w:t>
      </w:r>
      <w:r w:rsidRPr="00A53D9E">
        <w:rPr>
          <w:rFonts w:ascii="Times New Roman" w:eastAsia="Batang" w:hAnsi="Times New Roman" w:cs="Times New Roman"/>
          <w:sz w:val="24"/>
        </w:rPr>
        <w:t xml:space="preserve"> → liên kết </w:t>
      </w:r>
      <w:r w:rsidRPr="00A53D9E">
        <w:rPr>
          <w:rFonts w:ascii="Times New Roman" w:eastAsia="Batang" w:hAnsi="Times New Roman" w:cs="Times New Roman"/>
          <w:sz w:val="24"/>
          <w:u w:val="single"/>
        </w:rPr>
        <w:t>vùng vận hành</w:t>
      </w:r>
      <w:r w:rsidRPr="00A53D9E">
        <w:rPr>
          <w:rFonts w:ascii="Times New Roman" w:eastAsia="Batang" w:hAnsi="Times New Roman" w:cs="Times New Roman"/>
          <w:sz w:val="24"/>
        </w:rPr>
        <w:t xml:space="preserve"> → ngăn cản phiên mã).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ind w:firstLine="720"/>
        <w:jc w:val="both"/>
        <w:rPr>
          <w:rFonts w:ascii="Times New Roman" w:eastAsia="Batang" w:hAnsi="Times New Roman" w:cs="Times New Roman"/>
          <w:b/>
          <w:sz w:val="24"/>
        </w:rPr>
      </w:pPr>
      <w:r w:rsidRPr="00A53D9E">
        <w:rPr>
          <w:rFonts w:ascii="Times New Roman" w:eastAsia="Batang" w:hAnsi="Times New Roman" w:cs="Times New Roman"/>
          <w:b/>
          <w:sz w:val="24"/>
        </w:rPr>
        <w:t>2. Sự điều hòa hoạt động của opêron Lac.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i/>
          <w:sz w:val="24"/>
        </w:rPr>
        <w:t xml:space="preserve">a. Khi môi trường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không có lactôzơ</w:t>
      </w:r>
      <w:r w:rsidRPr="00A53D9E">
        <w:rPr>
          <w:rFonts w:ascii="Times New Roman" w:eastAsia="Batang" w:hAnsi="Times New Roman" w:cs="Times New Roman"/>
          <w:sz w:val="24"/>
        </w:rPr>
        <w:t xml:space="preserve"> : Prôtêin ức chế gắn vào vùng vận hành </w:t>
      </w:r>
      <w:r w:rsidRPr="00A53D9E">
        <w:rPr>
          <w:rFonts w:ascii="Times New Roman" w:eastAsia="Batang" w:hAnsi="Times New Roman" w:cs="Times New Roman"/>
          <w:sz w:val="24"/>
        </w:rPr>
        <w:sym w:font="Symbol" w:char="F0AE"/>
      </w:r>
      <w:r w:rsidRPr="00A53D9E">
        <w:rPr>
          <w:rFonts w:ascii="Times New Roman" w:eastAsia="Batang" w:hAnsi="Times New Roman" w:cs="Times New Roman"/>
          <w:sz w:val="24"/>
        </w:rPr>
        <w:t xml:space="preserve"> gen cấu trúc </w:t>
      </w:r>
      <w:r w:rsidRPr="00A53D9E">
        <w:rPr>
          <w:rFonts w:ascii="Times New Roman" w:eastAsia="Batang" w:hAnsi="Times New Roman" w:cs="Times New Roman"/>
          <w:sz w:val="24"/>
          <w:u w:val="single"/>
        </w:rPr>
        <w:t>không hoạt động</w:t>
      </w:r>
      <w:r w:rsidRPr="00A53D9E">
        <w:rPr>
          <w:rFonts w:ascii="Times New Roman" w:eastAsia="Batang" w:hAnsi="Times New Roman" w:cs="Times New Roman"/>
          <w:sz w:val="24"/>
        </w:rPr>
        <w:t>.</w:t>
      </w:r>
    </w:p>
    <w:p w:rsidR="00EA1A26" w:rsidRPr="00A53D9E" w:rsidRDefault="00EA1A26" w:rsidP="00EA1A2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</w:rPr>
      </w:pPr>
      <w:r w:rsidRPr="00A53D9E">
        <w:rPr>
          <w:rFonts w:ascii="Times New Roman" w:eastAsia="Batang" w:hAnsi="Times New Roman" w:cs="Times New Roman"/>
          <w:i/>
          <w:sz w:val="24"/>
        </w:rPr>
        <w:t xml:space="preserve">b. Khi môi trường </w:t>
      </w:r>
      <w:r w:rsidRPr="00A53D9E">
        <w:rPr>
          <w:rFonts w:ascii="Times New Roman" w:eastAsia="Batang" w:hAnsi="Times New Roman" w:cs="Times New Roman"/>
          <w:b/>
          <w:i/>
          <w:sz w:val="24"/>
        </w:rPr>
        <w:t>có lactôzơ</w:t>
      </w:r>
      <w:r w:rsidRPr="00A53D9E">
        <w:rPr>
          <w:rFonts w:ascii="Times New Roman" w:eastAsia="Batang" w:hAnsi="Times New Roman" w:cs="Times New Roman"/>
          <w:sz w:val="24"/>
        </w:rPr>
        <w:t xml:space="preserve">: Lactôzơ (chất cảm ứng) gắn với </w:t>
      </w:r>
      <w:r w:rsidRPr="00A53D9E">
        <w:rPr>
          <w:rFonts w:ascii="Times New Roman" w:eastAsia="Batang" w:hAnsi="Times New Roman" w:cs="Times New Roman"/>
          <w:sz w:val="24"/>
          <w:u w:val="single"/>
        </w:rPr>
        <w:t xml:space="preserve">prôtêin ức chế </w:t>
      </w:r>
      <w:r w:rsidRPr="00A53D9E">
        <w:rPr>
          <w:rFonts w:ascii="Times New Roman" w:eastAsia="Batang" w:hAnsi="Times New Roman" w:cs="Times New Roman"/>
          <w:sz w:val="24"/>
        </w:rPr>
        <w:sym w:font="Symbol" w:char="F0AE"/>
      </w:r>
      <w:r w:rsidRPr="00A53D9E">
        <w:rPr>
          <w:rFonts w:ascii="Times New Roman" w:eastAsia="Batang" w:hAnsi="Times New Roman" w:cs="Times New Roman"/>
          <w:sz w:val="24"/>
        </w:rPr>
        <w:t xml:space="preserve"> biến đổi cấu hình prôtein này làm nó </w:t>
      </w:r>
      <w:r w:rsidRPr="00A53D9E">
        <w:rPr>
          <w:rFonts w:ascii="Times New Roman" w:eastAsia="Batang" w:hAnsi="Times New Roman" w:cs="Times New Roman"/>
          <w:sz w:val="24"/>
          <w:u w:val="single"/>
        </w:rPr>
        <w:t>không gắn</w:t>
      </w:r>
      <w:r w:rsidRPr="00A53D9E">
        <w:rPr>
          <w:rFonts w:ascii="Times New Roman" w:eastAsia="Batang" w:hAnsi="Times New Roman" w:cs="Times New Roman"/>
          <w:sz w:val="24"/>
        </w:rPr>
        <w:t xml:space="preserve"> được vào </w:t>
      </w:r>
      <w:r w:rsidRPr="00A53D9E">
        <w:rPr>
          <w:rFonts w:ascii="Times New Roman" w:eastAsia="Batang" w:hAnsi="Times New Roman" w:cs="Times New Roman"/>
          <w:sz w:val="24"/>
          <w:u w:val="single"/>
        </w:rPr>
        <w:t>vùng vận hành</w:t>
      </w:r>
      <w:r w:rsidRPr="00A53D9E">
        <w:rPr>
          <w:rFonts w:ascii="Times New Roman" w:eastAsia="Batang" w:hAnsi="Times New Roman" w:cs="Times New Roman"/>
          <w:sz w:val="24"/>
        </w:rPr>
        <w:t xml:space="preserve"> </w:t>
      </w:r>
      <w:r w:rsidRPr="00A53D9E">
        <w:rPr>
          <w:rFonts w:ascii="Times New Roman" w:eastAsia="Batang" w:hAnsi="Times New Roman" w:cs="Times New Roman"/>
          <w:sz w:val="24"/>
        </w:rPr>
        <w:sym w:font="Symbol" w:char="F0AE"/>
      </w:r>
      <w:r w:rsidRPr="00A53D9E">
        <w:rPr>
          <w:rFonts w:ascii="Times New Roman" w:eastAsia="Batang" w:hAnsi="Times New Roman" w:cs="Times New Roman"/>
          <w:sz w:val="24"/>
        </w:rPr>
        <w:t xml:space="preserve"> emzim </w:t>
      </w:r>
      <w:r w:rsidRPr="00A53D9E">
        <w:rPr>
          <w:rFonts w:ascii="Times New Roman" w:eastAsia="Batang" w:hAnsi="Times New Roman" w:cs="Times New Roman"/>
          <w:sz w:val="24"/>
          <w:u w:val="single"/>
        </w:rPr>
        <w:t>ARN pôlimeraza</w:t>
      </w:r>
      <w:r w:rsidRPr="00A53D9E">
        <w:rPr>
          <w:rFonts w:ascii="Times New Roman" w:eastAsia="Batang" w:hAnsi="Times New Roman" w:cs="Times New Roman"/>
          <w:sz w:val="24"/>
        </w:rPr>
        <w:t xml:space="preserve"> liên kết vùng khởi động → gen cấu trúc phiên mã, </w:t>
      </w:r>
      <w:r w:rsidRPr="00A53D9E">
        <w:rPr>
          <w:rFonts w:ascii="Times New Roman" w:eastAsia="Batang" w:hAnsi="Times New Roman" w:cs="Times New Roman"/>
          <w:sz w:val="24"/>
          <w:u w:val="single"/>
        </w:rPr>
        <w:t>dịch mã</w:t>
      </w:r>
      <w:r w:rsidRPr="00A53D9E">
        <w:rPr>
          <w:rFonts w:ascii="Times New Roman" w:eastAsia="Batang" w:hAnsi="Times New Roman" w:cs="Times New Roman"/>
          <w:sz w:val="24"/>
        </w:rPr>
        <w:t xml:space="preserve"> tổng hợp enzim phân giải đường lactôzơ.</w:t>
      </w:r>
    </w:p>
    <w:p w:rsidR="00EA1A26" w:rsidRPr="00A53D9E" w:rsidRDefault="00EA1A26" w:rsidP="00EA1A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9E">
        <w:rPr>
          <w:rFonts w:ascii="Times New Roman" w:eastAsia="Batang" w:hAnsi="Times New Roman" w:cs="Times New Roman"/>
          <w:b/>
        </w:rPr>
        <w:sym w:font="Wingdings 2" w:char="F061"/>
      </w:r>
      <w:r w:rsidRPr="00A53D9E">
        <w:rPr>
          <w:rFonts w:ascii="Times New Roman" w:eastAsia="Batang" w:hAnsi="Times New Roman" w:cs="Times New Roman"/>
          <w:b/>
        </w:rPr>
        <w:sym w:font="Wingdings 2" w:char="F063"/>
      </w:r>
      <w:r w:rsidRPr="00A53D9E">
        <w:rPr>
          <w:rFonts w:ascii="Times New Roman" w:eastAsia="Batang" w:hAnsi="Times New Roman" w:cs="Times New Roman"/>
          <w:b/>
        </w:rPr>
        <w:sym w:font="Wingdings 2" w:char="F061"/>
      </w:r>
      <w:r w:rsidRPr="00A53D9E">
        <w:rPr>
          <w:rFonts w:ascii="Times New Roman" w:eastAsia="Batang" w:hAnsi="Times New Roman" w:cs="Times New Roman"/>
          <w:b/>
        </w:rPr>
        <w:sym w:font="Wingdings 2" w:char="F063"/>
      </w:r>
      <w:r w:rsidRPr="00A53D9E">
        <w:rPr>
          <w:rFonts w:ascii="Times New Roman" w:eastAsia="Batang" w:hAnsi="Times New Roman" w:cs="Times New Roman"/>
          <w:b/>
        </w:rPr>
        <w:sym w:font="Wingdings 2" w:char="F061"/>
      </w:r>
    </w:p>
    <w:p w:rsidR="00EA1A26" w:rsidRPr="00A53D9E" w:rsidRDefault="00EA1A26" w:rsidP="00EA1A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A26" w:rsidRDefault="00EA1A26" w:rsidP="00EA1A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D9E">
        <w:rPr>
          <w:rFonts w:ascii="Times New Roman" w:eastAsia="Times New Roman" w:hAnsi="Times New Roman" w:cs="Times New Roman"/>
          <w:b/>
          <w:sz w:val="24"/>
          <w:szCs w:val="24"/>
        </w:rPr>
        <w:t>BÀI TẬP TRẮC NGHIỆM</w:t>
      </w:r>
      <w:r w:rsidRPr="00A53D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1: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Ở sinh vật nhân thực, cơ chế điều hoà sinh tổng hợp prôtêin được thực hịên ở khâu sau dịch mã là :</w:t>
      </w:r>
    </w:p>
    <w:p w:rsidR="00EA1A26" w:rsidRPr="00716522" w:rsidRDefault="00EA1A26" w:rsidP="00EA1A2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Điều hoà lượng mARN tạo ra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>B. Điều hoà lượng prôtêin tạo ra.</w:t>
      </w:r>
    </w:p>
    <w:p w:rsidR="00EA1A26" w:rsidRPr="00716522" w:rsidRDefault="00EA1A26" w:rsidP="00EA1A2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Làm biến đổi chức năng prôtêin tạo ra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Điều hoà lượng ADN tạo ra</w:t>
      </w:r>
    </w:p>
    <w:p w:rsidR="00EA1A26" w:rsidRPr="00813B41" w:rsidRDefault="00EA1A26" w:rsidP="00EA1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1539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:</w:t>
      </w:r>
      <w:r w:rsidRPr="00F15394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Pr="00813B41">
        <w:rPr>
          <w:rFonts w:ascii="Times New Roman" w:eastAsia="Times New Roman" w:hAnsi="Times New Roman" w:cs="Times New Roman"/>
          <w:sz w:val="24"/>
          <w:szCs w:val="24"/>
          <w:lang w:val="it-IT"/>
        </w:rPr>
        <w:t>Trình tự các gen trong một Operon Lac ở vi khuẩn E. coli là:</w:t>
      </w:r>
    </w:p>
    <w:p w:rsidR="00EA1A26" w:rsidRPr="00813B41" w:rsidRDefault="00EA1A26" w:rsidP="00EA1A2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A.</w:t>
      </w:r>
      <w:r w:rsidRPr="00F1539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15394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</w:t>
      </w:r>
      <w:r w:rsidRPr="00813B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Vùng khởi động (Prômôtơ - P)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813B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vùng vận hành (Operatơ - O)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813B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vùng  Gen cấu trúc (Z, Y, A).</w:t>
      </w:r>
    </w:p>
    <w:p w:rsidR="00EA1A26" w:rsidRPr="00F15394" w:rsidRDefault="00EA1A26" w:rsidP="00EA1A2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B.</w:t>
      </w:r>
      <w:r w:rsidRPr="00F1539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Gen cấu trúc (Z, Y, A)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Gen chỉ huy (Operatơ - O)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Gen điều hòa  (Regulatơ - R).</w:t>
      </w:r>
    </w:p>
    <w:p w:rsidR="00EA1A26" w:rsidRPr="00F15394" w:rsidRDefault="00EA1A26" w:rsidP="00EA1A2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>C.</w:t>
      </w:r>
      <w:r w:rsidRPr="00F1539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Gen điều hoà (Regulatơ - R)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Vùng khởi động (Prômôtơ - P)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vùng vận hành (Operatơ - O)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>Gen cấu trúc (Z, Y, A).</w:t>
      </w:r>
    </w:p>
    <w:p w:rsidR="00EA1A26" w:rsidRPr="00F15394" w:rsidRDefault="00EA1A26" w:rsidP="00EA1A2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D.</w:t>
      </w:r>
      <w:r w:rsidRPr="00F1539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Gen điều hoà (Regulatơ - R)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vùng vận hành (Operatơ - O) </w:t>
      </w:r>
      <w:r w:rsidRPr="00E97A6E">
        <w:rPr>
          <w:rFonts w:ascii="Times New Roman" w:eastAsia="Batang" w:hAnsi="Times New Roman"/>
          <w:b/>
          <w:sz w:val="24"/>
          <w:szCs w:val="24"/>
          <w:lang w:val="it-IT"/>
        </w:rPr>
        <w:t>→</w:t>
      </w:r>
      <w:r w:rsidRPr="00F153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Vùng khởi động (Prômôtơ - P).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3: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Ở sinh vật nhân sơ, cơ chế điều hoà hoạt động của gen  được thực hiện chủ yếu ở khâu:</w:t>
      </w:r>
    </w:p>
    <w:p w:rsidR="00EA1A26" w:rsidRPr="00716522" w:rsidRDefault="00EA1A26" w:rsidP="00EA1A26">
      <w:pPr>
        <w:tabs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    A.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Tái bản, dịch mã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Tái bản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C.  Phiên mã.   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Dịch mã.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   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4: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Trong cơ chế điều hoà sinh tổng hợp prôtêin ở sinh vật nhân sơ, vai trò của gen điều hoà là: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Nơi gắn vào của prôtêin ức chế cản trở hoạt động của enzim sao mã.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Mang thông tin di truyền cho việc tổng hợp một loại prôtêin.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Mang thông tin cho việc tổng hợp một loại prôtêin ức chế tác động lên vùng khởi động.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>D. Mang thông tin di truyền cho việc tổng hợp một loại prôtêin ức chế tác động lên vùng vận  hành.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5: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Tế bào của cơ thể sinh vật chứa đầy đủ các gen nhưng các gen không hoạt động đồng thời là do:</w:t>
      </w:r>
    </w:p>
    <w:p w:rsidR="00EA1A26" w:rsidRPr="00716522" w:rsidRDefault="00EA1A26" w:rsidP="00EA1A26">
      <w:pPr>
        <w:tabs>
          <w:tab w:val="left" w:pos="5103"/>
        </w:tabs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Quá trình giải mã hoạt động của gen.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ab/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B.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Quá trình biến đổi hoạt động của gen</w:t>
      </w:r>
    </w:p>
    <w:p w:rsidR="00EA1A26" w:rsidRPr="00716522" w:rsidRDefault="00EA1A26" w:rsidP="00EA1A26">
      <w:pPr>
        <w:tabs>
          <w:tab w:val="left" w:pos="5103"/>
        </w:tabs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Quá trình điều hoà hoạt động của gen. 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Quá trình ức chế hoạt động của gen.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6: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Ở vi khuẩn E. coli, chất ức chế trong điều hoà sinh tổng hợp prôtêin hoạt động bằng cách: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Gắn vào vùng khởi động và làm mất tác dụng của gen này.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B.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Ức chế trực tiếp hoạt động sao mã của các gen cấu trúc.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Kết hợp với enzim ARN - pôlimeraza làm mất khả năng sao mã của gen này.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>D.  Gắn vào vùng vận hành để ngăn cản sự phiên mã.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7: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Sự điều hoà hoạt động của gen nhằm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Tổng hợp ra prôtêin cần thiết.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Ức chế sự tổng hợp prôtêin vào lúc cần thiết.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Cân bằng giữa sự cần tổng hợp và không cần tổng hợp prôtêin.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>D. Đảm bảo cho hoạt động sống của tế bào trở nên hài hoà.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8: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Trong operon lac, vùng vận hành là nơi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Nằm sau gen cấu trúc, tương tác với protein ức chế 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Nằm trước vùng khởi động, tương tác với protein ức chế 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Nằm trước gen cấu trúc tương tác với protein ức chế </w:t>
      </w:r>
    </w:p>
    <w:p w:rsidR="00EA1A26" w:rsidRPr="00716522" w:rsidRDefault="00EA1A26" w:rsidP="00EA1A26">
      <w:pPr>
        <w:spacing w:after="0" w:line="240" w:lineRule="auto"/>
        <w:ind w:left="567" w:hanging="283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Vận hành các gen để tổng hợp protein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9: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Trong một operon, nơi enzim ARN pôlimeraza bám vào khởi động phiên mã là</w:t>
      </w:r>
    </w:p>
    <w:p w:rsidR="00EA1A26" w:rsidRPr="00716522" w:rsidRDefault="00EA1A26" w:rsidP="00EA1A26">
      <w:pPr>
        <w:tabs>
          <w:tab w:val="left" w:pos="2835"/>
          <w:tab w:val="left" w:pos="5103"/>
          <w:tab w:val="left" w:pos="7371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>A. Vùng khởi động.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vận hành.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ab/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mã hóa.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điều hòa.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10: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Thành phần nào sau đây không thuộc cấu trúc Opêron Lac ở vi khuẩn E. coli?</w:t>
      </w:r>
    </w:p>
    <w:p w:rsidR="00EA1A26" w:rsidRPr="00716522" w:rsidRDefault="00EA1A26" w:rsidP="00EA1A2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Các gen càu trúc (Z, Y, A).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vận hành (O).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</w:r>
    </w:p>
    <w:p w:rsidR="00EA1A26" w:rsidRPr="00716522" w:rsidRDefault="00EA1A26" w:rsidP="00EA1A2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khởi động (P).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>D. Gen điều hòa (R).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11: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Yếu tố nào giúp enzim ARN pôlimeraza có thể nhận biết mạch nào là mạch mang mã gốc để tổng hợp mARN và bắt đầu phiên mã?</w:t>
      </w:r>
    </w:p>
    <w:p w:rsidR="00EA1A26" w:rsidRPr="00716522" w:rsidRDefault="00EA1A26" w:rsidP="00EA1A26">
      <w:pPr>
        <w:tabs>
          <w:tab w:val="left" w:pos="2835"/>
          <w:tab w:val="left" w:pos="5103"/>
          <w:tab w:val="left" w:pos="7371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Operator.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>B. Promoter.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Trình tự mã hóa.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Bộ ba mở đầu.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12: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Ở Opêron Lac, nếu đột biến xảy ra ở vùng nào sẽ làm cho tất cả các gen cấu trúc không hoạt động tổng hợp prôtêin?</w:t>
      </w:r>
    </w:p>
    <w:p w:rsidR="00EA1A26" w:rsidRPr="00716522" w:rsidRDefault="00EA1A26" w:rsidP="00EA1A26">
      <w:pPr>
        <w:tabs>
          <w:tab w:val="left" w:pos="2835"/>
          <w:tab w:val="left" w:pos="5103"/>
          <w:tab w:val="left" w:pos="7371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Gen điều hòa R.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B. </w:t>
      </w:r>
      <w:r w:rsidRPr="00380373">
        <w:rPr>
          <w:rFonts w:ascii="Times New Roman" w:eastAsia="Batang" w:hAnsi="Times New Roman" w:cs="Times New Roman"/>
          <w:sz w:val="24"/>
          <w:szCs w:val="24"/>
          <w:lang w:val="vi-VN"/>
        </w:rPr>
        <w:t>Vùng vận hành O.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 </w:t>
      </w:r>
    </w:p>
    <w:p w:rsidR="00EA1A26" w:rsidRPr="00716522" w:rsidRDefault="00EA1A26" w:rsidP="00EA1A26">
      <w:pPr>
        <w:tabs>
          <w:tab w:val="left" w:pos="5103"/>
          <w:tab w:val="left" w:pos="7371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>C.</w:t>
      </w:r>
      <w:r w:rsidRPr="00380373">
        <w:rPr>
          <w:rFonts w:ascii="Times New Roman" w:eastAsia="Batang" w:hAnsi="Times New Roman" w:cs="Times New Roman"/>
          <w:b/>
          <w:sz w:val="24"/>
          <w:szCs w:val="24"/>
          <w:lang w:val="vi-VN"/>
        </w:rPr>
        <w:t>Vùng khởi động P.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   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Gen cấu trúc Z.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lastRenderedPageBreak/>
        <w:t xml:space="preserve">Câu 13: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Trong một Opêron, vùng có trình tự nuclêôtit đặc biệt để prôtêin ức chế bám vào ngăn cản quá trình phiên mã được gọi là</w:t>
      </w:r>
    </w:p>
    <w:p w:rsidR="00EA1A26" w:rsidRPr="00716522" w:rsidRDefault="00EA1A26" w:rsidP="00EA1A26">
      <w:pPr>
        <w:tabs>
          <w:tab w:val="left" w:pos="2835"/>
          <w:tab w:val="left" w:pos="5103"/>
          <w:tab w:val="left" w:pos="7371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A.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khởi động.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>B. V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ùng mã hóa.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     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C. Vùng vận hành.       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Vùng kết thúc.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 xml:space="preserve">Câu 14: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Khi nói về điều hòa hoạt động gen ở vi khuẩn E.coli, bao nhiêu nhận định sau đây sai? 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I. Gen điều hòa tổng hợp protein ức chế khi môi trường có lacozo 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II. Vùng promotor là nơi gắn ARN polimeraza 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III. Diễn ra trong nhân tế bào. </w:t>
      </w:r>
    </w:p>
    <w:p w:rsidR="00EA1A26" w:rsidRPr="00716522" w:rsidRDefault="00EA1A26" w:rsidP="00EA1A2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 xml:space="preserve">IV. Khi gen Z bị đột biến đổi cấu trúc thì quá trình phiên mã dừng lại. </w:t>
      </w:r>
    </w:p>
    <w:p w:rsidR="00EA1A26" w:rsidRPr="00716522" w:rsidRDefault="00EA1A26" w:rsidP="00EA1A26">
      <w:pPr>
        <w:tabs>
          <w:tab w:val="left" w:pos="2835"/>
          <w:tab w:val="left" w:pos="5103"/>
          <w:tab w:val="left" w:pos="7371"/>
        </w:tabs>
        <w:spacing w:after="0" w:line="240" w:lineRule="auto"/>
        <w:ind w:left="567" w:hanging="283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>A. 3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B.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4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C.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1</w:t>
      </w:r>
      <w:r w:rsidRPr="00716522">
        <w:rPr>
          <w:rFonts w:ascii="Times New Roman" w:eastAsia="Batang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16522">
        <w:rPr>
          <w:rFonts w:ascii="Times New Roman" w:eastAsia="Batang" w:hAnsi="Times New Roman" w:cs="Times New Roman"/>
          <w:sz w:val="24"/>
          <w:szCs w:val="24"/>
          <w:lang w:val="vi-VN"/>
        </w:rPr>
        <w:t>2</w:t>
      </w:r>
    </w:p>
    <w:p w:rsidR="00EA1A26" w:rsidRDefault="00EA1A26">
      <w:bookmarkStart w:id="0" w:name="_GoBack"/>
      <w:bookmarkEnd w:id="0"/>
    </w:p>
    <w:sectPr w:rsidR="00EA1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19B"/>
    <w:multiLevelType w:val="hybridMultilevel"/>
    <w:tmpl w:val="39EA2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6"/>
    <w:rsid w:val="00E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B34B8-FD92-4CF2-8F78-783DE2B6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2022-09-11T09:37:00Z</dcterms:created>
  <dcterms:modified xsi:type="dcterms:W3CDTF">2022-09-11T09:37:00Z</dcterms:modified>
</cp:coreProperties>
</file>