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1D" w:rsidRPr="0043661D" w:rsidRDefault="0043661D" w:rsidP="0043661D">
      <w:pPr>
        <w:spacing w:before="60" w:after="60" w:line="240" w:lineRule="auto"/>
        <w:jc w:val="both"/>
        <w:outlineLvl w:val="0"/>
        <w:rPr>
          <w:rFonts w:ascii="Arial" w:eastAsia="Times New Roman" w:hAnsi="Arial" w:cs="Arial"/>
          <w:b/>
          <w:bCs/>
          <w:color w:val="1B1B1B"/>
          <w:kern w:val="36"/>
          <w:sz w:val="36"/>
        </w:rPr>
      </w:pPr>
      <w:r w:rsidRPr="0043661D">
        <w:rPr>
          <w:rFonts w:ascii="Arial" w:eastAsia="Times New Roman" w:hAnsi="Arial" w:cs="Arial"/>
          <w:b/>
          <w:bCs/>
          <w:color w:val="1B1B1B"/>
          <w:kern w:val="36"/>
          <w:sz w:val="36"/>
        </w:rPr>
        <w:t>Trường ĐH Công nghiệp Thực phẩm TP.HCM nhận hồ sơ xét tuyển học bạ lớp 12 từ ngày 25/5</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color w:val="2A2A2A"/>
        </w:rPr>
        <w:t>Theo phương án tuyển năm 2021, trường Đại học Công nghiệp Thực phẩm TP. Hồ Chí Minh (HUFI) chính thức nhận hồ sơ xét tuyển vào đại h</w:t>
      </w:r>
      <w:bookmarkStart w:id="0" w:name="_GoBack"/>
      <w:bookmarkEnd w:id="0"/>
      <w:r w:rsidRPr="0043661D">
        <w:rPr>
          <w:rFonts w:ascii="Arial" w:eastAsia="Times New Roman" w:hAnsi="Arial" w:cs="Arial"/>
          <w:b/>
          <w:bCs/>
          <w:color w:val="2A2A2A"/>
        </w:rPr>
        <w:t>ọc chính quy theo phương thức xét học bạ lớp 12 bắt đầu từ ngày 25/5/2021 đến ngày 15/7/2021. Đây là một trong bốn phương thức tuyển sinh của trường triển khai nhận hồ sơ sớm nhất, giúp thí sinh nắm bắt cơ hội trúng tuyển.</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2A2A2A"/>
        </w:rPr>
        <w:t>Thí sinh có tổng điểm lớp 12 theo tổ hợp môn xét tuyển, ứng với từng ngành xét tuyển đạt từ 18 điểm trở lên có thể nộp hồ sơ xét tuyển vào </w:t>
      </w:r>
      <w:r w:rsidRPr="0043661D">
        <w:rPr>
          <w:rFonts w:ascii="Arial" w:eastAsia="Times New Roman" w:hAnsi="Arial" w:cs="Arial"/>
          <w:b/>
          <w:bCs/>
          <w:color w:val="2A2A2A"/>
        </w:rPr>
        <w:t>HUFI</w:t>
      </w:r>
      <w:r w:rsidRPr="0043661D">
        <w:rPr>
          <w:rFonts w:ascii="Arial" w:eastAsia="Times New Roman" w:hAnsi="Arial" w:cs="Arial"/>
          <w:color w:val="2A2A2A"/>
        </w:rPr>
        <w:t> theo các hình thức như nộp trực tiếp tại trường, qua đường bưu điện hoặc xét tuyển online.</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b/>
          <w:bCs/>
          <w:color w:val="666666"/>
        </w:rPr>
        <w:t>🔰</w:t>
      </w:r>
      <w:r w:rsidRPr="0043661D">
        <w:rPr>
          <w:rFonts w:ascii="Arial" w:eastAsia="Times New Roman" w:hAnsi="Arial" w:cs="Arial"/>
          <w:b/>
          <w:bCs/>
          <w:color w:val="E67E23"/>
        </w:rPr>
        <w:t> Các tính điểm:</w:t>
      </w:r>
      <w:r w:rsidRPr="0043661D">
        <w:rPr>
          <w:rFonts w:ascii="Arial" w:eastAsia="Times New Roman" w:hAnsi="Arial" w:cs="Arial"/>
          <w:b/>
          <w:bCs/>
          <w:color w:val="666666"/>
        </w:rPr>
        <w:t> Điểm xét tuyển = Tổng điểm tổ hợp môn cả năm lớp 12 + Điểm ưu tiên</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color w:val="666666"/>
          <w:lang w:val="vi-VN"/>
        </w:rPr>
        <w:t>Ví dụ:</w:t>
      </w:r>
      <w:r w:rsidRPr="0043661D">
        <w:rPr>
          <w:rFonts w:ascii="Arial" w:eastAsia="Times New Roman" w:hAnsi="Arial" w:cs="Arial"/>
          <w:color w:val="666666"/>
          <w:lang w:val="vi-VN"/>
        </w:rPr>
        <w:t> Thí sinh xét tuyển ngành </w:t>
      </w:r>
      <w:r w:rsidRPr="0043661D">
        <w:rPr>
          <w:rFonts w:ascii="Arial" w:eastAsia="Times New Roman" w:hAnsi="Arial" w:cs="Arial"/>
          <w:b/>
          <w:bCs/>
          <w:color w:val="666666"/>
          <w:lang w:val="vi-VN"/>
        </w:rPr>
        <w:t>Tài chính ngân hàng</w:t>
      </w:r>
      <w:r w:rsidRPr="0043661D">
        <w:rPr>
          <w:rFonts w:ascii="Arial" w:eastAsia="Times New Roman" w:hAnsi="Arial" w:cs="Arial"/>
          <w:color w:val="666666"/>
          <w:lang w:val="vi-VN"/>
        </w:rPr>
        <w:t> với tổ hợp xét tuyển </w:t>
      </w:r>
      <w:r w:rsidRPr="0043661D">
        <w:rPr>
          <w:rFonts w:ascii="Arial" w:eastAsia="Times New Roman" w:hAnsi="Arial" w:cs="Arial"/>
          <w:b/>
          <w:bCs/>
          <w:color w:val="666666"/>
          <w:lang w:val="vi-VN"/>
        </w:rPr>
        <w:t>A01 (Toán – Vật lý – Anh văn).</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color w:val="666666"/>
          <w:lang w:val="vi-VN"/>
        </w:rPr>
        <w:t>Khi đó: </w:t>
      </w:r>
      <w:r w:rsidRPr="0043661D">
        <w:rPr>
          <w:rFonts w:ascii="Arial" w:eastAsia="Times New Roman" w:hAnsi="Arial" w:cs="Arial"/>
          <w:color w:val="666666"/>
        </w:rPr>
        <w:t>Điểm xét tuyển = (Toán + Vật lý + Anh văn)cả năm lớp 12 + Điểm ưu tiên</w:t>
      </w:r>
    </w:p>
    <w:p w:rsidR="000A484B" w:rsidRPr="0043661D" w:rsidRDefault="0043661D" w:rsidP="0043661D">
      <w:pPr>
        <w:spacing w:before="60" w:after="60" w:line="240" w:lineRule="auto"/>
        <w:jc w:val="both"/>
        <w:rPr>
          <w:rFonts w:ascii="Arial" w:hAnsi="Arial" w:cs="Arial"/>
        </w:rPr>
      </w:pPr>
      <w:r w:rsidRPr="0043661D">
        <w:rPr>
          <w:rFonts w:ascii="Arial" w:hAnsi="Arial" w:cs="Arial"/>
          <w:noProof/>
        </w:rPr>
        <w:drawing>
          <wp:inline distT="0" distB="0" distL="0" distR="0">
            <wp:extent cx="5943600" cy="3963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n7a676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3670"/>
                    </a:xfrm>
                    <a:prstGeom prst="rect">
                      <a:avLst/>
                    </a:prstGeom>
                  </pic:spPr>
                </pic:pic>
              </a:graphicData>
            </a:graphic>
          </wp:inline>
        </w:drawing>
      </w:r>
    </w:p>
    <w:p w:rsidR="0043661D" w:rsidRPr="0043661D" w:rsidRDefault="0043661D" w:rsidP="0043661D">
      <w:pPr>
        <w:spacing w:before="60" w:after="60" w:line="240" w:lineRule="auto"/>
        <w:jc w:val="both"/>
        <w:rPr>
          <w:rFonts w:ascii="Arial" w:hAnsi="Arial" w:cs="Arial"/>
        </w:rPr>
      </w:pPr>
      <w:r w:rsidRPr="0043661D">
        <w:rPr>
          <w:rStyle w:val="Emphasis"/>
          <w:rFonts w:ascii="Arial" w:hAnsi="Arial" w:cs="Arial"/>
          <w:color w:val="3598DB"/>
          <w:shd w:val="clear" w:color="auto" w:fill="FFFFFF"/>
        </w:rPr>
        <w:t>Thí sinh nộp hồ sơ xét tuyển vào trường </w:t>
      </w:r>
      <w:r w:rsidRPr="0043661D">
        <w:rPr>
          <w:rStyle w:val="Emphasis"/>
          <w:rFonts w:ascii="Arial" w:hAnsi="Arial" w:cs="Arial"/>
          <w:b/>
          <w:bCs/>
          <w:color w:val="3598DB"/>
          <w:shd w:val="clear" w:color="auto" w:fill="FFFFFF"/>
        </w:rPr>
        <w:t>Đại học Công nghiệp Thực phẩm</w:t>
      </w:r>
      <w:r w:rsidRPr="0043661D">
        <w:rPr>
          <w:rStyle w:val="Emphasis"/>
          <w:rFonts w:ascii="Arial" w:hAnsi="Arial" w:cs="Arial"/>
          <w:color w:val="3598DB"/>
          <w:shd w:val="clear" w:color="auto" w:fill="FFFFFF"/>
        </w:rPr>
        <w:t> TP.HCM</w:t>
      </w:r>
    </w:p>
    <w:p w:rsidR="0043661D" w:rsidRPr="0043661D" w:rsidRDefault="0043661D" w:rsidP="0043661D">
      <w:pPr>
        <w:spacing w:before="60" w:after="60" w:line="240" w:lineRule="auto"/>
        <w:jc w:val="both"/>
        <w:rPr>
          <w:rFonts w:ascii="Arial" w:hAnsi="Arial" w:cs="Arial"/>
        </w:rPr>
      </w:pP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b/>
          <w:bCs/>
          <w:color w:val="2A2A2A"/>
        </w:rPr>
        <w:t>🔰</w:t>
      </w:r>
      <w:r w:rsidRPr="0043661D">
        <w:rPr>
          <w:rFonts w:ascii="Arial" w:eastAsia="Times New Roman" w:hAnsi="Arial" w:cs="Arial"/>
          <w:b/>
          <w:bCs/>
          <w:color w:val="2A2A2A"/>
        </w:rPr>
        <w:t> </w:t>
      </w:r>
      <w:r w:rsidRPr="0043661D">
        <w:rPr>
          <w:rFonts w:ascii="Arial" w:eastAsia="Times New Roman" w:hAnsi="Arial" w:cs="Arial"/>
          <w:b/>
          <w:bCs/>
          <w:color w:val="E67E23"/>
        </w:rPr>
        <w:t>Hồ sơ xét tuyển bao gồm:</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1. 01 Phiếu đăng ký xét tuyển (theo mẫu) </w:t>
      </w:r>
      <w:hyperlink r:id="rId5" w:history="1">
        <w:r w:rsidRPr="0043661D">
          <w:rPr>
            <w:rFonts w:ascii="Arial" w:eastAsia="Times New Roman" w:hAnsi="Arial" w:cs="Arial"/>
            <w:b/>
            <w:bCs/>
            <w:i/>
            <w:iCs/>
            <w:color w:val="2196F4"/>
            <w:u w:val="single"/>
          </w:rPr>
          <w:t>tải về tại đây</w:t>
        </w:r>
      </w:hyperlink>
      <w:hyperlink r:id="rId6" w:history="1">
        <w:r w:rsidRPr="0043661D">
          <w:rPr>
            <w:rFonts w:ascii="Arial" w:eastAsia="Times New Roman" w:hAnsi="Arial" w:cs="Arial"/>
            <w:b/>
            <w:bCs/>
            <w:i/>
            <w:iCs/>
            <w:color w:val="2196F4"/>
          </w:rPr>
          <w:t>.</w:t>
        </w:r>
      </w:hyperlink>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2. 01 Học bạ trung học phổ thông </w:t>
      </w:r>
      <w:r w:rsidRPr="0043661D">
        <w:rPr>
          <w:rFonts w:ascii="Arial" w:eastAsia="Times New Roman" w:hAnsi="Arial" w:cs="Arial"/>
          <w:b/>
          <w:bCs/>
          <w:i/>
          <w:iCs/>
          <w:color w:val="2A2A2A"/>
        </w:rPr>
        <w:t>photo công chứng.</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3. 01 Bằng tốt nghiệp hoặc Giấy chứng nhận tốt nghiệp tạm thời </w:t>
      </w:r>
      <w:r w:rsidRPr="0043661D">
        <w:rPr>
          <w:rFonts w:ascii="Arial" w:eastAsia="Times New Roman" w:hAnsi="Arial" w:cs="Arial"/>
          <w:b/>
          <w:bCs/>
          <w:i/>
          <w:iCs/>
          <w:color w:val="2A2A2A"/>
        </w:rPr>
        <w:t>photo công chứng (Nếu chưa có thì bổ sung sau).</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lastRenderedPageBreak/>
        <w:t>4. 01 Chứng minh nhân dân hoặc Thẻ căn cước công dân </w:t>
      </w:r>
      <w:r w:rsidRPr="0043661D">
        <w:rPr>
          <w:rFonts w:ascii="Arial" w:eastAsia="Times New Roman" w:hAnsi="Arial" w:cs="Arial"/>
          <w:b/>
          <w:bCs/>
          <w:i/>
          <w:iCs/>
          <w:color w:val="2A2A2A"/>
        </w:rPr>
        <w:t>photo công chứng.</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5. 02 bì thư có dán tem và ghi rõ họ tên, địa chỉ, số điện thoại của thí sinh ở phần người nhận </w:t>
      </w:r>
      <w:r w:rsidRPr="0043661D">
        <w:rPr>
          <w:rFonts w:ascii="Arial" w:eastAsia="Times New Roman" w:hAnsi="Arial" w:cs="Arial"/>
          <w:b/>
          <w:bCs/>
          <w:i/>
          <w:iCs/>
          <w:color w:val="2A2A2A"/>
        </w:rPr>
        <w:t>(Để Nhà trường gửi giấy báo trúng tuyển về cho thí sinh).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6. Giấy chứng nhận ưu tiên (nếu có).</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666666"/>
        </w:rPr>
        <w:t> </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b/>
          <w:bCs/>
          <w:color w:val="2A2A2A"/>
        </w:rPr>
        <w:t>🔰</w:t>
      </w:r>
      <w:r w:rsidRPr="0043661D">
        <w:rPr>
          <w:rFonts w:ascii="Arial" w:eastAsia="Times New Roman" w:hAnsi="Arial" w:cs="Arial"/>
          <w:b/>
          <w:bCs/>
          <w:color w:val="2A2A2A"/>
        </w:rPr>
        <w:t> </w:t>
      </w:r>
      <w:r w:rsidRPr="0043661D">
        <w:rPr>
          <w:rFonts w:ascii="Arial" w:eastAsia="Times New Roman" w:hAnsi="Arial" w:cs="Arial"/>
          <w:b/>
          <w:bCs/>
          <w:color w:val="E67E23"/>
        </w:rPr>
        <w:t>Cách thức nộp hồ sơ xét tuyển:</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i/>
          <w:iCs/>
          <w:color w:val="2A2A2A"/>
        </w:rPr>
        <w:t>&gt;&gt;&gt; Cách 1:</w:t>
      </w:r>
      <w:r w:rsidRPr="0043661D">
        <w:rPr>
          <w:rFonts w:ascii="Arial" w:eastAsia="Times New Roman" w:hAnsi="Arial" w:cs="Arial"/>
          <w:i/>
          <w:iCs/>
          <w:color w:val="2A2A2A"/>
        </w:rPr>
        <w:t>  Nộp trực tiếp tại trường </w:t>
      </w:r>
      <w:r w:rsidRPr="0043661D">
        <w:rPr>
          <w:rFonts w:ascii="Arial" w:eastAsia="Times New Roman" w:hAnsi="Arial" w:cs="Arial"/>
          <w:b/>
          <w:bCs/>
          <w:i/>
          <w:iCs/>
          <w:color w:val="2A2A2A"/>
        </w:rPr>
        <w:t>Đại học Công nghiệp Thực phẩm</w:t>
      </w:r>
      <w:r w:rsidRPr="0043661D">
        <w:rPr>
          <w:rFonts w:ascii="Arial" w:eastAsia="Times New Roman" w:hAnsi="Arial" w:cs="Arial"/>
          <w:i/>
          <w:iCs/>
          <w:color w:val="2A2A2A"/>
        </w:rPr>
        <w:t> TP. Hồ Chí Minh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Văn phòng </w:t>
      </w:r>
      <w:r w:rsidRPr="0043661D">
        <w:rPr>
          <w:rFonts w:ascii="Arial" w:eastAsia="Times New Roman" w:hAnsi="Arial" w:cs="Arial"/>
          <w:b/>
          <w:bCs/>
          <w:i/>
          <w:iCs/>
          <w:color w:val="2A2A2A"/>
        </w:rPr>
        <w:t>trung tâm Tuyển sinh và Truyền thông</w:t>
      </w:r>
      <w:r w:rsidRPr="0043661D">
        <w:rPr>
          <w:rFonts w:ascii="Arial" w:eastAsia="Times New Roman" w:hAnsi="Arial" w:cs="Arial"/>
          <w:i/>
          <w:iCs/>
          <w:color w:val="2A2A2A"/>
        </w:rPr>
        <w:t> (Tầng trệt nhà F)</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Địa chỉ: 140 Lê Trọng Tấn, phường Tây Thạnh, quận Tân Phú, thành phốTP. Hồ Chí Minh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i/>
          <w:iCs/>
          <w:color w:val="2A2A2A"/>
        </w:rPr>
        <w:t>&gt;&gt;&gt; Cách 2:</w:t>
      </w:r>
      <w:r w:rsidRPr="0043661D">
        <w:rPr>
          <w:rFonts w:ascii="Arial" w:eastAsia="Times New Roman" w:hAnsi="Arial" w:cs="Arial"/>
          <w:i/>
          <w:iCs/>
          <w:color w:val="2A2A2A"/>
        </w:rPr>
        <w:t> Chuyển phát nhanh qua đường bưu điện theo địa chỉ:</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Trường </w:t>
      </w:r>
      <w:r w:rsidRPr="0043661D">
        <w:rPr>
          <w:rFonts w:ascii="Arial" w:eastAsia="Times New Roman" w:hAnsi="Arial" w:cs="Arial"/>
          <w:b/>
          <w:bCs/>
          <w:i/>
          <w:iCs/>
          <w:color w:val="2A2A2A"/>
        </w:rPr>
        <w:t>Đại học Công nghiệp Thực phẩm</w:t>
      </w:r>
      <w:r w:rsidRPr="0043661D">
        <w:rPr>
          <w:rFonts w:ascii="Arial" w:eastAsia="Times New Roman" w:hAnsi="Arial" w:cs="Arial"/>
          <w:i/>
          <w:iCs/>
          <w:color w:val="2A2A2A"/>
        </w:rPr>
        <w:t> TP. Hồ Chí Minh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i/>
          <w:iCs/>
          <w:color w:val="2A2A2A"/>
        </w:rPr>
        <w:t>Địa chỉ: 140 Lê Trọng Tấn, phường Tây Thạnh, quận Tân Phú, TP. Hồ Chí Minh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i/>
          <w:iCs/>
          <w:color w:val="2A2A2A"/>
        </w:rPr>
        <w:t>&gt;&gt;&gt; Cách 3:</w:t>
      </w:r>
      <w:r w:rsidRPr="0043661D">
        <w:rPr>
          <w:rFonts w:ascii="Arial" w:eastAsia="Times New Roman" w:hAnsi="Arial" w:cs="Arial"/>
          <w:i/>
          <w:iCs/>
          <w:color w:val="2A2A2A"/>
        </w:rPr>
        <w:t> Đăng ký xét tuyển trực tuyến bằng link </w:t>
      </w:r>
      <w:hyperlink r:id="rId7" w:history="1">
        <w:r w:rsidRPr="0043661D">
          <w:rPr>
            <w:rFonts w:ascii="Arial" w:eastAsia="Times New Roman" w:hAnsi="Arial" w:cs="Arial"/>
            <w:i/>
            <w:iCs/>
            <w:color w:val="2196F4"/>
            <w:u w:val="single"/>
          </w:rPr>
          <w:t>https://tuyensinh.</w:t>
        </w:r>
        <w:r w:rsidRPr="0043661D">
          <w:rPr>
            <w:rFonts w:ascii="Arial" w:eastAsia="Times New Roman" w:hAnsi="Arial" w:cs="Arial"/>
            <w:b/>
            <w:bCs/>
            <w:i/>
            <w:iCs/>
            <w:color w:val="2196F4"/>
            <w:u w:val="single"/>
          </w:rPr>
          <w:t>hufi</w:t>
        </w:r>
        <w:r w:rsidRPr="0043661D">
          <w:rPr>
            <w:rFonts w:ascii="Arial" w:eastAsia="Times New Roman" w:hAnsi="Arial" w:cs="Arial"/>
            <w:i/>
            <w:iCs/>
            <w:color w:val="2196F4"/>
            <w:u w:val="single"/>
          </w:rPr>
          <w:t>.edu.vn/dang-ky-xet-tuyen.html</w:t>
        </w:r>
      </w:hyperlink>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666666"/>
        </w:rPr>
        <w:t> </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color w:val="2A2A2A"/>
        </w:rPr>
        <w:t>🔰</w:t>
      </w:r>
      <w:r w:rsidRPr="0043661D">
        <w:rPr>
          <w:rFonts w:ascii="Arial" w:eastAsia="Times New Roman" w:hAnsi="Arial" w:cs="Arial"/>
          <w:color w:val="2A2A2A"/>
        </w:rPr>
        <w:t> </w:t>
      </w:r>
      <w:r w:rsidRPr="0043661D">
        <w:rPr>
          <w:rFonts w:ascii="Arial" w:eastAsia="Times New Roman" w:hAnsi="Arial" w:cs="Arial"/>
          <w:b/>
          <w:bCs/>
          <w:color w:val="E67E23"/>
        </w:rPr>
        <w:t>Lệ phí xét tuyển:</w:t>
      </w:r>
      <w:r w:rsidRPr="0043661D">
        <w:rPr>
          <w:rFonts w:ascii="Arial" w:eastAsia="Times New Roman" w:hAnsi="Arial" w:cs="Arial"/>
          <w:b/>
          <w:bCs/>
          <w:color w:val="2A2A2A"/>
        </w:rPr>
        <w:t> </w:t>
      </w:r>
      <w:r w:rsidRPr="0043661D">
        <w:rPr>
          <w:rFonts w:ascii="Arial" w:eastAsia="Times New Roman" w:hAnsi="Arial" w:cs="Arial"/>
          <w:color w:val="2A2A2A"/>
        </w:rPr>
        <w:t>150.000 đồng/01 hồ sơ</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2A2A2A"/>
        </w:rPr>
        <w:t>Lệ phí thí sinh có thể </w:t>
      </w:r>
      <w:r w:rsidRPr="0043661D">
        <w:rPr>
          <w:rFonts w:ascii="Arial" w:eastAsia="Times New Roman" w:hAnsi="Arial" w:cs="Arial"/>
          <w:b/>
          <w:bCs/>
          <w:color w:val="2A2A2A"/>
        </w:rPr>
        <w:t>đóng trực tiếp tại trường</w:t>
      </w:r>
      <w:r w:rsidRPr="0043661D">
        <w:rPr>
          <w:rFonts w:ascii="Arial" w:eastAsia="Times New Roman" w:hAnsi="Arial" w:cs="Arial"/>
          <w:color w:val="2A2A2A"/>
        </w:rPr>
        <w:t> hoặc </w:t>
      </w:r>
      <w:r w:rsidRPr="0043661D">
        <w:rPr>
          <w:rFonts w:ascii="Arial" w:eastAsia="Times New Roman" w:hAnsi="Arial" w:cs="Arial"/>
          <w:b/>
          <w:bCs/>
          <w:color w:val="2A2A2A"/>
        </w:rPr>
        <w:t>chuyển khoản thông qua ngân hàng</w:t>
      </w:r>
      <w:r w:rsidRPr="0043661D">
        <w:rPr>
          <w:rFonts w:ascii="Arial" w:eastAsia="Times New Roman" w:hAnsi="Arial" w:cs="Arial"/>
          <w:color w:val="2A2A2A"/>
        </w:rPr>
        <w:t> (Số tài khoản: 64602119.00007 - NH NN &amp; PTNT, CN Tân Phú/ Tên tài khoản: Trường </w:t>
      </w:r>
      <w:r w:rsidRPr="0043661D">
        <w:rPr>
          <w:rFonts w:ascii="Arial" w:eastAsia="Times New Roman" w:hAnsi="Arial" w:cs="Arial"/>
          <w:b/>
          <w:bCs/>
          <w:color w:val="2A2A2A"/>
        </w:rPr>
        <w:t>Đại học Công nghiệp Thực phẩm</w:t>
      </w:r>
      <w:r w:rsidRPr="0043661D">
        <w:rPr>
          <w:rFonts w:ascii="Arial" w:eastAsia="Times New Roman" w:hAnsi="Arial" w:cs="Arial"/>
          <w:color w:val="2A2A2A"/>
        </w:rPr>
        <w:t> Tp. Hồ Chí Minh)</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b/>
          <w:bCs/>
          <w:color w:val="E03E2D"/>
        </w:rPr>
        <w:t>Nội dung chuyển tiền thí sinh ghi rõ: Họ tên - CMND/CCCD - Ngành xét tuyển - Phương thức xét tuyển</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666666"/>
        </w:rPr>
        <w:t> </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b/>
          <w:bCs/>
          <w:color w:val="2A2A2A"/>
        </w:rPr>
        <w:t>🔰</w:t>
      </w:r>
      <w:r w:rsidRPr="0043661D">
        <w:rPr>
          <w:rFonts w:ascii="Arial" w:eastAsia="Times New Roman" w:hAnsi="Arial" w:cs="Arial"/>
          <w:b/>
          <w:bCs/>
          <w:color w:val="2A2A2A"/>
        </w:rPr>
        <w:t> </w:t>
      </w:r>
      <w:r w:rsidRPr="0043661D">
        <w:rPr>
          <w:rFonts w:ascii="Arial" w:eastAsia="Times New Roman" w:hAnsi="Arial" w:cs="Arial"/>
          <w:b/>
          <w:bCs/>
          <w:color w:val="E67E23"/>
        </w:rPr>
        <w:t>Thông tin các ngành bậc Đại học chính quy năm 2021:</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2A2A2A"/>
        </w:rPr>
        <w:t>( * ) Ngành mới</w:t>
      </w:r>
    </w:p>
    <w:tbl>
      <w:tblPr>
        <w:tblW w:w="5000" w:type="pct"/>
        <w:shd w:val="clear" w:color="auto" w:fill="FFFFFF"/>
        <w:tblCellMar>
          <w:left w:w="0" w:type="dxa"/>
          <w:right w:w="0" w:type="dxa"/>
        </w:tblCellMar>
        <w:tblLook w:val="04A0" w:firstRow="1" w:lastRow="0" w:firstColumn="1" w:lastColumn="0" w:noHBand="0" w:noVBand="1"/>
      </w:tblPr>
      <w:tblGrid>
        <w:gridCol w:w="643"/>
        <w:gridCol w:w="5263"/>
        <w:gridCol w:w="1341"/>
        <w:gridCol w:w="2093"/>
      </w:tblGrid>
      <w:tr w:rsidR="0043661D" w:rsidRPr="0043661D" w:rsidTr="0043661D">
        <w:trPr>
          <w:trHeight w:val="495"/>
        </w:trPr>
        <w:tc>
          <w:tcPr>
            <w:tcW w:w="540" w:type="dxa"/>
            <w:tcBorders>
              <w:top w:val="single" w:sz="8" w:space="0" w:color="00CCFF"/>
              <w:left w:val="single" w:sz="8" w:space="0" w:color="00CCFF"/>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STT</w:t>
            </w:r>
          </w:p>
        </w:tc>
        <w:tc>
          <w:tcPr>
            <w:tcW w:w="5180" w:type="dxa"/>
            <w:tcBorders>
              <w:top w:val="single" w:sz="8" w:space="0" w:color="00CCFF"/>
              <w:left w:val="nil"/>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Ngành đào tạo</w:t>
            </w:r>
          </w:p>
        </w:tc>
        <w:tc>
          <w:tcPr>
            <w:tcW w:w="1320" w:type="dxa"/>
            <w:tcBorders>
              <w:top w:val="single" w:sz="8" w:space="0" w:color="00CCFF"/>
              <w:left w:val="nil"/>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Mã ngành</w:t>
            </w:r>
          </w:p>
        </w:tc>
        <w:tc>
          <w:tcPr>
            <w:tcW w:w="2060" w:type="dxa"/>
            <w:tcBorders>
              <w:top w:val="single" w:sz="8" w:space="0" w:color="00CCFF"/>
              <w:left w:val="nil"/>
              <w:bottom w:val="single" w:sz="8" w:space="0" w:color="00CCFF"/>
              <w:right w:val="single" w:sz="8" w:space="0" w:color="00CC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Tổ hợp xét tuyển</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8" w:history="1">
              <w:r w:rsidRPr="0043661D">
                <w:rPr>
                  <w:rFonts w:ascii="Arial" w:eastAsia="Times New Roman" w:hAnsi="Arial" w:cs="Arial"/>
                  <w:b/>
                  <w:bCs/>
                  <w:color w:val="2A2A2A"/>
                  <w:u w:val="single"/>
                </w:rPr>
                <w:t>Công nghệ thực phẩm</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7540101</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D07, B00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9" w:history="1">
              <w:r w:rsidRPr="0043661D">
                <w:rPr>
                  <w:rFonts w:ascii="Arial" w:eastAsia="Times New Roman" w:hAnsi="Arial" w:cs="Arial"/>
                  <w:b/>
                  <w:bCs/>
                  <w:color w:val="2A2A2A"/>
                  <w:u w:val="single"/>
                </w:rPr>
                <w:t>Đảm bảo chất lượng &amp; ATTP</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7540110</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0" w:history="1">
              <w:r w:rsidRPr="0043661D">
                <w:rPr>
                  <w:rFonts w:ascii="Arial" w:eastAsia="Times New Roman" w:hAnsi="Arial" w:cs="Arial"/>
                  <w:b/>
                  <w:bCs/>
                  <w:color w:val="2A2A2A"/>
                  <w:u w:val="single"/>
                </w:rPr>
                <w:t>Công nghệ chế biến thủy sản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7540105</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600"/>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4</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1" w:history="1">
              <w:r w:rsidRPr="0043661D">
                <w:rPr>
                  <w:rFonts w:ascii="Arial" w:eastAsia="Times New Roman" w:hAnsi="Arial" w:cs="Arial"/>
                  <w:b/>
                  <w:bCs/>
                  <w:color w:val="2A2A2A"/>
                  <w:u w:val="single"/>
                </w:rPr>
                <w:t>Khoa học thủy sản</w:t>
              </w:r>
            </w:hyperlink>
            <w:r w:rsidRPr="0043661D">
              <w:rPr>
                <w:rFonts w:ascii="Arial" w:eastAsia="Times New Roman" w:hAnsi="Arial" w:cs="Arial"/>
                <w:b/>
                <w:bCs/>
                <w:color w:val="2A2A2A"/>
              </w:rPr>
              <w:br/>
            </w:r>
            <w:r w:rsidRPr="0043661D">
              <w:rPr>
                <w:rFonts w:ascii="Arial" w:eastAsia="Times New Roman" w:hAnsi="Arial" w:cs="Arial"/>
                <w:i/>
                <w:iCs/>
                <w:color w:val="2A2A2A"/>
              </w:rPr>
              <w:t>(Kinh doanh, nuôi trồng, chế biến và khai thác thủy sản)</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7620303</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5</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2" w:history="1">
              <w:r w:rsidRPr="0043661D">
                <w:rPr>
                  <w:rFonts w:ascii="Arial" w:eastAsia="Times New Roman" w:hAnsi="Arial" w:cs="Arial"/>
                  <w:b/>
                  <w:bCs/>
                  <w:color w:val="2A2A2A"/>
                  <w:u w:val="single"/>
                </w:rPr>
                <w:t>Kế toán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7340301</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D01, D10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6</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3" w:history="1">
              <w:r w:rsidRPr="0043661D">
                <w:rPr>
                  <w:rFonts w:ascii="Arial" w:eastAsia="Times New Roman" w:hAnsi="Arial" w:cs="Arial"/>
                  <w:b/>
                  <w:bCs/>
                  <w:color w:val="2A2A2A"/>
                  <w:u w:val="single"/>
                </w:rPr>
                <w:t>Tài chính ngân hàng</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7340201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Marketing *</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7340115</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8</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Quản trị kinh doanh thực phẩm *</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7340129</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9</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4" w:history="1">
              <w:r w:rsidRPr="0043661D">
                <w:rPr>
                  <w:rFonts w:ascii="Arial" w:eastAsia="Times New Roman" w:hAnsi="Arial" w:cs="Arial"/>
                  <w:b/>
                  <w:bCs/>
                  <w:color w:val="2A2A2A"/>
                  <w:u w:val="single"/>
                </w:rPr>
                <w:t>Quản trị kinh doanh</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7340101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10</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5" w:history="1">
              <w:r w:rsidRPr="0043661D">
                <w:rPr>
                  <w:rFonts w:ascii="Arial" w:eastAsia="Times New Roman" w:hAnsi="Arial" w:cs="Arial"/>
                  <w:b/>
                  <w:bCs/>
                  <w:color w:val="2A2A2A"/>
                  <w:u w:val="single"/>
                </w:rPr>
                <w:t>Kinh doanh quốc tế</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7340120</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11</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6" w:history="1">
              <w:r w:rsidRPr="0043661D">
                <w:rPr>
                  <w:rFonts w:ascii="Arial" w:eastAsia="Times New Roman" w:hAnsi="Arial" w:cs="Arial"/>
                  <w:b/>
                  <w:bCs/>
                  <w:color w:val="2A2A2A"/>
                  <w:u w:val="single"/>
                </w:rPr>
                <w:t>Luật kinh tế</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7380107</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lastRenderedPageBreak/>
              <w:t>12</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7" w:history="1">
              <w:r w:rsidRPr="0043661D">
                <w:rPr>
                  <w:rFonts w:ascii="Arial" w:eastAsia="Times New Roman" w:hAnsi="Arial" w:cs="Arial"/>
                  <w:b/>
                  <w:bCs/>
                  <w:color w:val="2A2A2A"/>
                  <w:u w:val="single"/>
                </w:rPr>
                <w:t>Công nghệ dệt, may</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7540204</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D01, D07</w:t>
            </w:r>
          </w:p>
        </w:tc>
      </w:tr>
      <w:tr w:rsidR="0043661D" w:rsidRPr="0043661D" w:rsidTr="0043661D">
        <w:trPr>
          <w:trHeight w:val="600"/>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13</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Kỹ thuật Nhiệt *</w:t>
            </w:r>
            <w:r w:rsidRPr="0043661D">
              <w:rPr>
                <w:rFonts w:ascii="Arial" w:eastAsia="Times New Roman" w:hAnsi="Arial" w:cs="Arial"/>
                <w:b/>
                <w:bCs/>
                <w:color w:val="2A2A2A"/>
              </w:rPr>
              <w:br/>
            </w:r>
            <w:r w:rsidRPr="0043661D">
              <w:rPr>
                <w:rFonts w:ascii="Arial" w:eastAsia="Times New Roman" w:hAnsi="Arial" w:cs="Arial"/>
                <w:i/>
                <w:iCs/>
                <w:color w:val="2A2A2A"/>
              </w:rPr>
              <w:t>(Điện lạnh)</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7520115</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14</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Kinh doanh thời trang và Dệt may *</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7340123</w:t>
            </w:r>
          </w:p>
        </w:tc>
        <w:tc>
          <w:tcPr>
            <w:tcW w:w="206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D01, D10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15</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Quản lý năng lượng *</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7510602</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D07, B00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16</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8" w:history="1">
              <w:r w:rsidRPr="0043661D">
                <w:rPr>
                  <w:rFonts w:ascii="Arial" w:eastAsia="Times New Roman" w:hAnsi="Arial" w:cs="Arial"/>
                  <w:b/>
                  <w:bCs/>
                  <w:color w:val="2A2A2A"/>
                  <w:u w:val="single"/>
                </w:rPr>
                <w:t>Công nghệ kỹ thuật hóa học</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7510401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17</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Kỹ thuật hóa phân tích *</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7520311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600"/>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18</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19" w:history="1">
              <w:r w:rsidRPr="0043661D">
                <w:rPr>
                  <w:rFonts w:ascii="Arial" w:eastAsia="Times New Roman" w:hAnsi="Arial" w:cs="Arial"/>
                  <w:b/>
                  <w:bCs/>
                  <w:color w:val="2A2A2A"/>
                  <w:u w:val="single"/>
                </w:rPr>
                <w:t>Công nghệ vật liệu</w:t>
              </w:r>
            </w:hyperlink>
            <w:r w:rsidRPr="0043661D">
              <w:rPr>
                <w:rFonts w:ascii="Arial" w:eastAsia="Times New Roman" w:hAnsi="Arial" w:cs="Arial"/>
                <w:b/>
                <w:bCs/>
                <w:color w:val="2A2A2A"/>
              </w:rPr>
              <w:br/>
            </w:r>
            <w:r w:rsidRPr="0043661D">
              <w:rPr>
                <w:rFonts w:ascii="Arial" w:eastAsia="Times New Roman" w:hAnsi="Arial" w:cs="Arial"/>
                <w:i/>
                <w:iCs/>
                <w:color w:val="2A2A2A"/>
              </w:rPr>
              <w:t>(Thương mại - sản xuất nhựa, bao bì, cao su, sơn, gạch men)</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7510402</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19</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0" w:history="1">
              <w:r w:rsidRPr="0043661D">
                <w:rPr>
                  <w:rFonts w:ascii="Arial" w:eastAsia="Times New Roman" w:hAnsi="Arial" w:cs="Arial"/>
                  <w:b/>
                  <w:bCs/>
                  <w:color w:val="2A2A2A"/>
                  <w:u w:val="single"/>
                </w:rPr>
                <w:t>Công nghệ kỹ thuật môi trường</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7510406</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20</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1" w:history="1">
              <w:r w:rsidRPr="0043661D">
                <w:rPr>
                  <w:rFonts w:ascii="Arial" w:eastAsia="Times New Roman" w:hAnsi="Arial" w:cs="Arial"/>
                  <w:b/>
                  <w:bCs/>
                  <w:color w:val="2A2A2A"/>
                  <w:u w:val="single"/>
                </w:rPr>
                <w:t>Quản lý tài nguyên và môi trường</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7850101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570"/>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21</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2" w:history="1">
              <w:r w:rsidRPr="0043661D">
                <w:rPr>
                  <w:rFonts w:ascii="Arial" w:eastAsia="Times New Roman" w:hAnsi="Arial" w:cs="Arial"/>
                  <w:b/>
                  <w:bCs/>
                  <w:color w:val="2A2A2A"/>
                  <w:u w:val="single"/>
                </w:rPr>
                <w:t>Công nghệ sinh học</w:t>
              </w:r>
            </w:hyperlink>
            <w:r w:rsidRPr="0043661D">
              <w:rPr>
                <w:rFonts w:ascii="Arial" w:eastAsia="Times New Roman" w:hAnsi="Arial" w:cs="Arial"/>
                <w:b/>
                <w:bCs/>
                <w:color w:val="2A2A2A"/>
              </w:rPr>
              <w:br/>
            </w:r>
            <w:r w:rsidRPr="0043661D">
              <w:rPr>
                <w:rFonts w:ascii="Arial" w:eastAsia="Times New Roman" w:hAnsi="Arial" w:cs="Arial"/>
                <w:i/>
                <w:iCs/>
                <w:color w:val="2A2A2A"/>
              </w:rPr>
              <w:t>(CNSH Công nghiệp, CNSH Nông nghiệp, CNSH Y Dược)</w:t>
            </w:r>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7420201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22</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3" w:history="1">
              <w:r w:rsidRPr="0043661D">
                <w:rPr>
                  <w:rFonts w:ascii="Arial" w:eastAsia="Times New Roman" w:hAnsi="Arial" w:cs="Arial"/>
                  <w:b/>
                  <w:bCs/>
                  <w:color w:val="2A2A2A"/>
                  <w:u w:val="single"/>
                </w:rPr>
                <w:t>Công nghệ thông tin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7480201</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D01, D07</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23</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4" w:history="1">
              <w:r w:rsidRPr="0043661D">
                <w:rPr>
                  <w:rFonts w:ascii="Arial" w:eastAsia="Times New Roman" w:hAnsi="Arial" w:cs="Arial"/>
                  <w:b/>
                  <w:bCs/>
                  <w:color w:val="2A2A2A"/>
                  <w:u w:val="single"/>
                </w:rPr>
                <w:t>An toàn thông tin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7480202</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24</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5" w:history="1">
              <w:r w:rsidRPr="0043661D">
                <w:rPr>
                  <w:rFonts w:ascii="Arial" w:eastAsia="Times New Roman" w:hAnsi="Arial" w:cs="Arial"/>
                  <w:b/>
                  <w:bCs/>
                  <w:color w:val="2A2A2A"/>
                  <w:u w:val="single"/>
                </w:rPr>
                <w:t>Công nghệ chế tạo máy</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7510202</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25</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6" w:history="1">
              <w:r w:rsidRPr="0043661D">
                <w:rPr>
                  <w:rFonts w:ascii="Arial" w:eastAsia="Times New Roman" w:hAnsi="Arial" w:cs="Arial"/>
                  <w:b/>
                  <w:bCs/>
                  <w:color w:val="2A2A2A"/>
                  <w:u w:val="single"/>
                </w:rPr>
                <w:t>Công nghệ kỹ thuật điện - điện tử</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7510301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26</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7" w:history="1">
              <w:r w:rsidRPr="0043661D">
                <w:rPr>
                  <w:rFonts w:ascii="Arial" w:eastAsia="Times New Roman" w:hAnsi="Arial" w:cs="Arial"/>
                  <w:b/>
                  <w:bCs/>
                  <w:color w:val="2A2A2A"/>
                  <w:u w:val="single"/>
                </w:rPr>
                <w:t>Công nghệ kỹ thuật cơ điện tử</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7510203</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27</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8" w:history="1">
              <w:r w:rsidRPr="0043661D">
                <w:rPr>
                  <w:rFonts w:ascii="Arial" w:eastAsia="Times New Roman" w:hAnsi="Arial" w:cs="Arial"/>
                  <w:b/>
                  <w:bCs/>
                  <w:color w:val="2A2A2A"/>
                  <w:u w:val="single"/>
                </w:rPr>
                <w:t>Công nghệ kỹ thuật điều khiển và tự động hóa</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7510303</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28</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29" w:history="1">
              <w:r w:rsidRPr="0043661D">
                <w:rPr>
                  <w:rFonts w:ascii="Arial" w:eastAsia="Times New Roman" w:hAnsi="Arial" w:cs="Arial"/>
                  <w:b/>
                  <w:bCs/>
                  <w:color w:val="2A2A2A"/>
                  <w:u w:val="single"/>
                </w:rPr>
                <w:t>Khoa học dinh dưỡng và ẩm thực</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7720499</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D07, B00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29</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0" w:history="1">
              <w:r w:rsidRPr="0043661D">
                <w:rPr>
                  <w:rFonts w:ascii="Arial" w:eastAsia="Times New Roman" w:hAnsi="Arial" w:cs="Arial"/>
                  <w:b/>
                  <w:bCs/>
                  <w:color w:val="2A2A2A"/>
                  <w:u w:val="single"/>
                </w:rPr>
                <w:t>Khoa học chế biến món ăn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7720498</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30</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1" w:history="1">
              <w:r w:rsidRPr="0043661D">
                <w:rPr>
                  <w:rFonts w:ascii="Arial" w:eastAsia="Times New Roman" w:hAnsi="Arial" w:cs="Arial"/>
                  <w:b/>
                  <w:bCs/>
                  <w:color w:val="2A2A2A"/>
                  <w:u w:val="single"/>
                </w:rPr>
                <w:t>Quản trị dịch vụ du lịch và lữ hành</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7810103</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A00, A01, D01, D10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31</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2" w:history="1">
              <w:r w:rsidRPr="0043661D">
                <w:rPr>
                  <w:rFonts w:ascii="Arial" w:eastAsia="Times New Roman" w:hAnsi="Arial" w:cs="Arial"/>
                  <w:b/>
                  <w:bCs/>
                  <w:color w:val="2A2A2A"/>
                  <w:u w:val="single"/>
                </w:rPr>
                <w:t>Quản trị nhà hàng và dịch vụ ăn uống</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7810202</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32</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3" w:history="1">
              <w:r w:rsidRPr="0043661D">
                <w:rPr>
                  <w:rFonts w:ascii="Arial" w:eastAsia="Times New Roman" w:hAnsi="Arial" w:cs="Arial"/>
                  <w:b/>
                  <w:bCs/>
                  <w:color w:val="2A2A2A"/>
                  <w:u w:val="single"/>
                </w:rPr>
                <w:t>Quản trị khách sạn</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7810201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33</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4" w:history="1">
              <w:r w:rsidRPr="0043661D">
                <w:rPr>
                  <w:rFonts w:ascii="Arial" w:eastAsia="Times New Roman" w:hAnsi="Arial" w:cs="Arial"/>
                  <w:b/>
                  <w:bCs/>
                  <w:color w:val="2A2A2A"/>
                  <w:u w:val="single"/>
                </w:rPr>
                <w:t>Ngôn ngữ Anh</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7220201</w:t>
            </w:r>
          </w:p>
        </w:tc>
        <w:tc>
          <w:tcPr>
            <w:tcW w:w="2060" w:type="dxa"/>
            <w:vMerge w:val="restart"/>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A01, D01, D09, D10</w:t>
            </w:r>
          </w:p>
        </w:tc>
      </w:tr>
      <w:tr w:rsidR="0043661D" w:rsidRPr="0043661D" w:rsidTr="0043661D">
        <w:trPr>
          <w:trHeight w:val="315"/>
        </w:trPr>
        <w:tc>
          <w:tcPr>
            <w:tcW w:w="540"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34</w:t>
            </w:r>
          </w:p>
        </w:tc>
        <w:tc>
          <w:tcPr>
            <w:tcW w:w="518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5" w:history="1">
              <w:r w:rsidRPr="0043661D">
                <w:rPr>
                  <w:rFonts w:ascii="Arial" w:eastAsia="Times New Roman" w:hAnsi="Arial" w:cs="Arial"/>
                  <w:b/>
                  <w:bCs/>
                  <w:color w:val="2A2A2A"/>
                  <w:u w:val="single"/>
                </w:rPr>
                <w:t>Ngôn ngữ Trung Quốc</w:t>
              </w:r>
            </w:hyperlink>
          </w:p>
        </w:tc>
        <w:tc>
          <w:tcPr>
            <w:tcW w:w="1320"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7220204</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bl>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666666"/>
        </w:rPr>
        <w:t> </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Segoe UI Symbol" w:eastAsia="Times New Roman" w:hAnsi="Segoe UI Symbol" w:cs="Segoe UI Symbol"/>
          <w:b/>
          <w:bCs/>
          <w:color w:val="2A2A2A"/>
        </w:rPr>
        <w:t>🔰</w:t>
      </w:r>
      <w:r w:rsidRPr="0043661D">
        <w:rPr>
          <w:rFonts w:ascii="Arial" w:eastAsia="Times New Roman" w:hAnsi="Arial" w:cs="Arial"/>
          <w:b/>
          <w:bCs/>
          <w:color w:val="2A2A2A"/>
        </w:rPr>
        <w:t> </w:t>
      </w:r>
      <w:r w:rsidRPr="0043661D">
        <w:rPr>
          <w:rFonts w:ascii="Arial" w:eastAsia="Times New Roman" w:hAnsi="Arial" w:cs="Arial"/>
          <w:b/>
          <w:bCs/>
          <w:color w:val="E67E23"/>
        </w:rPr>
        <w:t>Thông tin các ngành bậc đại học liên kết quốc tế năm 2021:</w:t>
      </w:r>
    </w:p>
    <w:tbl>
      <w:tblPr>
        <w:tblW w:w="5000" w:type="pct"/>
        <w:shd w:val="clear" w:color="auto" w:fill="FFFFFF"/>
        <w:tblCellMar>
          <w:left w:w="0" w:type="dxa"/>
          <w:right w:w="0" w:type="dxa"/>
        </w:tblCellMar>
        <w:tblLook w:val="04A0" w:firstRow="1" w:lastRow="0" w:firstColumn="1" w:lastColumn="0" w:noHBand="0" w:noVBand="1"/>
      </w:tblPr>
      <w:tblGrid>
        <w:gridCol w:w="938"/>
        <w:gridCol w:w="4760"/>
        <w:gridCol w:w="1576"/>
        <w:gridCol w:w="2066"/>
      </w:tblGrid>
      <w:tr w:rsidR="0043661D" w:rsidRPr="0043661D" w:rsidTr="0043661D">
        <w:trPr>
          <w:trHeight w:val="495"/>
        </w:trPr>
        <w:tc>
          <w:tcPr>
            <w:tcW w:w="1121" w:type="dxa"/>
            <w:tcBorders>
              <w:top w:val="single" w:sz="8" w:space="0" w:color="00CCFF"/>
              <w:left w:val="single" w:sz="8" w:space="0" w:color="00CCFF"/>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STT</w:t>
            </w:r>
          </w:p>
        </w:tc>
        <w:tc>
          <w:tcPr>
            <w:tcW w:w="6937" w:type="dxa"/>
            <w:tcBorders>
              <w:top w:val="single" w:sz="8" w:space="0" w:color="00CCFF"/>
              <w:left w:val="nil"/>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Ngành đào tạo</w:t>
            </w:r>
          </w:p>
        </w:tc>
        <w:tc>
          <w:tcPr>
            <w:tcW w:w="1717" w:type="dxa"/>
            <w:tcBorders>
              <w:top w:val="single" w:sz="8" w:space="0" w:color="00CCFF"/>
              <w:left w:val="nil"/>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Mã ngành</w:t>
            </w:r>
          </w:p>
        </w:tc>
        <w:tc>
          <w:tcPr>
            <w:tcW w:w="2656" w:type="dxa"/>
            <w:tcBorders>
              <w:top w:val="single" w:sz="8" w:space="0" w:color="00CCFF"/>
              <w:left w:val="nil"/>
              <w:bottom w:val="single" w:sz="8" w:space="0" w:color="00CCFF"/>
              <w:right w:val="single" w:sz="8" w:space="0" w:color="FFFFFF"/>
            </w:tcBorders>
            <w:shd w:val="clear" w:color="auto" w:fill="00CC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Phương thức xét tuyển</w:t>
            </w:r>
            <w:r w:rsidRPr="0043661D">
              <w:rPr>
                <w:rFonts w:ascii="Arial" w:eastAsia="Times New Roman" w:hAnsi="Arial" w:cs="Arial"/>
                <w:b/>
                <w:bCs/>
                <w:color w:val="2A2A2A"/>
              </w:rPr>
              <w:br/>
            </w:r>
          </w:p>
        </w:tc>
      </w:tr>
      <w:tr w:rsidR="0043661D" w:rsidRPr="0043661D" w:rsidTr="0043661D">
        <w:trPr>
          <w:trHeight w:val="315"/>
        </w:trPr>
        <w:tc>
          <w:tcPr>
            <w:tcW w:w="1121"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1</w:t>
            </w:r>
          </w:p>
        </w:tc>
        <w:tc>
          <w:tcPr>
            <w:tcW w:w="693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Quản trị kinh doanh</w:t>
            </w:r>
          </w:p>
        </w:tc>
        <w:tc>
          <w:tcPr>
            <w:tcW w:w="171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LK7340101</w:t>
            </w:r>
          </w:p>
        </w:tc>
        <w:tc>
          <w:tcPr>
            <w:tcW w:w="2656" w:type="dxa"/>
            <w:vMerge w:val="restart"/>
            <w:tcBorders>
              <w:top w:val="nil"/>
              <w:left w:val="nil"/>
              <w:bottom w:val="single" w:sz="8" w:space="0" w:color="00CCFF"/>
              <w:right w:val="single" w:sz="8" w:space="0" w:color="00CCFF"/>
            </w:tcBorders>
            <w:shd w:val="clear" w:color="auto" w:fill="FFFFFF"/>
            <w:tcMar>
              <w:top w:w="0" w:type="dxa"/>
              <w:left w:w="0"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shd w:val="clear" w:color="auto" w:fill="FFFFFF"/>
              </w:rPr>
              <w:t>Xét học bạ theo phương án điểm tổng điểm TB 3 năm lớp 10, 11, 12</w:t>
            </w:r>
            <w:r w:rsidRPr="0043661D">
              <w:rPr>
                <w:rFonts w:ascii="Arial" w:eastAsia="Times New Roman" w:hAnsi="Arial" w:cs="Arial"/>
                <w:b/>
                <w:bCs/>
                <w:color w:val="050505"/>
                <w:shd w:val="clear" w:color="auto" w:fill="FFFFFF"/>
              </w:rPr>
              <w:t>, ĐTB mỗi năm &gt;=6,0</w:t>
            </w:r>
          </w:p>
        </w:tc>
      </w:tr>
      <w:tr w:rsidR="0043661D" w:rsidRPr="0043661D" w:rsidTr="0043661D">
        <w:trPr>
          <w:trHeight w:val="315"/>
        </w:trPr>
        <w:tc>
          <w:tcPr>
            <w:tcW w:w="1121"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lastRenderedPageBreak/>
              <w:t>2</w:t>
            </w:r>
          </w:p>
        </w:tc>
        <w:tc>
          <w:tcPr>
            <w:tcW w:w="693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b/>
                <w:bCs/>
                <w:color w:val="2A2A2A"/>
              </w:rPr>
              <w:t>Dinh dưỡng và  Khoa học Thực phẩm</w:t>
            </w:r>
          </w:p>
        </w:tc>
        <w:tc>
          <w:tcPr>
            <w:tcW w:w="171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LK7720398</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r w:rsidR="0043661D" w:rsidRPr="0043661D" w:rsidTr="0043661D">
        <w:trPr>
          <w:trHeight w:val="315"/>
        </w:trPr>
        <w:tc>
          <w:tcPr>
            <w:tcW w:w="1121" w:type="dxa"/>
            <w:tcBorders>
              <w:top w:val="nil"/>
              <w:left w:val="single" w:sz="8" w:space="0" w:color="00CCFF"/>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lastRenderedPageBreak/>
              <w:t>3</w:t>
            </w:r>
          </w:p>
        </w:tc>
        <w:tc>
          <w:tcPr>
            <w:tcW w:w="693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hyperlink r:id="rId36" w:history="1">
              <w:r w:rsidRPr="0043661D">
                <w:rPr>
                  <w:rFonts w:ascii="Arial" w:eastAsia="Times New Roman" w:hAnsi="Arial" w:cs="Arial"/>
                  <w:b/>
                  <w:bCs/>
                  <w:color w:val="2A2A2A"/>
                  <w:u w:val="single"/>
                </w:rPr>
                <w:t>Khoa học và Công nghệ sinh học</w:t>
              </w:r>
            </w:hyperlink>
          </w:p>
        </w:tc>
        <w:tc>
          <w:tcPr>
            <w:tcW w:w="1717" w:type="dxa"/>
            <w:tcBorders>
              <w:top w:val="nil"/>
              <w:left w:val="nil"/>
              <w:bottom w:val="single" w:sz="8" w:space="0" w:color="00CCFF"/>
              <w:right w:val="single" w:sz="8" w:space="0" w:color="00CCFF"/>
            </w:tcBorders>
            <w:shd w:val="clear" w:color="auto" w:fill="FFFFFF"/>
            <w:tcMar>
              <w:top w:w="0" w:type="dxa"/>
              <w:left w:w="108" w:type="dxa"/>
              <w:bottom w:w="0" w:type="dxa"/>
              <w:right w:w="108" w:type="dxa"/>
            </w:tcMar>
            <w:vAlign w:val="center"/>
            <w:hideMark/>
          </w:tcPr>
          <w:p w:rsidR="0043661D" w:rsidRPr="0043661D" w:rsidRDefault="0043661D" w:rsidP="0043661D">
            <w:pPr>
              <w:spacing w:before="60" w:after="60" w:line="240" w:lineRule="auto"/>
              <w:jc w:val="both"/>
              <w:rPr>
                <w:rFonts w:ascii="Arial" w:eastAsia="Times New Roman" w:hAnsi="Arial" w:cs="Arial"/>
                <w:color w:val="1B1B1B"/>
              </w:rPr>
            </w:pPr>
            <w:r w:rsidRPr="0043661D">
              <w:rPr>
                <w:rFonts w:ascii="Arial" w:eastAsia="Times New Roman" w:hAnsi="Arial" w:cs="Arial"/>
                <w:color w:val="2A2A2A"/>
              </w:rPr>
              <w:t>LK7420201</w:t>
            </w:r>
          </w:p>
        </w:tc>
        <w:tc>
          <w:tcPr>
            <w:tcW w:w="0" w:type="auto"/>
            <w:vMerge/>
            <w:tcBorders>
              <w:top w:val="nil"/>
              <w:left w:val="nil"/>
              <w:bottom w:val="single" w:sz="8" w:space="0" w:color="00CCFF"/>
              <w:right w:val="single" w:sz="8" w:space="0" w:color="00CCFF"/>
            </w:tcBorders>
            <w:shd w:val="clear" w:color="auto" w:fill="FFFFFF"/>
            <w:vAlign w:val="center"/>
            <w:hideMark/>
          </w:tcPr>
          <w:p w:rsidR="0043661D" w:rsidRPr="0043661D" w:rsidRDefault="0043661D" w:rsidP="0043661D">
            <w:pPr>
              <w:spacing w:before="60" w:after="60" w:line="240" w:lineRule="auto"/>
              <w:jc w:val="both"/>
              <w:rPr>
                <w:rFonts w:ascii="Arial" w:eastAsia="Times New Roman" w:hAnsi="Arial" w:cs="Arial"/>
                <w:color w:val="1B1B1B"/>
              </w:rPr>
            </w:pPr>
          </w:p>
        </w:tc>
      </w:tr>
    </w:tbl>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666666"/>
        </w:rPr>
        <w:t> </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2A2A2A"/>
        </w:rPr>
        <w:t>---</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color w:val="2A2A2A"/>
        </w:rPr>
        <w:t>Để biết thêm thông tin tuyển sinh năm 2021, liên hệ ngay:</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noProof/>
          <w:color w:val="2A2A2A"/>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61D">
        <w:rPr>
          <w:rFonts w:ascii="Arial" w:eastAsia="Times New Roman" w:hAnsi="Arial" w:cs="Arial"/>
          <w:color w:val="2A2A2A"/>
        </w:rPr>
        <w:t>Điện thoại: (028) 6270 6275</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noProof/>
          <w:color w:val="2A2A2A"/>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61D">
        <w:rPr>
          <w:rFonts w:ascii="Arial" w:eastAsia="Times New Roman" w:hAnsi="Arial" w:cs="Arial"/>
          <w:color w:val="2A2A2A"/>
        </w:rPr>
        <w:t> Hotline: 096 205 1080</w:t>
      </w:r>
    </w:p>
    <w:p w:rsidR="0043661D" w:rsidRPr="0043661D" w:rsidRDefault="0043661D" w:rsidP="0043661D">
      <w:pPr>
        <w:shd w:val="clear" w:color="auto" w:fill="FFFFFF"/>
        <w:spacing w:before="60" w:after="60" w:line="240" w:lineRule="auto"/>
        <w:jc w:val="both"/>
        <w:rPr>
          <w:rFonts w:ascii="Arial" w:eastAsia="Times New Roman" w:hAnsi="Arial" w:cs="Arial"/>
          <w:color w:val="666666"/>
        </w:rPr>
      </w:pPr>
      <w:r w:rsidRPr="0043661D">
        <w:rPr>
          <w:rFonts w:ascii="Arial" w:eastAsia="Times New Roman" w:hAnsi="Arial" w:cs="Arial"/>
          <w:noProof/>
          <w:color w:val="2A2A2A"/>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61D">
        <w:rPr>
          <w:rFonts w:ascii="Arial" w:eastAsia="Times New Roman" w:hAnsi="Arial" w:cs="Arial"/>
          <w:color w:val="2A2A2A"/>
        </w:rPr>
        <w:t>Website: </w:t>
      </w:r>
      <w:hyperlink r:id="rId40" w:history="1">
        <w:r w:rsidRPr="0043661D">
          <w:rPr>
            <w:rFonts w:ascii="Arial" w:eastAsia="Times New Roman" w:hAnsi="Arial" w:cs="Arial"/>
            <w:color w:val="2196F4"/>
            <w:u w:val="single"/>
          </w:rPr>
          <w:t>http://ts.</w:t>
        </w:r>
        <w:r w:rsidRPr="0043661D">
          <w:rPr>
            <w:rFonts w:ascii="Arial" w:eastAsia="Times New Roman" w:hAnsi="Arial" w:cs="Arial"/>
            <w:b/>
            <w:bCs/>
            <w:color w:val="2196F4"/>
            <w:u w:val="single"/>
          </w:rPr>
          <w:t>hufi</w:t>
        </w:r>
        <w:r w:rsidRPr="0043661D">
          <w:rPr>
            <w:rFonts w:ascii="Arial" w:eastAsia="Times New Roman" w:hAnsi="Arial" w:cs="Arial"/>
            <w:color w:val="2196F4"/>
            <w:u w:val="single"/>
          </w:rPr>
          <w:t>.edu.vn</w:t>
        </w:r>
      </w:hyperlink>
    </w:p>
    <w:p w:rsidR="0043661D" w:rsidRPr="0043661D" w:rsidRDefault="0043661D" w:rsidP="0043661D">
      <w:pPr>
        <w:spacing w:before="60" w:after="60" w:line="240" w:lineRule="auto"/>
        <w:jc w:val="both"/>
        <w:rPr>
          <w:rFonts w:ascii="Arial" w:hAnsi="Arial" w:cs="Arial"/>
        </w:rPr>
      </w:pPr>
    </w:p>
    <w:sectPr w:rsidR="0043661D" w:rsidRPr="0043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1D"/>
    <w:rsid w:val="000A484B"/>
    <w:rsid w:val="0043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6D52"/>
  <w15:chartTrackingRefBased/>
  <w15:docId w15:val="{7340013A-109D-4077-9994-4035923D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6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6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6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61D"/>
    <w:rPr>
      <w:b/>
      <w:bCs/>
    </w:rPr>
  </w:style>
  <w:style w:type="character" w:styleId="Emphasis">
    <w:name w:val="Emphasis"/>
    <w:basedOn w:val="DefaultParagraphFont"/>
    <w:uiPriority w:val="20"/>
    <w:qFormat/>
    <w:rsid w:val="0043661D"/>
    <w:rPr>
      <w:i/>
      <w:iCs/>
    </w:rPr>
  </w:style>
  <w:style w:type="character" w:styleId="Hyperlink">
    <w:name w:val="Hyperlink"/>
    <w:basedOn w:val="DefaultParagraphFont"/>
    <w:uiPriority w:val="99"/>
    <w:semiHidden/>
    <w:unhideWhenUsed/>
    <w:rsid w:val="00436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2854">
      <w:bodyDiv w:val="1"/>
      <w:marLeft w:val="0"/>
      <w:marRight w:val="0"/>
      <w:marTop w:val="0"/>
      <w:marBottom w:val="0"/>
      <w:divBdr>
        <w:top w:val="none" w:sz="0" w:space="0" w:color="auto"/>
        <w:left w:val="none" w:sz="0" w:space="0" w:color="auto"/>
        <w:bottom w:val="none" w:sz="0" w:space="0" w:color="auto"/>
        <w:right w:val="none" w:sz="0" w:space="0" w:color="auto"/>
      </w:divBdr>
    </w:div>
    <w:div w:id="548346792">
      <w:bodyDiv w:val="1"/>
      <w:marLeft w:val="0"/>
      <w:marRight w:val="0"/>
      <w:marTop w:val="0"/>
      <w:marBottom w:val="0"/>
      <w:divBdr>
        <w:top w:val="none" w:sz="0" w:space="0" w:color="auto"/>
        <w:left w:val="none" w:sz="0" w:space="0" w:color="auto"/>
        <w:bottom w:val="none" w:sz="0" w:space="0" w:color="auto"/>
        <w:right w:val="none" w:sz="0" w:space="0" w:color="auto"/>
      </w:divBdr>
    </w:div>
    <w:div w:id="11295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hufi.edu.vn/tin-huong-nghiep/nganh-cong-nghe-thuc-pham" TargetMode="External"/><Relationship Id="rId13" Type="http://schemas.openxmlformats.org/officeDocument/2006/relationships/hyperlink" Target="https://ts.hufi.edu.vn/tin-huong-nghiep/nganh-tai-chinh-ngan-hang" TargetMode="External"/><Relationship Id="rId18" Type="http://schemas.openxmlformats.org/officeDocument/2006/relationships/hyperlink" Target="https://ts.hufi.edu.vn/tin-huong-nghiep/nganh-cong-nghe-ky-thuat-hoa-hoc" TargetMode="External"/><Relationship Id="rId26" Type="http://schemas.openxmlformats.org/officeDocument/2006/relationships/hyperlink" Target="https://ts.hufi.edu.vn/tin-huong-nghiep/nganh-cong-nghe-ky-thuat-dien-%E2%80%93-dien-tu" TargetMode="External"/><Relationship Id="rId39"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https://ts.hufi.edu.vn/tin-huong-nghiep/nganh-quan-ly-tai-nguyen-va-moi-truong" TargetMode="External"/><Relationship Id="rId34" Type="http://schemas.openxmlformats.org/officeDocument/2006/relationships/hyperlink" Target="https://ts.hufi.edu.vn/tin-huong-nghiep/nganh-ngon-ngu-anh" TargetMode="External"/><Relationship Id="rId42" Type="http://schemas.openxmlformats.org/officeDocument/2006/relationships/theme" Target="theme/theme1.xml"/><Relationship Id="rId7" Type="http://schemas.openxmlformats.org/officeDocument/2006/relationships/hyperlink" Target="https://tuyensinh.hufi.edu.vn/dang-ky-xet-tuyen.html" TargetMode="External"/><Relationship Id="rId12" Type="http://schemas.openxmlformats.org/officeDocument/2006/relationships/hyperlink" Target="https://ts.hufi.edu.vn/tin-huong-nghiep/nganh-ke-toan" TargetMode="External"/><Relationship Id="rId17" Type="http://schemas.openxmlformats.org/officeDocument/2006/relationships/hyperlink" Target="https://ts.hufi.edu.vn/tin-huong-nghiep/nganh-cong-nghe-det-may" TargetMode="External"/><Relationship Id="rId25" Type="http://schemas.openxmlformats.org/officeDocument/2006/relationships/hyperlink" Target="https://ts.hufi.edu.vn/tin-huong-nghiep/nganh-cong-nghe-che-tao-may" TargetMode="External"/><Relationship Id="rId33" Type="http://schemas.openxmlformats.org/officeDocument/2006/relationships/hyperlink" Target="https://ts.hufi.edu.vn/TIN-HUONG-NGHIEP/nganh-quan-tri-khach-san" TargetMode="External"/><Relationship Id="rId38"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s.hufi.edu.vn/tin-huong-nghiep/nganh-luat-kinh-te" TargetMode="External"/><Relationship Id="rId20" Type="http://schemas.openxmlformats.org/officeDocument/2006/relationships/hyperlink" Target="https://ts.hufi.edu.vn/tin-huong-nghiep/nganh-cong-nghe-ky-thuat-moi-truong" TargetMode="External"/><Relationship Id="rId29" Type="http://schemas.openxmlformats.org/officeDocument/2006/relationships/hyperlink" Target="https://ts.hufi.edu.vn/tin-huong-nghiep/nganh-khoa-hoc-dinh-duong-va-am-thu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s.hufi.edu.vn/images/documents/n00ct/1-phieu-dkxt-hoc-ba-dh-2021.pdf" TargetMode="External"/><Relationship Id="rId11" Type="http://schemas.openxmlformats.org/officeDocument/2006/relationships/hyperlink" Target="https://ts.hufi.edu.vn/tin-huong-nghiep/nganh-khoa-hoc-thuy-san" TargetMode="External"/><Relationship Id="rId24" Type="http://schemas.openxmlformats.org/officeDocument/2006/relationships/hyperlink" Target="https://ts.hufi.edu.vn/tin-huong-nghiep/nganh-an-toan-thong-tin" TargetMode="External"/><Relationship Id="rId32" Type="http://schemas.openxmlformats.org/officeDocument/2006/relationships/hyperlink" Target="https://ts.hufi.edu.vn/tin-huong-nghiep/nganh-quan-tri-nha-hang-va-dich-vu-an-uong" TargetMode="External"/><Relationship Id="rId37" Type="http://schemas.openxmlformats.org/officeDocument/2006/relationships/image" Target="media/image2.png"/><Relationship Id="rId40" Type="http://schemas.openxmlformats.org/officeDocument/2006/relationships/hyperlink" Target="http://ts.hufi.edu.vn/" TargetMode="External"/><Relationship Id="rId5" Type="http://schemas.openxmlformats.org/officeDocument/2006/relationships/hyperlink" Target="https://ts.hufi.edu.vn/images/documents/n00ct/1-phieu-dkxt-hoc-ba-dh-2021.pdf" TargetMode="External"/><Relationship Id="rId15" Type="http://schemas.openxmlformats.org/officeDocument/2006/relationships/hyperlink" Target="https://ts.hufi.edu.vn/tin-huong-nghiep/nganh-kinh-doanh-quoc-te" TargetMode="External"/><Relationship Id="rId23" Type="http://schemas.openxmlformats.org/officeDocument/2006/relationships/hyperlink" Target="https://ts.hufi.edu.vn/tin-huong-nghiep/nganh-cong-nghe-thong-tin" TargetMode="External"/><Relationship Id="rId28" Type="http://schemas.openxmlformats.org/officeDocument/2006/relationships/hyperlink" Target="https://ts.hufi.edu.vn/tin-huong-nghiep/nganh-cong-nghe-ky-thuat-dieu-khien-va-tu-dong-hoa" TargetMode="External"/><Relationship Id="rId36" Type="http://schemas.openxmlformats.org/officeDocument/2006/relationships/hyperlink" Target="https://ts.hufi.edu.vn/tin-huong-nghiep/nganh-cong-nghe-che-bien-thuy-san" TargetMode="External"/><Relationship Id="rId10" Type="http://schemas.openxmlformats.org/officeDocument/2006/relationships/hyperlink" Target="https://ts.hufi.edu.vn/tin-huong-nghiep/nganh-cong-nghe-che-bien-thuy-san" TargetMode="External"/><Relationship Id="rId19" Type="http://schemas.openxmlformats.org/officeDocument/2006/relationships/hyperlink" Target="https://ts.hufi.edu.vn/tin-huong-nghiep/nganh-cong-nghe-vat-lieu-hoa-polymer" TargetMode="External"/><Relationship Id="rId31" Type="http://schemas.openxmlformats.org/officeDocument/2006/relationships/hyperlink" Target="https://ts.hufi.edu.vn/tin-huong-nghiep/nganh-quan-tri-dich-vu-du-lich-va-lu-hanh" TargetMode="External"/><Relationship Id="rId4" Type="http://schemas.openxmlformats.org/officeDocument/2006/relationships/image" Target="media/image1.jpg"/><Relationship Id="rId9" Type="http://schemas.openxmlformats.org/officeDocument/2006/relationships/hyperlink" Target="https://ts.hufi.edu.vn/tin-huong-nghiep/nganh-dam-bao-chat-luong-va-an-toan-thuc-pham" TargetMode="External"/><Relationship Id="rId14" Type="http://schemas.openxmlformats.org/officeDocument/2006/relationships/hyperlink" Target="https://ts.hufi.edu.vn/tin-huong-nghiep/nganh-quan-tri-kinh-doanh" TargetMode="External"/><Relationship Id="rId22" Type="http://schemas.openxmlformats.org/officeDocument/2006/relationships/hyperlink" Target="https://ts.hufi.edu.vn/tin-huong-nghiep/nganh-cong-nghe-sinh-hoc" TargetMode="External"/><Relationship Id="rId27" Type="http://schemas.openxmlformats.org/officeDocument/2006/relationships/hyperlink" Target="https://ts.hufi.edu.vn/tin-huong-nghiep/nganh-cong-nghe-ky-thuat-co-dien-tu" TargetMode="External"/><Relationship Id="rId30" Type="http://schemas.openxmlformats.org/officeDocument/2006/relationships/hyperlink" Target="https://ts.hufi.edu.vn/tin-huong-nghiep/nganh-khoa-hoc-che-bien-mon-an" TargetMode="External"/><Relationship Id="rId35" Type="http://schemas.openxmlformats.org/officeDocument/2006/relationships/hyperlink" Target="https://ts.hufi.edu.vn/tin-huong-nghiep/nganh-ngon-ngu-trung-q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2021-06-16T06:43:00Z</dcterms:created>
  <dcterms:modified xsi:type="dcterms:W3CDTF">2021-06-16T06:45:00Z</dcterms:modified>
</cp:coreProperties>
</file>