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825175" w:rsidRPr="00304C47" w:rsidTr="00304C47">
        <w:trPr>
          <w:jc w:val="center"/>
        </w:trPr>
        <w:tc>
          <w:tcPr>
            <w:tcW w:w="3402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5F670" wp14:editId="067C063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43815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079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3.45pt" to="10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4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782E2" wp14:editId="3E35119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209550</wp:posOffset>
                      </wp:positionV>
                      <wp:extent cx="18986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1FFE5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pt,16.5pt" to="21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825175" w:rsidTr="00304C47">
        <w:trPr>
          <w:jc w:val="center"/>
        </w:trPr>
        <w:tc>
          <w:tcPr>
            <w:tcW w:w="3402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8703FA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/SGDĐT-</w:t>
            </w:r>
            <w:r w:rsidR="003A01A9" w:rsidRPr="00304C47">
              <w:rPr>
                <w:rFonts w:ascii="Times New Roman" w:hAnsi="Times New Roman" w:cs="Times New Roman"/>
                <w:sz w:val="24"/>
                <w:szCs w:val="24"/>
              </w:rPr>
              <w:t>CTTT</w:t>
            </w:r>
          </w:p>
          <w:p w:rsidR="00F06719" w:rsidRDefault="00172A03" w:rsidP="00CB5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V/v </w:t>
            </w:r>
            <w:r w:rsidR="00EA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triển khai </w:t>
            </w:r>
            <w:r w:rsidR="00B2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văn bản </w:t>
            </w:r>
          </w:p>
          <w:p w:rsidR="00F06719" w:rsidRDefault="00B23F26" w:rsidP="00CB5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điều chỉnh Quy trình </w:t>
            </w:r>
            <w:r w:rsidR="00EA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kiểm soát dị</w:t>
            </w:r>
            <w:r w:rsidR="00A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 COVID-19</w:t>
            </w:r>
            <w:r w:rsidR="0092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175" w:rsidRPr="00304C47" w:rsidRDefault="00EA2D3A" w:rsidP="00CB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2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các cơ sở giáo dục</w:t>
            </w:r>
            <w:r w:rsidR="00DD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:rsidR="00825175" w:rsidRPr="00304C47" w:rsidRDefault="00825175" w:rsidP="008703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Thành phố Hồ Chí Minh, ngày </w:t>
            </w:r>
            <w:r w:rsidR="008703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002380"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870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 </w:t>
            </w:r>
            <w:r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="00F63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D506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2E217A" w:rsidRPr="0083653C" w:rsidRDefault="002E217A" w:rsidP="00795A6E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8"/>
        </w:rPr>
      </w:pPr>
    </w:p>
    <w:p w:rsidR="00DD6282" w:rsidRDefault="00DD6282" w:rsidP="00244C8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DD6282" w:rsidRPr="00075FB2" w:rsidRDefault="00DD6282" w:rsidP="00244C80">
      <w:pPr>
        <w:pStyle w:val="ListParagraph"/>
        <w:numPr>
          <w:ilvl w:val="0"/>
          <w:numId w:val="1"/>
        </w:numPr>
        <w:tabs>
          <w:tab w:val="left" w:pos="2977"/>
        </w:tabs>
        <w:spacing w:after="0" w:line="240" w:lineRule="auto"/>
        <w:ind w:left="2977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Trưởng phòng Giáo dục và Đào tạo thành phố Thủ Đức và các quậ</w:t>
      </w:r>
      <w:r w:rsidR="00E703FF">
        <w:rPr>
          <w:rFonts w:ascii="Times New Roman" w:hAnsi="Times New Roman" w:cs="Times New Roman"/>
          <w:sz w:val="28"/>
          <w:szCs w:val="28"/>
        </w:rPr>
        <w:t xml:space="preserve">n, </w:t>
      </w:r>
      <w:r>
        <w:rPr>
          <w:rFonts w:ascii="Times New Roman" w:hAnsi="Times New Roman" w:cs="Times New Roman"/>
          <w:sz w:val="28"/>
          <w:szCs w:val="28"/>
        </w:rPr>
        <w:t>huyện;</w:t>
      </w:r>
    </w:p>
    <w:p w:rsidR="00075FB2" w:rsidRDefault="00075FB2" w:rsidP="00244C80">
      <w:pPr>
        <w:pStyle w:val="ListParagraph"/>
        <w:numPr>
          <w:ilvl w:val="0"/>
          <w:numId w:val="1"/>
        </w:numPr>
        <w:tabs>
          <w:tab w:val="left" w:pos="2977"/>
        </w:tabs>
        <w:spacing w:after="0" w:line="240" w:lineRule="auto"/>
        <w:ind w:left="2977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cơ sở giáo dục trên địa bàn Thành phố.</w:t>
      </w:r>
    </w:p>
    <w:p w:rsidR="00310E46" w:rsidRPr="0083653C" w:rsidRDefault="00310E46" w:rsidP="00244C8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17271" w:rsidRDefault="00617686" w:rsidP="002957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Công văn số 548/UBND-VX ngày 22 tháng 02 năm 2022 của Ủy ban nhân dân Thành phố Hồ Chí Minh về việc hướng dẫn kiểm soát dịch COVID-19 trong các cơ sở giáo dục;</w:t>
      </w:r>
    </w:p>
    <w:p w:rsidR="00617686" w:rsidRDefault="00617686" w:rsidP="002957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2D34F5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/UBND-VX ngày </w:t>
      </w:r>
      <w:r w:rsidR="002D34F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tháng 0</w:t>
      </w:r>
      <w:r w:rsidR="002D34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năm 2022 của Ủy ban nhân dân Thành phố Hồ Chí Minh về việc </w:t>
      </w:r>
      <w:r w:rsidR="002D34F5">
        <w:rPr>
          <w:rFonts w:ascii="Times New Roman" w:hAnsi="Times New Roman" w:cs="Times New Roman"/>
          <w:sz w:val="28"/>
          <w:szCs w:val="28"/>
        </w:rPr>
        <w:t>điều chỉnh một số nội dung trong Công văn số 548/UBND-VX ngày 22 tháng 02 năm 2022 của Ủy ban nhân dân Thành phố</w:t>
      </w:r>
      <w:r w:rsidR="007B38DC">
        <w:rPr>
          <w:rFonts w:ascii="Times New Roman" w:hAnsi="Times New Roman" w:cs="Times New Roman"/>
          <w:sz w:val="28"/>
          <w:szCs w:val="28"/>
        </w:rPr>
        <w:t>,</w:t>
      </w:r>
    </w:p>
    <w:p w:rsidR="007B38DC" w:rsidRDefault="00636F21" w:rsidP="002957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Sở Giáo dục và Đào tạo đề nghị các đơn vị thực hiện một số nội dung sau:</w:t>
      </w:r>
    </w:p>
    <w:p w:rsidR="00012BC1" w:rsidRDefault="00012BC1" w:rsidP="00295706">
      <w:pPr>
        <w:pStyle w:val="ListParagraph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Triển khai thực hiện </w:t>
      </w:r>
      <w:r w:rsidR="00194050">
        <w:rPr>
          <w:rFonts w:ascii="Times New Roman" w:hAnsi="Times New Roman" w:cs="Times New Roman"/>
          <w:sz w:val="28"/>
          <w:szCs w:val="28"/>
        </w:rPr>
        <w:t>đúng tinh thần hướng dẫn tại</w:t>
      </w:r>
      <w:r w:rsidR="0017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Công văn số 548/UBND-VX ngày 22 tháng 02 năm 2022 </w:t>
      </w:r>
      <w:r w:rsidR="00CA2FF4">
        <w:rPr>
          <w:rFonts w:ascii="Times New Roman" w:hAnsi="Times New Roman" w:cs="Times New Roman"/>
          <w:sz w:val="28"/>
          <w:szCs w:val="28"/>
        </w:rPr>
        <w:t xml:space="preserve">và Công văn số 625/UBND-VX ngày 02 tháng 03 năm 2022 </w:t>
      </w:r>
      <w:r>
        <w:rPr>
          <w:rFonts w:ascii="Times New Roman" w:hAnsi="Times New Roman" w:cs="Times New Roman"/>
          <w:sz w:val="28"/>
          <w:szCs w:val="28"/>
        </w:rPr>
        <w:t xml:space="preserve">của Ủy ban nhân dân Thành phố Hồ Chí </w:t>
      </w:r>
      <w:r w:rsidR="00AB2EEE">
        <w:rPr>
          <w:rFonts w:ascii="Times New Roman" w:hAnsi="Times New Roman" w:cs="Times New Roman"/>
          <w:sz w:val="28"/>
          <w:szCs w:val="28"/>
        </w:rPr>
        <w:t>Minh</w:t>
      </w:r>
      <w:r w:rsidR="00143F46">
        <w:rPr>
          <w:rFonts w:ascii="Times New Roman" w:hAnsi="Times New Roman" w:cs="Times New Roman"/>
          <w:sz w:val="28"/>
          <w:szCs w:val="28"/>
        </w:rPr>
        <w:t xml:space="preserve"> (Đính kèm công văn</w:t>
      </w:r>
      <w:r w:rsidR="00C36070">
        <w:rPr>
          <w:rFonts w:ascii="Times New Roman" w:hAnsi="Times New Roman" w:cs="Times New Roman"/>
          <w:sz w:val="28"/>
          <w:szCs w:val="28"/>
        </w:rPr>
        <w:t xml:space="preserve"> 548, 625</w:t>
      </w:r>
      <w:r w:rsidR="00143F46">
        <w:rPr>
          <w:rFonts w:ascii="Times New Roman" w:hAnsi="Times New Roman" w:cs="Times New Roman"/>
          <w:sz w:val="28"/>
          <w:szCs w:val="28"/>
        </w:rPr>
        <w:t>)</w:t>
      </w:r>
      <w:r w:rsidR="00D67523">
        <w:rPr>
          <w:rFonts w:ascii="Times New Roman" w:hAnsi="Times New Roman" w:cs="Times New Roman"/>
          <w:sz w:val="28"/>
          <w:szCs w:val="28"/>
        </w:rPr>
        <w:t>, không yêu cầu phụ huynh thực hiện thêm các xét nghiệm không cần thiết như xét nghiệm định kỳ hàng tuần, xét nghiệm RT-PCR để khẳng định âm tính.</w:t>
      </w:r>
    </w:p>
    <w:p w:rsidR="00586DA4" w:rsidRDefault="00586DA4" w:rsidP="00295706">
      <w:pPr>
        <w:pStyle w:val="ListParagraph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thành phố Thủ Đức và các quận, huyện</w:t>
      </w:r>
    </w:p>
    <w:p w:rsidR="007F19DE" w:rsidRDefault="00E6023C" w:rsidP="00295706">
      <w:pPr>
        <w:pStyle w:val="ListParagraph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mưu Ban Chỉ đạo phòng, chống dịch COVID-19 cấp huyện thường xuyên k</w:t>
      </w:r>
      <w:r w:rsidR="003675F7">
        <w:rPr>
          <w:rFonts w:ascii="Times New Roman" w:hAnsi="Times New Roman" w:cs="Times New Roman"/>
          <w:sz w:val="28"/>
          <w:szCs w:val="28"/>
        </w:rPr>
        <w:t xml:space="preserve">iểm tra </w:t>
      </w:r>
      <w:r w:rsidR="00647049">
        <w:rPr>
          <w:rFonts w:ascii="Times New Roman" w:hAnsi="Times New Roman" w:cs="Times New Roman"/>
          <w:sz w:val="28"/>
          <w:szCs w:val="28"/>
        </w:rPr>
        <w:t>việc thực hiện các biện pháp, quy định về phòng, chống dịch và quy trình xử trí khi có F0 trong trường học.</w:t>
      </w:r>
    </w:p>
    <w:p w:rsidR="000F4739" w:rsidRPr="007350B0" w:rsidRDefault="00A50276" w:rsidP="00295706">
      <w:pPr>
        <w:pStyle w:val="ListParagraph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Kịp thời báo cáo về Sở Giáo dục và Đào tạo các trường hợp </w:t>
      </w:r>
      <w:r w:rsidR="00503D1E">
        <w:rPr>
          <w:rFonts w:ascii="Times New Roman" w:hAnsi="Times New Roman" w:cs="Times New Roman"/>
          <w:sz w:val="28"/>
          <w:szCs w:val="28"/>
        </w:rPr>
        <w:t xml:space="preserve">giáo viên, </w:t>
      </w:r>
      <w:r>
        <w:rPr>
          <w:rFonts w:ascii="Times New Roman" w:hAnsi="Times New Roman" w:cs="Times New Roman"/>
          <w:sz w:val="28"/>
          <w:szCs w:val="28"/>
        </w:rPr>
        <w:t>học sinh là F0 phải nhập viện điều trị để được ngành y tế phối hợp hỗ trợ.</w:t>
      </w:r>
    </w:p>
    <w:p w:rsidR="00862261" w:rsidRPr="00F579DB" w:rsidRDefault="00862261" w:rsidP="00295706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579DB">
        <w:rPr>
          <w:rFonts w:ascii="Times New Roman" w:hAnsi="Times New Roman"/>
          <w:color w:val="000000"/>
          <w:sz w:val="28"/>
          <w:szCs w:val="28"/>
          <w:lang w:val="vi-VN"/>
        </w:rPr>
        <w:t>Sở Giáo dục và Đào tạo</w:t>
      </w:r>
      <w:r w:rsidR="007879D8" w:rsidRPr="00075FB2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E440B2" w:rsidRPr="00075FB2">
        <w:rPr>
          <w:rFonts w:ascii="Times New Roman" w:hAnsi="Times New Roman"/>
          <w:color w:val="000000"/>
          <w:sz w:val="28"/>
          <w:szCs w:val="28"/>
          <w:lang w:val="vi-VN"/>
        </w:rPr>
        <w:t>đề nghị thủ trưởng cơ quan, đơn vị nghiêm túc triển khai thực hiện</w:t>
      </w:r>
      <w:r w:rsidRPr="00F579DB">
        <w:rPr>
          <w:rFonts w:ascii="Times New Roman" w:hAnsi="Times New Roman"/>
          <w:color w:val="000000"/>
          <w:sz w:val="28"/>
          <w:szCs w:val="28"/>
          <w:lang w:val="vi-VN"/>
        </w:rPr>
        <w:t>./.</w:t>
      </w:r>
    </w:p>
    <w:p w:rsidR="00161347" w:rsidRPr="00B2004A" w:rsidRDefault="00161347" w:rsidP="00795A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tbl>
      <w:tblPr>
        <w:tblStyle w:val="TableGrid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8"/>
      </w:tblGrid>
      <w:tr w:rsidR="00874080" w:rsidTr="00FE3C4F">
        <w:tc>
          <w:tcPr>
            <w:tcW w:w="4786" w:type="dxa"/>
          </w:tcPr>
          <w:p w:rsidR="00874080" w:rsidRPr="00075FB2" w:rsidRDefault="00874080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vi-VN"/>
              </w:rPr>
            </w:pPr>
            <w:r w:rsidRPr="00075FB2">
              <w:rPr>
                <w:rFonts w:ascii="Times New Roman" w:hAnsi="Times New Roman" w:cs="Times New Roman"/>
                <w:b/>
                <w:i/>
                <w:sz w:val="24"/>
                <w:szCs w:val="26"/>
                <w:lang w:val="vi-VN"/>
              </w:rPr>
              <w:t>Nơi nhận:</w:t>
            </w:r>
          </w:p>
          <w:p w:rsidR="00874080" w:rsidRDefault="00874080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075FB2">
              <w:rPr>
                <w:rFonts w:ascii="Times New Roman" w:hAnsi="Times New Roman" w:cs="Times New Roman"/>
                <w:szCs w:val="26"/>
                <w:lang w:val="vi-VN"/>
              </w:rPr>
              <w:t>- Như trên;</w:t>
            </w:r>
          </w:p>
          <w:p w:rsidR="00295706" w:rsidRPr="00295706" w:rsidRDefault="00295706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VP UBND(XV) (để báo cáo);</w:t>
            </w:r>
          </w:p>
          <w:p w:rsidR="006C5EC4" w:rsidRPr="00075FB2" w:rsidRDefault="005F661D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075FB2">
              <w:rPr>
                <w:rFonts w:ascii="Times New Roman" w:hAnsi="Times New Roman" w:cs="Times New Roman"/>
                <w:szCs w:val="26"/>
                <w:lang w:val="vi-VN"/>
              </w:rPr>
              <w:t xml:space="preserve">- </w:t>
            </w:r>
            <w:r w:rsidR="006C5EC4" w:rsidRPr="00075FB2">
              <w:rPr>
                <w:rFonts w:ascii="Times New Roman" w:hAnsi="Times New Roman" w:cs="Times New Roman"/>
                <w:szCs w:val="26"/>
                <w:lang w:val="vi-VN"/>
              </w:rPr>
              <w:t>Sở Y tế (để phối hợ</w:t>
            </w:r>
            <w:r w:rsidR="00354ABA" w:rsidRPr="00075FB2">
              <w:rPr>
                <w:rFonts w:ascii="Times New Roman" w:hAnsi="Times New Roman" w:cs="Times New Roman"/>
                <w:szCs w:val="26"/>
                <w:lang w:val="vi-VN"/>
              </w:rPr>
              <w:t>p);</w:t>
            </w:r>
          </w:p>
          <w:p w:rsidR="00354ABA" w:rsidRPr="00075FB2" w:rsidRDefault="00354ABA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075FB2">
              <w:rPr>
                <w:rFonts w:ascii="Times New Roman" w:hAnsi="Times New Roman" w:cs="Times New Roman"/>
                <w:szCs w:val="26"/>
                <w:lang w:val="vi-VN"/>
              </w:rPr>
              <w:t>- Các phòng thuộc Sở (để thực hiện);</w:t>
            </w:r>
          </w:p>
          <w:p w:rsidR="00874080" w:rsidRPr="00874080" w:rsidRDefault="00B71D62" w:rsidP="005D2E0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Lưu: V</w:t>
            </w:r>
            <w:r w:rsidR="005D2E06">
              <w:rPr>
                <w:rFonts w:ascii="Times New Roman" w:hAnsi="Times New Roman" w:cs="Times New Roman"/>
                <w:szCs w:val="26"/>
              </w:rPr>
              <w:t>T</w:t>
            </w:r>
            <w:r>
              <w:rPr>
                <w:rFonts w:ascii="Times New Roman" w:hAnsi="Times New Roman" w:cs="Times New Roman"/>
                <w:szCs w:val="26"/>
              </w:rPr>
              <w:t>, CTTT (Tuyền).</w:t>
            </w:r>
          </w:p>
        </w:tc>
        <w:tc>
          <w:tcPr>
            <w:tcW w:w="4508" w:type="dxa"/>
          </w:tcPr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874080" w:rsidRPr="00874080" w:rsidRDefault="008703FA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9C472B" w:rsidP="00795A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Hiếu</w:t>
            </w:r>
          </w:p>
        </w:tc>
      </w:tr>
    </w:tbl>
    <w:p w:rsidR="00874080" w:rsidRPr="002B5407" w:rsidRDefault="00874080" w:rsidP="00795A6E">
      <w:pPr>
        <w:spacing w:after="0" w:line="240" w:lineRule="auto"/>
        <w:rPr>
          <w:b/>
          <w:bCs/>
          <w:color w:val="000000"/>
          <w:sz w:val="28"/>
          <w:szCs w:val="28"/>
          <w:lang w:val="nl-NL"/>
        </w:rPr>
      </w:pPr>
    </w:p>
    <w:sectPr w:rsidR="00874080" w:rsidRPr="002B5407" w:rsidSect="00295706">
      <w:headerReference w:type="default" r:id="rId7"/>
      <w:pgSz w:w="11906" w:h="16838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B4" w:rsidRDefault="002D52B4" w:rsidP="0000381A">
      <w:pPr>
        <w:spacing w:after="0" w:line="240" w:lineRule="auto"/>
      </w:pPr>
      <w:r>
        <w:separator/>
      </w:r>
    </w:p>
  </w:endnote>
  <w:endnote w:type="continuationSeparator" w:id="0">
    <w:p w:rsidR="002D52B4" w:rsidRDefault="002D52B4" w:rsidP="0000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B4" w:rsidRDefault="002D52B4" w:rsidP="0000381A">
      <w:pPr>
        <w:spacing w:after="0" w:line="240" w:lineRule="auto"/>
      </w:pPr>
      <w:r>
        <w:separator/>
      </w:r>
    </w:p>
  </w:footnote>
  <w:footnote w:type="continuationSeparator" w:id="0">
    <w:p w:rsidR="002D52B4" w:rsidRDefault="002D52B4" w:rsidP="0000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682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503D1E" w:rsidRPr="0000381A" w:rsidRDefault="00503D1E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0381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0381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0381A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0381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503D1E" w:rsidRDefault="00503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4C1D"/>
    <w:multiLevelType w:val="hybridMultilevel"/>
    <w:tmpl w:val="428A28BC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5EAB"/>
    <w:multiLevelType w:val="hybridMultilevel"/>
    <w:tmpl w:val="20DE3214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0540"/>
    <w:multiLevelType w:val="hybridMultilevel"/>
    <w:tmpl w:val="4140902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251165"/>
    <w:multiLevelType w:val="hybridMultilevel"/>
    <w:tmpl w:val="BCE06F6C"/>
    <w:lvl w:ilvl="0" w:tplc="00249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B3A12"/>
    <w:multiLevelType w:val="hybridMultilevel"/>
    <w:tmpl w:val="FBD858AE"/>
    <w:lvl w:ilvl="0" w:tplc="C7885C3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E4012F"/>
    <w:multiLevelType w:val="hybridMultilevel"/>
    <w:tmpl w:val="E4C01E74"/>
    <w:lvl w:ilvl="0" w:tplc="F7D44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7F4035"/>
    <w:multiLevelType w:val="hybridMultilevel"/>
    <w:tmpl w:val="E41479FC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5"/>
    <w:rsid w:val="00002380"/>
    <w:rsid w:val="0000381A"/>
    <w:rsid w:val="00012BC1"/>
    <w:rsid w:val="00017271"/>
    <w:rsid w:val="000245D2"/>
    <w:rsid w:val="00027E21"/>
    <w:rsid w:val="00065346"/>
    <w:rsid w:val="00070296"/>
    <w:rsid w:val="00075FB2"/>
    <w:rsid w:val="00077A3C"/>
    <w:rsid w:val="00087420"/>
    <w:rsid w:val="00091EBC"/>
    <w:rsid w:val="0009437B"/>
    <w:rsid w:val="000A0FE7"/>
    <w:rsid w:val="000A4102"/>
    <w:rsid w:val="000A76BD"/>
    <w:rsid w:val="000B4CED"/>
    <w:rsid w:val="000D461E"/>
    <w:rsid w:val="000D6D62"/>
    <w:rsid w:val="000E6B8E"/>
    <w:rsid w:val="000F4739"/>
    <w:rsid w:val="0010460C"/>
    <w:rsid w:val="00120C66"/>
    <w:rsid w:val="001367D5"/>
    <w:rsid w:val="00143F46"/>
    <w:rsid w:val="00160030"/>
    <w:rsid w:val="0016009F"/>
    <w:rsid w:val="00161347"/>
    <w:rsid w:val="00171F8E"/>
    <w:rsid w:val="00172A03"/>
    <w:rsid w:val="001913D4"/>
    <w:rsid w:val="00194050"/>
    <w:rsid w:val="001B14D2"/>
    <w:rsid w:val="001B4FC3"/>
    <w:rsid w:val="001D1309"/>
    <w:rsid w:val="001D2768"/>
    <w:rsid w:val="001E64D0"/>
    <w:rsid w:val="001F52A7"/>
    <w:rsid w:val="001F76BA"/>
    <w:rsid w:val="0020023F"/>
    <w:rsid w:val="00206622"/>
    <w:rsid w:val="00211DD4"/>
    <w:rsid w:val="00236785"/>
    <w:rsid w:val="00244C80"/>
    <w:rsid w:val="00254A90"/>
    <w:rsid w:val="00266E1B"/>
    <w:rsid w:val="00275150"/>
    <w:rsid w:val="00295706"/>
    <w:rsid w:val="002A390D"/>
    <w:rsid w:val="002B5407"/>
    <w:rsid w:val="002C46AE"/>
    <w:rsid w:val="002D34F5"/>
    <w:rsid w:val="002D52B4"/>
    <w:rsid w:val="002D6D66"/>
    <w:rsid w:val="002E217A"/>
    <w:rsid w:val="00304C47"/>
    <w:rsid w:val="00310E46"/>
    <w:rsid w:val="00317DE5"/>
    <w:rsid w:val="00331AB0"/>
    <w:rsid w:val="003503E6"/>
    <w:rsid w:val="00354ABA"/>
    <w:rsid w:val="003670F5"/>
    <w:rsid w:val="003675F7"/>
    <w:rsid w:val="00381A0D"/>
    <w:rsid w:val="00390970"/>
    <w:rsid w:val="003A01A9"/>
    <w:rsid w:val="003A22DD"/>
    <w:rsid w:val="003A55FE"/>
    <w:rsid w:val="003C6F43"/>
    <w:rsid w:val="003D198F"/>
    <w:rsid w:val="003D7038"/>
    <w:rsid w:val="003E38F0"/>
    <w:rsid w:val="003F70D3"/>
    <w:rsid w:val="00405836"/>
    <w:rsid w:val="00461A19"/>
    <w:rsid w:val="00462560"/>
    <w:rsid w:val="004A661C"/>
    <w:rsid w:val="004C020A"/>
    <w:rsid w:val="004F5649"/>
    <w:rsid w:val="00503D1E"/>
    <w:rsid w:val="00542210"/>
    <w:rsid w:val="00546FBD"/>
    <w:rsid w:val="0055549B"/>
    <w:rsid w:val="00557245"/>
    <w:rsid w:val="00560CCB"/>
    <w:rsid w:val="00572207"/>
    <w:rsid w:val="00584507"/>
    <w:rsid w:val="00586DA4"/>
    <w:rsid w:val="005A120D"/>
    <w:rsid w:val="005D2E06"/>
    <w:rsid w:val="005F661D"/>
    <w:rsid w:val="00617686"/>
    <w:rsid w:val="00626B3A"/>
    <w:rsid w:val="00636F21"/>
    <w:rsid w:val="00647049"/>
    <w:rsid w:val="00652D01"/>
    <w:rsid w:val="00654339"/>
    <w:rsid w:val="00667C5B"/>
    <w:rsid w:val="00672630"/>
    <w:rsid w:val="006C5EC4"/>
    <w:rsid w:val="006D0D0C"/>
    <w:rsid w:val="006D17B0"/>
    <w:rsid w:val="006D429D"/>
    <w:rsid w:val="006D5A0F"/>
    <w:rsid w:val="006E1D03"/>
    <w:rsid w:val="006E4D66"/>
    <w:rsid w:val="00703856"/>
    <w:rsid w:val="00705969"/>
    <w:rsid w:val="00723D9F"/>
    <w:rsid w:val="007350B0"/>
    <w:rsid w:val="00735C21"/>
    <w:rsid w:val="007368E4"/>
    <w:rsid w:val="0073694F"/>
    <w:rsid w:val="0076298D"/>
    <w:rsid w:val="007759C5"/>
    <w:rsid w:val="0078467E"/>
    <w:rsid w:val="007879D8"/>
    <w:rsid w:val="00795A6E"/>
    <w:rsid w:val="007B38DC"/>
    <w:rsid w:val="007C5CC6"/>
    <w:rsid w:val="007C79CF"/>
    <w:rsid w:val="007D6A1F"/>
    <w:rsid w:val="007E5367"/>
    <w:rsid w:val="007F19DE"/>
    <w:rsid w:val="007F72B4"/>
    <w:rsid w:val="00823254"/>
    <w:rsid w:val="00824473"/>
    <w:rsid w:val="00825175"/>
    <w:rsid w:val="008266AD"/>
    <w:rsid w:val="00827CFE"/>
    <w:rsid w:val="0083653C"/>
    <w:rsid w:val="00862261"/>
    <w:rsid w:val="008703FA"/>
    <w:rsid w:val="00873BF7"/>
    <w:rsid w:val="00874080"/>
    <w:rsid w:val="008813DB"/>
    <w:rsid w:val="0088543C"/>
    <w:rsid w:val="00896942"/>
    <w:rsid w:val="008D38AA"/>
    <w:rsid w:val="008E4623"/>
    <w:rsid w:val="008F1C8F"/>
    <w:rsid w:val="008F2C77"/>
    <w:rsid w:val="008F6942"/>
    <w:rsid w:val="00900210"/>
    <w:rsid w:val="00902C36"/>
    <w:rsid w:val="009074EC"/>
    <w:rsid w:val="00907F6B"/>
    <w:rsid w:val="009103A5"/>
    <w:rsid w:val="00922CC4"/>
    <w:rsid w:val="009269AE"/>
    <w:rsid w:val="00944A85"/>
    <w:rsid w:val="00957815"/>
    <w:rsid w:val="00960D8F"/>
    <w:rsid w:val="00964DCC"/>
    <w:rsid w:val="009A04C8"/>
    <w:rsid w:val="009B4D63"/>
    <w:rsid w:val="009C472B"/>
    <w:rsid w:val="009C67E4"/>
    <w:rsid w:val="009E7F41"/>
    <w:rsid w:val="00A046DB"/>
    <w:rsid w:val="00A146A5"/>
    <w:rsid w:val="00A202B2"/>
    <w:rsid w:val="00A50276"/>
    <w:rsid w:val="00A514B8"/>
    <w:rsid w:val="00A604B4"/>
    <w:rsid w:val="00A65C7C"/>
    <w:rsid w:val="00A72BD7"/>
    <w:rsid w:val="00A748FA"/>
    <w:rsid w:val="00A75D18"/>
    <w:rsid w:val="00A80D23"/>
    <w:rsid w:val="00A95E9A"/>
    <w:rsid w:val="00AB2EEE"/>
    <w:rsid w:val="00AB5A0A"/>
    <w:rsid w:val="00AD7D0B"/>
    <w:rsid w:val="00AF2C8A"/>
    <w:rsid w:val="00AF552B"/>
    <w:rsid w:val="00B2004A"/>
    <w:rsid w:val="00B23F26"/>
    <w:rsid w:val="00B2614F"/>
    <w:rsid w:val="00B2637C"/>
    <w:rsid w:val="00B35C35"/>
    <w:rsid w:val="00B41077"/>
    <w:rsid w:val="00B43958"/>
    <w:rsid w:val="00B71D62"/>
    <w:rsid w:val="00B75EC0"/>
    <w:rsid w:val="00B90361"/>
    <w:rsid w:val="00BA256B"/>
    <w:rsid w:val="00BC005E"/>
    <w:rsid w:val="00BC1EB7"/>
    <w:rsid w:val="00BC65BF"/>
    <w:rsid w:val="00BF2193"/>
    <w:rsid w:val="00C15342"/>
    <w:rsid w:val="00C272C8"/>
    <w:rsid w:val="00C27BED"/>
    <w:rsid w:val="00C36070"/>
    <w:rsid w:val="00C402A6"/>
    <w:rsid w:val="00C54D2B"/>
    <w:rsid w:val="00C60574"/>
    <w:rsid w:val="00C61AD8"/>
    <w:rsid w:val="00C80314"/>
    <w:rsid w:val="00C835EF"/>
    <w:rsid w:val="00C849AC"/>
    <w:rsid w:val="00C91DDF"/>
    <w:rsid w:val="00C93464"/>
    <w:rsid w:val="00CA2FF4"/>
    <w:rsid w:val="00CB5AFB"/>
    <w:rsid w:val="00CD37A9"/>
    <w:rsid w:val="00CD7490"/>
    <w:rsid w:val="00CE015E"/>
    <w:rsid w:val="00CE7A6E"/>
    <w:rsid w:val="00D1054E"/>
    <w:rsid w:val="00D22C6C"/>
    <w:rsid w:val="00D25120"/>
    <w:rsid w:val="00D379E3"/>
    <w:rsid w:val="00D4186E"/>
    <w:rsid w:val="00D506C9"/>
    <w:rsid w:val="00D67523"/>
    <w:rsid w:val="00D67DFC"/>
    <w:rsid w:val="00D8285D"/>
    <w:rsid w:val="00DC2A2D"/>
    <w:rsid w:val="00DC727B"/>
    <w:rsid w:val="00DD6282"/>
    <w:rsid w:val="00DE027E"/>
    <w:rsid w:val="00E16CD8"/>
    <w:rsid w:val="00E25478"/>
    <w:rsid w:val="00E25ABD"/>
    <w:rsid w:val="00E26B67"/>
    <w:rsid w:val="00E30ED1"/>
    <w:rsid w:val="00E34C6D"/>
    <w:rsid w:val="00E402E7"/>
    <w:rsid w:val="00E440B2"/>
    <w:rsid w:val="00E47041"/>
    <w:rsid w:val="00E5094F"/>
    <w:rsid w:val="00E56E8F"/>
    <w:rsid w:val="00E6023C"/>
    <w:rsid w:val="00E6031E"/>
    <w:rsid w:val="00E61081"/>
    <w:rsid w:val="00E6764B"/>
    <w:rsid w:val="00E703FF"/>
    <w:rsid w:val="00E73B30"/>
    <w:rsid w:val="00E7716F"/>
    <w:rsid w:val="00E8422B"/>
    <w:rsid w:val="00E8530B"/>
    <w:rsid w:val="00E95FBF"/>
    <w:rsid w:val="00EA2D3A"/>
    <w:rsid w:val="00EA2EC9"/>
    <w:rsid w:val="00EC420D"/>
    <w:rsid w:val="00ED0D32"/>
    <w:rsid w:val="00ED7731"/>
    <w:rsid w:val="00EE3E14"/>
    <w:rsid w:val="00F03594"/>
    <w:rsid w:val="00F06719"/>
    <w:rsid w:val="00F078D5"/>
    <w:rsid w:val="00F15315"/>
    <w:rsid w:val="00F21323"/>
    <w:rsid w:val="00F408FA"/>
    <w:rsid w:val="00F5371A"/>
    <w:rsid w:val="00F579DB"/>
    <w:rsid w:val="00F630E6"/>
    <w:rsid w:val="00F841BF"/>
    <w:rsid w:val="00F87876"/>
    <w:rsid w:val="00FA7C9E"/>
    <w:rsid w:val="00FB4C6F"/>
    <w:rsid w:val="00FC592C"/>
    <w:rsid w:val="00FC7B57"/>
    <w:rsid w:val="00FE2305"/>
    <w:rsid w:val="00FE3C4F"/>
    <w:rsid w:val="00FE6DEF"/>
    <w:rsid w:val="00FE740E"/>
    <w:rsid w:val="00FF34B1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597E33-2A59-433D-B3A2-EE634A5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A,Cấp1,bullet,Bullet L1,bullet 1,lp1,List Paragraph2,Cham dau dong,List Paragraph (numbered (a)),List Paragraph1,List Paragraph11,Colorful List - Accent 11,Cap 4,Num Bullet 1,Bullet Number,Bullet List,FooterText,列出段落"/>
    <w:basedOn w:val="Normal"/>
    <w:link w:val="ListParagraphChar"/>
    <w:qFormat/>
    <w:rsid w:val="00825175"/>
    <w:pPr>
      <w:ind w:left="720"/>
      <w:contextualSpacing/>
    </w:pPr>
  </w:style>
  <w:style w:type="character" w:customStyle="1" w:styleId="text">
    <w:name w:val="text"/>
    <w:basedOn w:val="DefaultParagraphFont"/>
    <w:rsid w:val="001E64D0"/>
  </w:style>
  <w:style w:type="character" w:styleId="Hyperlink">
    <w:name w:val="Hyperlink"/>
    <w:basedOn w:val="DefaultParagraphFont"/>
    <w:uiPriority w:val="99"/>
    <w:unhideWhenUsed/>
    <w:rsid w:val="001E64D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A410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102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1A"/>
  </w:style>
  <w:style w:type="paragraph" w:styleId="Footer">
    <w:name w:val="footer"/>
    <w:basedOn w:val="Normal"/>
    <w:link w:val="FooterChar"/>
    <w:uiPriority w:val="99"/>
    <w:unhideWhenUsed/>
    <w:rsid w:val="0000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1A"/>
  </w:style>
  <w:style w:type="paragraph" w:styleId="BalloonText">
    <w:name w:val="Balloon Text"/>
    <w:basedOn w:val="Normal"/>
    <w:link w:val="BalloonTextChar"/>
    <w:uiPriority w:val="99"/>
    <w:semiHidden/>
    <w:unhideWhenUsed/>
    <w:rsid w:val="00C6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D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1 Char,List A Char,Cấp1 Char,bullet Char,Bullet L1 Char,bullet 1 Char,lp1 Char,List Paragraph2 Char,Cham dau dong Char,List Paragraph (numbered (a)) Char,List Paragraph1 Char,List Paragraph11 Char,Cap 4 Char,列出段落 Char"/>
    <w:link w:val="ListParagraph"/>
    <w:qFormat/>
    <w:rsid w:val="00DD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148</cp:revision>
  <cp:lastPrinted>2022-03-03T04:19:00Z</cp:lastPrinted>
  <dcterms:created xsi:type="dcterms:W3CDTF">2022-02-25T06:43:00Z</dcterms:created>
  <dcterms:modified xsi:type="dcterms:W3CDTF">2022-03-03T08:44:00Z</dcterms:modified>
</cp:coreProperties>
</file>