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304C" w14:textId="5713C7FB" w:rsidR="0097133D" w:rsidRPr="0097133D" w:rsidRDefault="0097133D" w:rsidP="0097133D">
      <w:pPr>
        <w:keepNext/>
        <w:keepLines/>
        <w:spacing w:before="40" w:after="0" w:line="240" w:lineRule="auto"/>
        <w:jc w:val="center"/>
        <w:outlineLvl w:val="1"/>
        <w:rPr>
          <w:rFonts w:ascii="Times New Roman" w:eastAsia="Times New Roman" w:hAnsi="Times New Roman" w:cs="Times New Roman"/>
          <w:b/>
          <w:color w:val="FF0000"/>
          <w:sz w:val="28"/>
          <w:szCs w:val="28"/>
        </w:rPr>
      </w:pPr>
      <w:r w:rsidRPr="0097133D">
        <w:rPr>
          <w:rFonts w:ascii="Times New Roman" w:eastAsia="Times New Roman" w:hAnsi="Times New Roman" w:cs="Times New Roman"/>
          <w:b/>
          <w:color w:val="FF0000"/>
          <w:sz w:val="28"/>
          <w:szCs w:val="28"/>
          <w:lang w:val="vi-VN"/>
        </w:rPr>
        <w:t xml:space="preserve">BÀI </w:t>
      </w:r>
      <w:r w:rsidRPr="0097133D">
        <w:rPr>
          <w:rFonts w:ascii="Times New Roman" w:eastAsia="Times New Roman" w:hAnsi="Times New Roman" w:cs="Times New Roman"/>
          <w:b/>
          <w:color w:val="FF0000"/>
          <w:sz w:val="28"/>
          <w:szCs w:val="28"/>
        </w:rPr>
        <w:t xml:space="preserve">17: THÔNG TIN GIỮA CÁC TẾ BÀO </w:t>
      </w:r>
    </w:p>
    <w:p w14:paraId="2CEBDC06" w14:textId="77777777" w:rsidR="0097133D" w:rsidRPr="0097133D" w:rsidRDefault="0097133D" w:rsidP="0097133D">
      <w:pPr>
        <w:keepNext/>
        <w:keepLines/>
        <w:spacing w:before="40" w:after="0" w:line="240" w:lineRule="auto"/>
        <w:jc w:val="center"/>
        <w:outlineLvl w:val="1"/>
        <w:rPr>
          <w:rFonts w:ascii="Times New Roman" w:eastAsia="Times New Roman" w:hAnsi="Times New Roman" w:cs="Times New Roman"/>
          <w:b/>
          <w:color w:val="2F5496" w:themeColor="accent1" w:themeShade="BF"/>
          <w:sz w:val="28"/>
          <w:szCs w:val="28"/>
        </w:rPr>
      </w:pPr>
    </w:p>
    <w:p w14:paraId="229D528E" w14:textId="77777777" w:rsidR="0097133D" w:rsidRPr="0097133D" w:rsidRDefault="0097133D" w:rsidP="0097133D">
      <w:pPr>
        <w:spacing w:after="0" w:line="360" w:lineRule="auto"/>
        <w:rPr>
          <w:rFonts w:ascii="Times New Roman" w:eastAsia="Times New Roman" w:hAnsi="Times New Roman" w:cs="Times New Roman"/>
          <w:b/>
          <w:bCs/>
          <w:sz w:val="24"/>
          <w:szCs w:val="28"/>
        </w:rPr>
      </w:pPr>
      <w:r w:rsidRPr="0097133D">
        <w:rPr>
          <w:rFonts w:ascii="Times New Roman" w:eastAsia="Times New Roman" w:hAnsi="Times New Roman" w:cs="Times New Roman"/>
          <w:b/>
          <w:bCs/>
          <w:sz w:val="28"/>
          <w:szCs w:val="28"/>
        </w:rPr>
        <w:t xml:space="preserve">I. Thông tin giữa các tế bào </w:t>
      </w:r>
    </w:p>
    <w:p w14:paraId="0874D28D" w14:textId="77777777" w:rsidR="0097133D" w:rsidRPr="0097133D" w:rsidRDefault="0097133D" w:rsidP="0097133D">
      <w:pPr>
        <w:spacing w:after="0" w:line="360" w:lineRule="auto"/>
        <w:rPr>
          <w:rFonts w:ascii="Times New Roman" w:eastAsia="Times New Roman" w:hAnsi="Times New Roman" w:cs="Times New Roman"/>
          <w:b/>
          <w:bCs/>
          <w:sz w:val="24"/>
          <w:szCs w:val="28"/>
        </w:rPr>
      </w:pPr>
      <w:r w:rsidRPr="0097133D">
        <w:rPr>
          <w:rFonts w:ascii="Times New Roman" w:eastAsia="Times New Roman" w:hAnsi="Times New Roman" w:cs="Times New Roman"/>
          <w:b/>
          <w:bCs/>
          <w:sz w:val="28"/>
          <w:szCs w:val="28"/>
        </w:rPr>
        <w:t xml:space="preserve">1. Khái niệm về thông tin giữa các tế bào </w:t>
      </w:r>
    </w:p>
    <w:p w14:paraId="5AF52FFA" w14:textId="0850FD7D" w:rsidR="0097133D" w:rsidRPr="0097133D" w:rsidRDefault="0097133D" w:rsidP="0097133D">
      <w:pPr>
        <w:spacing w:after="0" w:line="360" w:lineRule="auto"/>
        <w:rPr>
          <w:rFonts w:ascii="Times New Roman" w:eastAsia="Times New Roman" w:hAnsi="Times New Roman" w:cs="Times New Roman"/>
          <w:sz w:val="28"/>
          <w:szCs w:val="28"/>
        </w:rPr>
      </w:pPr>
      <w:r w:rsidRPr="0097133D">
        <w:rPr>
          <w:rFonts w:ascii="Times New Roman" w:eastAsia="Times New Roman" w:hAnsi="Times New Roman" w:cs="Times New Roman"/>
          <w:sz w:val="28"/>
          <w:szCs w:val="28"/>
          <w:lang w:val="vi-VN"/>
        </w:rPr>
        <w:t xml:space="preserve">Thông tin </w:t>
      </w:r>
      <w:r>
        <w:rPr>
          <w:rFonts w:ascii="Times New Roman" w:eastAsia="Times New Roman" w:hAnsi="Times New Roman" w:cs="Times New Roman"/>
          <w:sz w:val="28"/>
          <w:szCs w:val="28"/>
        </w:rPr>
        <w:t>giữa các tế bào là sự truyền tín hiệu từ tế bào này sang tế bào khác thông qua phân tử tín hiệu để tạo ra các đáp ứng nhất định.</w:t>
      </w:r>
    </w:p>
    <w:p w14:paraId="006B2923" w14:textId="77777777" w:rsidR="0097133D" w:rsidRPr="0097133D" w:rsidRDefault="0097133D" w:rsidP="0097133D">
      <w:pPr>
        <w:spacing w:after="0" w:line="360" w:lineRule="auto"/>
        <w:rPr>
          <w:rFonts w:ascii="Times New Roman" w:eastAsia="Times New Roman" w:hAnsi="Times New Roman" w:cs="Times New Roman"/>
          <w:b/>
          <w:bCs/>
          <w:sz w:val="24"/>
          <w:szCs w:val="28"/>
        </w:rPr>
      </w:pPr>
      <w:r w:rsidRPr="0097133D">
        <w:rPr>
          <w:rFonts w:ascii="Times New Roman" w:eastAsia="Times New Roman" w:hAnsi="Times New Roman" w:cs="Times New Roman"/>
          <w:b/>
          <w:bCs/>
          <w:sz w:val="28"/>
          <w:szCs w:val="28"/>
        </w:rPr>
        <w:t xml:space="preserve">2. Các kiểu truyền thông tin giữa các tế bào </w:t>
      </w:r>
    </w:p>
    <w:p w14:paraId="3470BB73" w14:textId="42471FC4" w:rsidR="0097133D" w:rsidRDefault="0097133D" w:rsidP="0097133D">
      <w:pPr>
        <w:spacing w:after="0" w:line="360" w:lineRule="auto"/>
        <w:rPr>
          <w:rFonts w:ascii="Times New Roman" w:eastAsia="Times New Roman" w:hAnsi="Times New Roman" w:cs="Times New Roman"/>
          <w:sz w:val="28"/>
          <w:szCs w:val="28"/>
        </w:rPr>
      </w:pPr>
      <w:r w:rsidRPr="0097133D">
        <w:rPr>
          <w:rFonts w:ascii="Times New Roman" w:eastAsia="Times New Roman" w:hAnsi="Times New Roman" w:cs="Times New Roman"/>
          <w:sz w:val="28"/>
          <w:szCs w:val="28"/>
        </w:rPr>
        <w:t>- Giữa các tế bào có các kiểu truyền thông tin như: qua mối nối giữa các tế bào, tiếp xúc trực tiếp, truyền tin cục bộ và truyền tin qua khoảng c</w:t>
      </w:r>
      <w:r>
        <w:rPr>
          <w:rFonts w:ascii="Times New Roman" w:eastAsia="Times New Roman" w:hAnsi="Times New Roman" w:cs="Times New Roman"/>
          <w:sz w:val="28"/>
          <w:szCs w:val="28"/>
        </w:rPr>
        <w:t>ách xa.</w:t>
      </w:r>
    </w:p>
    <w:p w14:paraId="0B377A58" w14:textId="77777777" w:rsidR="0097133D" w:rsidRPr="0097133D" w:rsidRDefault="0097133D" w:rsidP="0097133D">
      <w:pPr>
        <w:spacing w:after="0" w:line="360" w:lineRule="auto"/>
        <w:rPr>
          <w:rFonts w:ascii="Times New Roman" w:eastAsia="Times New Roman" w:hAnsi="Times New Roman" w:cs="Times New Roman"/>
          <w:b/>
          <w:bCs/>
          <w:sz w:val="24"/>
          <w:szCs w:val="28"/>
        </w:rPr>
      </w:pPr>
      <w:r w:rsidRPr="0097133D">
        <w:rPr>
          <w:rFonts w:ascii="Times New Roman" w:eastAsia="Times New Roman" w:hAnsi="Times New Roman" w:cs="Times New Roman"/>
          <w:b/>
          <w:bCs/>
          <w:sz w:val="28"/>
          <w:szCs w:val="28"/>
        </w:rPr>
        <w:t xml:space="preserve">II. Quá trình truyền thông tin giữa các tế bào </w:t>
      </w:r>
    </w:p>
    <w:p w14:paraId="6A5D3152" w14:textId="77777777" w:rsidR="0097133D" w:rsidRPr="0097133D" w:rsidRDefault="0097133D" w:rsidP="0097133D">
      <w:pPr>
        <w:spacing w:after="0" w:line="360" w:lineRule="auto"/>
        <w:rPr>
          <w:rFonts w:ascii="Times New Roman" w:eastAsia="Times New Roman" w:hAnsi="Times New Roman" w:cs="Times New Roman"/>
          <w:sz w:val="24"/>
          <w:szCs w:val="28"/>
        </w:rPr>
      </w:pPr>
      <w:r w:rsidRPr="0097133D">
        <w:rPr>
          <w:rFonts w:ascii="Times New Roman" w:eastAsia="Times New Roman" w:hAnsi="Times New Roman" w:cs="Times New Roman"/>
          <w:sz w:val="28"/>
          <w:szCs w:val="28"/>
        </w:rPr>
        <w:t>- Quá trình truyền thông tin giữa các tế bào gồm ba giai đoạn: </w:t>
      </w:r>
    </w:p>
    <w:p w14:paraId="143A0F34" w14:textId="77777777" w:rsidR="0097133D" w:rsidRPr="0097133D" w:rsidRDefault="0097133D" w:rsidP="0097133D">
      <w:pPr>
        <w:numPr>
          <w:ilvl w:val="0"/>
          <w:numId w:val="1"/>
        </w:numPr>
        <w:spacing w:after="0" w:line="360" w:lineRule="auto"/>
        <w:contextualSpacing/>
        <w:rPr>
          <w:rFonts w:ascii="Times New Roman" w:eastAsia="Times New Roman" w:hAnsi="Times New Roman" w:cs="Times New Roman"/>
          <w:sz w:val="24"/>
          <w:szCs w:val="28"/>
        </w:rPr>
      </w:pPr>
      <w:r w:rsidRPr="0097133D">
        <w:rPr>
          <w:rFonts w:ascii="Times New Roman" w:eastAsia="Times New Roman" w:hAnsi="Times New Roman" w:cs="Times New Roman"/>
          <w:i/>
          <w:iCs/>
          <w:sz w:val="28"/>
          <w:szCs w:val="28"/>
        </w:rPr>
        <w:t>Giai đoạn tiếp nhận</w:t>
      </w:r>
      <w:r w:rsidRPr="0097133D">
        <w:rPr>
          <w:rFonts w:ascii="Times New Roman" w:eastAsia="Times New Roman" w:hAnsi="Times New Roman" w:cs="Times New Roman"/>
          <w:sz w:val="28"/>
          <w:szCs w:val="28"/>
        </w:rPr>
        <w:t xml:space="preserve">: Phân tử tín hiệu liên kết vào thụ thể làm thụ thể thay đổi hình dạng. </w:t>
      </w:r>
    </w:p>
    <w:p w14:paraId="1265ED66" w14:textId="77777777" w:rsidR="0097133D" w:rsidRPr="0097133D" w:rsidRDefault="0097133D" w:rsidP="0097133D">
      <w:pPr>
        <w:numPr>
          <w:ilvl w:val="0"/>
          <w:numId w:val="1"/>
        </w:numPr>
        <w:spacing w:after="0" w:line="360" w:lineRule="auto"/>
        <w:contextualSpacing/>
        <w:rPr>
          <w:rFonts w:ascii="Times New Roman" w:eastAsia="Times New Roman" w:hAnsi="Times New Roman" w:cs="Times New Roman"/>
          <w:sz w:val="24"/>
          <w:szCs w:val="28"/>
        </w:rPr>
      </w:pPr>
      <w:r w:rsidRPr="0097133D">
        <w:rPr>
          <w:rFonts w:ascii="Times New Roman" w:eastAsia="Times New Roman" w:hAnsi="Times New Roman" w:cs="Times New Roman"/>
          <w:i/>
          <w:iCs/>
          <w:sz w:val="28"/>
          <w:szCs w:val="28"/>
        </w:rPr>
        <w:t>Giai đoạn truyền tin:</w:t>
      </w:r>
      <w:r w:rsidRPr="0097133D">
        <w:rPr>
          <w:rFonts w:ascii="Times New Roman" w:eastAsia="Times New Roman" w:hAnsi="Times New Roman" w:cs="Times New Roman"/>
          <w:sz w:val="28"/>
          <w:szCs w:val="28"/>
        </w:rPr>
        <w:t xml:space="preserve"> Quá trình truyền tín hiệu từ thụ thể tới các phân tử đích trong tế bào. </w:t>
      </w:r>
    </w:p>
    <w:p w14:paraId="6B511BAC" w14:textId="77777777" w:rsidR="0097133D" w:rsidRPr="0097133D" w:rsidRDefault="0097133D" w:rsidP="0097133D">
      <w:pPr>
        <w:numPr>
          <w:ilvl w:val="0"/>
          <w:numId w:val="1"/>
        </w:numPr>
        <w:spacing w:after="0" w:line="360" w:lineRule="auto"/>
        <w:contextualSpacing/>
        <w:rPr>
          <w:rFonts w:ascii="Times New Roman" w:eastAsia="Times New Roman" w:hAnsi="Times New Roman" w:cs="Times New Roman"/>
          <w:sz w:val="24"/>
          <w:szCs w:val="28"/>
        </w:rPr>
      </w:pPr>
      <w:r w:rsidRPr="0097133D">
        <w:rPr>
          <w:rFonts w:ascii="Times New Roman" w:eastAsia="Times New Roman" w:hAnsi="Times New Roman" w:cs="Times New Roman"/>
          <w:i/>
          <w:iCs/>
          <w:sz w:val="28"/>
          <w:szCs w:val="28"/>
        </w:rPr>
        <w:t>Giai đoạn đáp ứng</w:t>
      </w:r>
      <w:r w:rsidRPr="0097133D">
        <w:rPr>
          <w:rFonts w:ascii="Times New Roman" w:eastAsia="Times New Roman" w:hAnsi="Times New Roman" w:cs="Times New Roman"/>
          <w:sz w:val="28"/>
          <w:szCs w:val="28"/>
        </w:rPr>
        <w:t>: Tế bào phát tín hiệu hoạt hoá đáp ứng tế bào.</w:t>
      </w:r>
    </w:p>
    <w:p w14:paraId="3D9A72C0" w14:textId="77777777" w:rsidR="0097133D" w:rsidRPr="0097133D" w:rsidRDefault="0097133D" w:rsidP="0097133D">
      <w:pPr>
        <w:spacing w:after="0" w:line="360" w:lineRule="auto"/>
        <w:rPr>
          <w:rFonts w:ascii="Times New Roman" w:eastAsia="Times New Roman" w:hAnsi="Times New Roman" w:cs="Times New Roman"/>
          <w:sz w:val="24"/>
          <w:szCs w:val="28"/>
          <w:lang w:val="vi-VN"/>
        </w:rPr>
      </w:pPr>
    </w:p>
    <w:p w14:paraId="4D507C52" w14:textId="77777777" w:rsidR="00EF006F" w:rsidRDefault="00EF006F" w:rsidP="0097133D">
      <w:pPr>
        <w:jc w:val="both"/>
      </w:pPr>
    </w:p>
    <w:sectPr w:rsidR="00EF006F" w:rsidSect="0097133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D03C9"/>
    <w:multiLevelType w:val="hybridMultilevel"/>
    <w:tmpl w:val="645CA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06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3D"/>
    <w:rsid w:val="0097133D"/>
    <w:rsid w:val="00EF0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F172"/>
  <w15:chartTrackingRefBased/>
  <w15:docId w15:val="{6BB38BE9-A3EA-4E32-9189-E197F91D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F749C9B0E584A9B209D91ACA64DE1" ma:contentTypeVersion="12" ma:contentTypeDescription="Create a new document." ma:contentTypeScope="" ma:versionID="b5f9a1de9e0c593b7f707158e3825717">
  <xsd:schema xmlns:xsd="http://www.w3.org/2001/XMLSchema" xmlns:xs="http://www.w3.org/2001/XMLSchema" xmlns:p="http://schemas.microsoft.com/office/2006/metadata/properties" xmlns:ns2="23109dcb-8483-410c-9a3e-8fd77349f91a" xmlns:ns3="fdbc54fe-8a10-4b7b-9dac-ae4968494675" targetNamespace="http://schemas.microsoft.com/office/2006/metadata/properties" ma:root="true" ma:fieldsID="3e7b78e801c068ae44cb128e37d49650" ns2:_="" ns3:_="">
    <xsd:import namespace="23109dcb-8483-410c-9a3e-8fd77349f91a"/>
    <xsd:import namespace="fdbc54fe-8a10-4b7b-9dac-ae4968494675"/>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09dcb-8483-410c-9a3e-8fd77349f9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7e9dc0d-bc93-46ed-a5c7-949f97bd2d46}" ma:internalName="TaxCatchAll" ma:showField="CatchAllData" ma:web="23109dcb-8483-410c-9a3e-8fd77349f9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bc54fe-8a10-4b7b-9dac-ae4968494675"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c7e2b8-bd5f-4da0-af4b-98b3f8db41d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bc54fe-8a10-4b7b-9dac-ae4968494675">
      <Terms xmlns="http://schemas.microsoft.com/office/infopath/2007/PartnerControls"/>
    </lcf76f155ced4ddcb4097134ff3c332f>
    <TaxCatchAll xmlns="23109dcb-8483-410c-9a3e-8fd77349f91a" xsi:nil="true"/>
  </documentManagement>
</p:properties>
</file>

<file path=customXml/itemProps1.xml><?xml version="1.0" encoding="utf-8"?>
<ds:datastoreItem xmlns:ds="http://schemas.openxmlformats.org/officeDocument/2006/customXml" ds:itemID="{012E1A37-6702-4537-9BEC-595014BCA756}"/>
</file>

<file path=customXml/itemProps2.xml><?xml version="1.0" encoding="utf-8"?>
<ds:datastoreItem xmlns:ds="http://schemas.openxmlformats.org/officeDocument/2006/customXml" ds:itemID="{540FDF57-20A3-45FD-91CC-D186E4589680}"/>
</file>

<file path=customXml/itemProps3.xml><?xml version="1.0" encoding="utf-8"?>
<ds:datastoreItem xmlns:ds="http://schemas.openxmlformats.org/officeDocument/2006/customXml" ds:itemID="{E7D61079-0DF9-44A0-A321-A3609541856C}"/>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 Thuy</dc:creator>
  <cp:keywords/>
  <dc:description/>
  <cp:lastModifiedBy>Nguyen Thi Thu Thuy</cp:lastModifiedBy>
  <cp:revision>1</cp:revision>
  <dcterms:created xsi:type="dcterms:W3CDTF">2023-01-31T04:37:00Z</dcterms:created>
  <dcterms:modified xsi:type="dcterms:W3CDTF">2023-01-31T04:43:00Z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0x010100BF6F749C9B0E584A9B209D91ACA64DE1</vt:lpwstr>
  </property>
</Properties>
</file>