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FA56" w14:textId="26CBA1A1" w:rsidR="00A367BB" w:rsidRPr="0084185F" w:rsidRDefault="00A367BB" w:rsidP="00A367BB">
      <w:pPr>
        <w:ind w:right="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Đ</w:t>
      </w:r>
      <w:r w:rsidRPr="00A402BA">
        <w:rPr>
          <w:b/>
          <w:bCs/>
          <w:sz w:val="32"/>
          <w:szCs w:val="32"/>
        </w:rPr>
        <w:t>ẶC TẢ ĐỀ KIỂM TRA HỌC KÌ I (202</w:t>
      </w:r>
      <w:r w:rsidR="00C627F4">
        <w:rPr>
          <w:b/>
          <w:bCs/>
          <w:sz w:val="32"/>
          <w:szCs w:val="32"/>
        </w:rPr>
        <w:t>2</w:t>
      </w:r>
      <w:r w:rsidRPr="00A402BA">
        <w:rPr>
          <w:b/>
          <w:bCs/>
          <w:sz w:val="32"/>
          <w:szCs w:val="32"/>
        </w:rPr>
        <w:t xml:space="preserve"> – 202</w:t>
      </w:r>
      <w:r w:rsidR="00C627F4">
        <w:rPr>
          <w:b/>
          <w:bCs/>
          <w:sz w:val="32"/>
          <w:szCs w:val="32"/>
        </w:rPr>
        <w:t>3</w:t>
      </w:r>
      <w:r w:rsidRPr="00A402BA">
        <w:rPr>
          <w:b/>
          <w:bCs/>
          <w:sz w:val="32"/>
          <w:szCs w:val="32"/>
        </w:rPr>
        <w:t>)</w:t>
      </w:r>
    </w:p>
    <w:p w14:paraId="24F199A6" w14:textId="2BABC9FB" w:rsidR="00A367BB" w:rsidRPr="00A402BA" w:rsidRDefault="00A367BB" w:rsidP="00A367BB">
      <w:pPr>
        <w:ind w:right="70"/>
        <w:rPr>
          <w:b/>
          <w:bCs/>
          <w:color w:val="000000" w:themeColor="text1"/>
          <w:sz w:val="26"/>
          <w:szCs w:val="26"/>
        </w:rPr>
      </w:pPr>
      <w:r w:rsidRPr="00A402BA">
        <w:rPr>
          <w:b/>
          <w:bCs/>
          <w:color w:val="FF0000"/>
          <w:sz w:val="26"/>
          <w:szCs w:val="26"/>
          <w:highlight w:val="yellow"/>
        </w:rPr>
        <w:t>Khối 1</w:t>
      </w:r>
      <w:r>
        <w:rPr>
          <w:b/>
          <w:bCs/>
          <w:color w:val="FF0000"/>
          <w:sz w:val="26"/>
          <w:szCs w:val="26"/>
          <w:highlight w:val="yellow"/>
        </w:rPr>
        <w:t>2</w:t>
      </w:r>
      <w:r w:rsidRPr="00A402BA">
        <w:rPr>
          <w:b/>
          <w:bCs/>
          <w:color w:val="FF0000"/>
          <w:sz w:val="26"/>
          <w:szCs w:val="26"/>
          <w:highlight w:val="yellow"/>
        </w:rPr>
        <w:t>A (</w:t>
      </w:r>
      <w:r>
        <w:rPr>
          <w:b/>
          <w:bCs/>
          <w:color w:val="FF0000"/>
          <w:sz w:val="26"/>
          <w:szCs w:val="26"/>
          <w:highlight w:val="yellow"/>
        </w:rPr>
        <w:t xml:space="preserve">TNKQ – </w:t>
      </w:r>
      <w:r w:rsidR="00D053DE">
        <w:rPr>
          <w:b/>
          <w:bCs/>
          <w:color w:val="FF0000"/>
          <w:sz w:val="26"/>
          <w:szCs w:val="26"/>
          <w:highlight w:val="yellow"/>
        </w:rPr>
        <w:t>5</w:t>
      </w:r>
      <w:r>
        <w:rPr>
          <w:b/>
          <w:bCs/>
          <w:color w:val="FF0000"/>
          <w:sz w:val="26"/>
          <w:szCs w:val="26"/>
          <w:highlight w:val="yellow"/>
        </w:rPr>
        <w:t xml:space="preserve">0 phút </w:t>
      </w:r>
      <w:r w:rsidR="00D053DE">
        <w:rPr>
          <w:b/>
          <w:bCs/>
          <w:color w:val="FF0000"/>
          <w:sz w:val="26"/>
          <w:szCs w:val="26"/>
          <w:highlight w:val="yellow"/>
        </w:rPr>
        <w:t>– 40 câu</w:t>
      </w:r>
      <w:r w:rsidRPr="00A402BA">
        <w:rPr>
          <w:b/>
          <w:bCs/>
          <w:color w:val="FF0000"/>
          <w:sz w:val="26"/>
          <w:szCs w:val="26"/>
          <w:highlight w:val="yellow"/>
        </w:rPr>
        <w:t>)</w:t>
      </w:r>
      <w:r>
        <w:rPr>
          <w:b/>
          <w:bCs/>
          <w:color w:val="FF0000"/>
          <w:sz w:val="26"/>
          <w:szCs w:val="26"/>
        </w:rPr>
        <w:t xml:space="preserve"> </w:t>
      </w:r>
    </w:p>
    <w:tbl>
      <w:tblPr>
        <w:tblW w:w="15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40"/>
        <w:gridCol w:w="1260"/>
        <w:gridCol w:w="9630"/>
        <w:gridCol w:w="810"/>
        <w:gridCol w:w="900"/>
        <w:gridCol w:w="761"/>
        <w:gridCol w:w="773"/>
      </w:tblGrid>
      <w:tr w:rsidR="00A367BB" w:rsidRPr="002107FB" w14:paraId="6801FE11" w14:textId="77777777" w:rsidTr="008B2E24">
        <w:tc>
          <w:tcPr>
            <w:tcW w:w="1440" w:type="dxa"/>
            <w:vMerge w:val="restart"/>
            <w:shd w:val="clear" w:color="auto" w:fill="auto"/>
            <w:vAlign w:val="center"/>
          </w:tcPr>
          <w:p w14:paraId="63A03810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Nội dung</w:t>
            </w:r>
          </w:p>
          <w:p w14:paraId="1493B7F3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kiến thức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2049B9B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Đơn vị kiến thức</w:t>
            </w:r>
          </w:p>
        </w:tc>
        <w:tc>
          <w:tcPr>
            <w:tcW w:w="9630" w:type="dxa"/>
            <w:vMerge w:val="restart"/>
            <w:shd w:val="clear" w:color="auto" w:fill="auto"/>
            <w:vAlign w:val="center"/>
          </w:tcPr>
          <w:p w14:paraId="05D230E0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Chuẩn kiến thức kỹ năng cần kiểm tra</w:t>
            </w: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 w14:paraId="6BA9B141" w14:textId="77777777" w:rsidR="00A367BB" w:rsidRPr="00A367BB" w:rsidRDefault="00A367BB" w:rsidP="00BA7F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67BB">
              <w:rPr>
                <w:b/>
                <w:sz w:val="20"/>
                <w:szCs w:val="20"/>
              </w:rPr>
              <w:t>Số câu hỏi theo mức độ nhận thức</w:t>
            </w:r>
          </w:p>
        </w:tc>
      </w:tr>
      <w:tr w:rsidR="00A367BB" w:rsidRPr="002107FB" w14:paraId="389AEC35" w14:textId="77777777" w:rsidTr="008B2E24">
        <w:trPr>
          <w:trHeight w:val="602"/>
        </w:trPr>
        <w:tc>
          <w:tcPr>
            <w:tcW w:w="1440" w:type="dxa"/>
            <w:vMerge/>
            <w:vAlign w:val="center"/>
          </w:tcPr>
          <w:p w14:paraId="2F7CBFA6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FD1053D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630" w:type="dxa"/>
            <w:vMerge/>
            <w:vAlign w:val="center"/>
          </w:tcPr>
          <w:p w14:paraId="70C2EF5E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65CCCF" w14:textId="77777777" w:rsidR="00A367BB" w:rsidRPr="00A367BB" w:rsidRDefault="00A367BB" w:rsidP="00BA7F69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A367BB">
              <w:rPr>
                <w:b/>
                <w:sz w:val="22"/>
                <w:szCs w:val="20"/>
              </w:rPr>
              <w:t>Nhận biết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6EC4CA" w14:textId="77777777" w:rsidR="00A367BB" w:rsidRPr="00A367BB" w:rsidRDefault="00A367BB" w:rsidP="00BA7F69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A367BB">
              <w:rPr>
                <w:b/>
                <w:sz w:val="22"/>
                <w:szCs w:val="20"/>
              </w:rPr>
              <w:t>Thông hiểu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805DEF" w14:textId="77777777" w:rsidR="00A367BB" w:rsidRPr="00A367BB" w:rsidRDefault="00A367BB" w:rsidP="00BA7F69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A367BB">
              <w:rPr>
                <w:b/>
                <w:sz w:val="22"/>
                <w:szCs w:val="20"/>
              </w:rPr>
              <w:t>Vận dụng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CA09C59" w14:textId="77777777" w:rsidR="00A367BB" w:rsidRPr="00A367BB" w:rsidRDefault="00A367BB" w:rsidP="00BA7F69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VD cao</w:t>
            </w:r>
          </w:p>
        </w:tc>
      </w:tr>
      <w:tr w:rsidR="00A367BB" w:rsidRPr="002107FB" w14:paraId="5BA21083" w14:textId="77777777" w:rsidTr="008B2E24">
        <w:tc>
          <w:tcPr>
            <w:tcW w:w="1440" w:type="dxa"/>
            <w:vMerge w:val="restart"/>
            <w:shd w:val="clear" w:color="auto" w:fill="auto"/>
            <w:vAlign w:val="center"/>
          </w:tcPr>
          <w:p w14:paraId="2A647A0F" w14:textId="77777777" w:rsidR="00A367BB" w:rsidRPr="00A367BB" w:rsidRDefault="00A367BB" w:rsidP="00BA7F69">
            <w:pPr>
              <w:jc w:val="center"/>
              <w:rPr>
                <w:szCs w:val="24"/>
              </w:rPr>
            </w:pPr>
            <w:r w:rsidRPr="00A367BB">
              <w:rPr>
                <w:b/>
                <w:szCs w:val="24"/>
              </w:rPr>
              <w:t>DAO ĐỘNG ĐIỀU HÒA</w:t>
            </w:r>
          </w:p>
          <w:p w14:paraId="6BAB4BE4" w14:textId="501E182F" w:rsidR="00A367BB" w:rsidRPr="00A367BB" w:rsidRDefault="00A367BB" w:rsidP="00BA7F69">
            <w:pPr>
              <w:jc w:val="center"/>
              <w:rPr>
                <w:b/>
                <w:bCs/>
                <w:sz w:val="28"/>
                <w:szCs w:val="28"/>
              </w:rPr>
            </w:pPr>
            <w:r w:rsidRPr="00A367BB">
              <w:rPr>
                <w:b/>
                <w:bCs/>
                <w:sz w:val="28"/>
                <w:szCs w:val="28"/>
              </w:rPr>
              <w:t>(</w:t>
            </w:r>
            <w:r w:rsidR="00EF5D83">
              <w:rPr>
                <w:b/>
                <w:bCs/>
                <w:sz w:val="28"/>
                <w:szCs w:val="28"/>
              </w:rPr>
              <w:t>10</w:t>
            </w:r>
            <w:r w:rsidRPr="00A367BB">
              <w:rPr>
                <w:b/>
                <w:bCs/>
                <w:sz w:val="28"/>
                <w:szCs w:val="28"/>
              </w:rPr>
              <w:t xml:space="preserve"> câu)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8B5DBE" w14:textId="77777777" w:rsidR="00A367BB" w:rsidRPr="000D2E75" w:rsidRDefault="00A367BB" w:rsidP="00A367B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2E75">
              <w:rPr>
                <w:b/>
                <w:bCs/>
                <w:szCs w:val="24"/>
              </w:rPr>
              <w:t>DAO ĐỘNG ĐIỀU HÒA</w:t>
            </w:r>
          </w:p>
        </w:tc>
        <w:tc>
          <w:tcPr>
            <w:tcW w:w="9630" w:type="dxa"/>
            <w:shd w:val="clear" w:color="auto" w:fill="auto"/>
          </w:tcPr>
          <w:p w14:paraId="6E981BDC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5C71BEF5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Nêu được li độ, biên độ, tần số, chu kì, pha, pha ban đầu là gì.</w:t>
            </w:r>
          </w:p>
          <w:p w14:paraId="12B7968C" w14:textId="77777777" w:rsidR="00A367BB" w:rsidRPr="00A367BB" w:rsidRDefault="00A367BB" w:rsidP="00BA7F69">
            <w:pPr>
              <w:spacing w:after="0" w:line="240" w:lineRule="auto"/>
              <w:rPr>
                <w:spacing w:val="2"/>
                <w:sz w:val="22"/>
                <w:lang w:val="vi-VN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Nhận diện phương trình vận tốc, gia tốc trong DĐĐH,  độ lệch pha giữa các đại lượng</w:t>
            </w:r>
          </w:p>
          <w:p w14:paraId="28172EA9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hiểu:</w:t>
            </w:r>
          </w:p>
          <w:p w14:paraId="1C65CCE8" w14:textId="77777777" w:rsidR="00A367BB" w:rsidRPr="00A367BB" w:rsidRDefault="00A367BB" w:rsidP="00BA7F69">
            <w:pPr>
              <w:spacing w:after="0" w:line="240" w:lineRule="auto"/>
              <w:rPr>
                <w:spacing w:val="2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Định nghĩa dao động điều hòa.</w:t>
            </w:r>
          </w:p>
          <w:p w14:paraId="0872AD03" w14:textId="77777777" w:rsidR="00A367BB" w:rsidRPr="00A367BB" w:rsidRDefault="00A367BB" w:rsidP="00BA7F69">
            <w:pPr>
              <w:spacing w:after="0" w:line="240" w:lineRule="auto"/>
              <w:rPr>
                <w:spacing w:val="2"/>
                <w:sz w:val="22"/>
                <w:lang w:val="nl-NL"/>
              </w:rPr>
            </w:pPr>
            <w:r w:rsidRPr="00A367BB">
              <w:rPr>
                <w:spacing w:val="2"/>
                <w:sz w:val="22"/>
                <w:lang w:val="nl-NL"/>
              </w:rPr>
              <w:t>+ Mối liên hệ giữa các đại lượng: li độ, vận tốc, gia tốc, lực kéo về</w:t>
            </w:r>
          </w:p>
          <w:p w14:paraId="3263FF91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spacing w:val="2"/>
                <w:sz w:val="22"/>
              </w:rPr>
              <w:t>Đ</w:t>
            </w:r>
            <w:r w:rsidRPr="00A367BB">
              <w:rPr>
                <w:spacing w:val="2"/>
                <w:sz w:val="22"/>
                <w:lang w:val="vi-VN"/>
              </w:rPr>
              <w:t>ặc điểm của lực kéo về</w:t>
            </w:r>
          </w:p>
          <w:p w14:paraId="41502F59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dụng:</w:t>
            </w:r>
          </w:p>
          <w:p w14:paraId="3C3542B9" w14:textId="34C61A5E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  <w:lang w:val="vi-VN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Dựa vào phương tình nhận biết các </w:t>
            </w:r>
            <w:r w:rsidRPr="00A367BB">
              <w:rPr>
                <w:rFonts w:eastAsia="TimesNewRomanPS-BoldMT"/>
                <w:color w:val="000000"/>
                <w:sz w:val="22"/>
                <w:lang w:val="vi-VN"/>
              </w:rPr>
              <w:t xml:space="preserve">lượng đặc trưng của </w:t>
            </w:r>
            <w:r w:rsidR="00EF5D83">
              <w:rPr>
                <w:rFonts w:eastAsia="TimesNewRomanPS-BoldMT"/>
                <w:color w:val="000000"/>
                <w:sz w:val="22"/>
              </w:rPr>
              <w:t>DĐĐH</w:t>
            </w:r>
            <w:r w:rsidRPr="00A367BB">
              <w:rPr>
                <w:rFonts w:eastAsia="TimesNewRomanPS-BoldMT"/>
                <w:color w:val="000000"/>
                <w:sz w:val="22"/>
                <w:lang w:val="vi-VN"/>
              </w:rPr>
              <w:t xml:space="preserve"> (biên độ, li độ, chu kỳ, tần số..)</w:t>
            </w:r>
          </w:p>
          <w:p w14:paraId="624D816E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Viết phương trình dao động</w:t>
            </w:r>
          </w:p>
          <w:p w14:paraId="526B4B13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Tính giá trị cựa đại của tốc độ, gia tốc, lực kéo về.</w:t>
            </w:r>
          </w:p>
          <w:p w14:paraId="792C0A3D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Dựa vào đồ thị x(t) đọc được các đại lượng đặc trưng A, T, φ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991CD68" w14:textId="5941EEF5" w:rsidR="00A367BB" w:rsidRPr="00D674ED" w:rsidRDefault="00EF5D83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981E360" w14:textId="51791C46" w:rsidR="00A367BB" w:rsidRPr="00D674ED" w:rsidRDefault="00EF5D83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66FCB67C" w14:textId="2E3E7928" w:rsidR="00A367BB" w:rsidRPr="00D674ED" w:rsidRDefault="00EF5D83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07F1A05F" w14:textId="3A499EA4" w:rsidR="00A367BB" w:rsidRPr="00D674ED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</w:tr>
      <w:tr w:rsidR="00A367BB" w:rsidRPr="002107FB" w14:paraId="36FA6303" w14:textId="77777777" w:rsidTr="008B2E24">
        <w:tc>
          <w:tcPr>
            <w:tcW w:w="1440" w:type="dxa"/>
            <w:vMerge/>
            <w:vAlign w:val="center"/>
          </w:tcPr>
          <w:p w14:paraId="73604DAD" w14:textId="77777777" w:rsidR="00A367BB" w:rsidRPr="002107FB" w:rsidRDefault="00A367BB" w:rsidP="00BA7F6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90C8C1" w14:textId="77777777" w:rsidR="00A367BB" w:rsidRPr="000D2E75" w:rsidRDefault="00A367BB" w:rsidP="00A367B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2E75">
              <w:rPr>
                <w:b/>
                <w:bCs/>
                <w:szCs w:val="24"/>
              </w:rPr>
              <w:t>CON LẮC LÒ XO</w:t>
            </w:r>
          </w:p>
        </w:tc>
        <w:tc>
          <w:tcPr>
            <w:tcW w:w="9630" w:type="dxa"/>
            <w:shd w:val="clear" w:color="auto" w:fill="auto"/>
          </w:tcPr>
          <w:p w14:paraId="5D7264F6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08980AD6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Cấu tạo CLLX</w:t>
            </w:r>
          </w:p>
          <w:p w14:paraId="4BE46292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Chu kì và tần số của CLLX</w:t>
            </w:r>
          </w:p>
          <w:p w14:paraId="13A66909" w14:textId="77777777" w:rsidR="00A367BB" w:rsidRPr="00A367BB" w:rsidRDefault="00A367BB" w:rsidP="00BA7F69">
            <w:pPr>
              <w:spacing w:after="0" w:line="240" w:lineRule="auto"/>
              <w:rPr>
                <w:spacing w:val="2"/>
                <w:sz w:val="22"/>
                <w:lang w:val="vi-VN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Cơ năng phụ thuộc vào k, A</w:t>
            </w:r>
          </w:p>
          <w:p w14:paraId="72184A9E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hiểu:</w:t>
            </w:r>
          </w:p>
          <w:p w14:paraId="28F39320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Sự phụ thuộc của chu kì, tần số theo m, k</w:t>
            </w:r>
          </w:p>
          <w:p w14:paraId="235FF2B1" w14:textId="77777777" w:rsidR="00A367BB" w:rsidRPr="00A367BB" w:rsidRDefault="00A367BB" w:rsidP="00BA7F69">
            <w:pPr>
              <w:spacing w:after="0" w:line="240" w:lineRule="auto"/>
              <w:rPr>
                <w:sz w:val="22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</w:rPr>
              <w:t>Phân biệt lực kéo về và lực đàn hồi.</w:t>
            </w:r>
          </w:p>
          <w:p w14:paraId="32EE2F64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z w:val="22"/>
              </w:rPr>
              <w:t>+ Sự biến đổi năng lượng</w:t>
            </w:r>
          </w:p>
          <w:p w14:paraId="769CE6EB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z w:val="22"/>
              </w:rPr>
              <w:t>+ So sánh định tính CLLX nằm ngang và thẳng đứng.</w:t>
            </w:r>
          </w:p>
          <w:p w14:paraId="7C53AC2B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z w:val="22"/>
              </w:rPr>
              <w:t>+ Chu kì, tần số biến thiên tuần hoàn của thế năng và động năng.</w:t>
            </w:r>
          </w:p>
          <w:p w14:paraId="3100F5EB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dụng:</w:t>
            </w:r>
          </w:p>
          <w:p w14:paraId="0CE6FB6F" w14:textId="77777777" w:rsidR="00A367BB" w:rsidRPr="00A367BB" w:rsidRDefault="00A367BB" w:rsidP="00BA7F69">
            <w:pPr>
              <w:spacing w:after="0" w:line="240" w:lineRule="auto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</w:rPr>
              <w:t>+ Tính độ dãn của LX ở VTCB đối với CLLX treo thẳng đứng.</w:t>
            </w:r>
          </w:p>
          <w:p w14:paraId="14489A9B" w14:textId="77777777" w:rsidR="00A367BB" w:rsidRPr="00A367BB" w:rsidRDefault="00A367BB" w:rsidP="00BA7F69">
            <w:pPr>
              <w:spacing w:after="0" w:line="240" w:lineRule="auto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spacing w:val="2"/>
                <w:sz w:val="22"/>
              </w:rPr>
              <w:t>Vận dụng tính chu kì, tần số của CLLX; tính động năng, thế năng và cơ năng.</w:t>
            </w:r>
          </w:p>
          <w:p w14:paraId="405FF883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spacing w:val="2"/>
                <w:sz w:val="22"/>
              </w:rPr>
              <w:t xml:space="preserve">+ Vận dụng tính lực kéo về cực đại và lực kéo về tại vị trí có li độ x. </w:t>
            </w:r>
          </w:p>
          <w:p w14:paraId="3CCD8904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Dựa vào đồ thị x(t) đọc được các đại lượng đặc trưng A, T, φ</w:t>
            </w:r>
          </w:p>
          <w:p w14:paraId="340E269C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 cao:</w:t>
            </w:r>
          </w:p>
          <w:p w14:paraId="1DEC0571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  <w:lang w:val="vi-VN"/>
              </w:rPr>
              <w:t>+</w:t>
            </w:r>
            <w:r w:rsidRPr="00A367BB">
              <w:rPr>
                <w:rFonts w:eastAsia="TimesNewRomanPS-BoldMT"/>
                <w:color w:val="000000"/>
                <w:sz w:val="22"/>
              </w:rPr>
              <w:t xml:space="preserve"> Tính toán các đại lượng liên quan trong bài toán CLLX thẳng đứng: lực đàn hồi, thời gian lò xo dãn – nén, so sánh chiều của lực đàn hồi và lực kéo về.</w:t>
            </w:r>
          </w:p>
          <w:p w14:paraId="02998091" w14:textId="77777777" w:rsidR="00A367BB" w:rsidRPr="00A367BB" w:rsidRDefault="00A367BB" w:rsidP="00BA7F69">
            <w:pPr>
              <w:spacing w:after="0" w:line="240" w:lineRule="auto"/>
              <w:rPr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Bài toán liên quan đồ thị lực đàn hồi, lực kéo về, động năng, thế năng biến thiên theo t ….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5E5FD36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32FE5D8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0F918F86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E3BCB7D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</w:tr>
      <w:tr w:rsidR="00A367BB" w:rsidRPr="002107FB" w14:paraId="5AF9C298" w14:textId="77777777" w:rsidTr="008B2E24">
        <w:tc>
          <w:tcPr>
            <w:tcW w:w="1440" w:type="dxa"/>
            <w:vMerge/>
            <w:vAlign w:val="center"/>
          </w:tcPr>
          <w:p w14:paraId="3EB53372" w14:textId="77777777" w:rsidR="00A367BB" w:rsidRPr="002107FB" w:rsidRDefault="00A367BB" w:rsidP="00BA7F6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836F96" w14:textId="77777777" w:rsidR="00A367BB" w:rsidRPr="000D2E75" w:rsidRDefault="00A367BB" w:rsidP="00A367B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367BB">
              <w:rPr>
                <w:b/>
                <w:bCs/>
                <w:sz w:val="22"/>
              </w:rPr>
              <w:t>CON LẮC ĐƠN</w:t>
            </w:r>
          </w:p>
        </w:tc>
        <w:tc>
          <w:tcPr>
            <w:tcW w:w="9630" w:type="dxa"/>
            <w:shd w:val="clear" w:color="auto" w:fill="auto"/>
          </w:tcPr>
          <w:p w14:paraId="755C98CB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7C5E92A3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Cấu tạo CLĐ</w:t>
            </w:r>
          </w:p>
          <w:p w14:paraId="532C70D3" w14:textId="77777777" w:rsidR="00A367BB" w:rsidRPr="00A367BB" w:rsidRDefault="00A367BB" w:rsidP="00BA7F69">
            <w:pPr>
              <w:spacing w:after="0" w:line="240" w:lineRule="auto"/>
              <w:rPr>
                <w:spacing w:val="2"/>
                <w:sz w:val="22"/>
                <w:lang w:val="vi-VN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Điều kiện CLĐ DĐĐH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AF120FF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F8BC861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709300E2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295E186" w14:textId="77777777" w:rsidR="00A367BB" w:rsidRPr="002107FB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</w:tr>
      <w:tr w:rsidR="00A367BB" w:rsidRPr="002107FB" w14:paraId="66A0BE4F" w14:textId="77777777" w:rsidTr="008B2E24">
        <w:tc>
          <w:tcPr>
            <w:tcW w:w="1440" w:type="dxa"/>
            <w:vMerge/>
            <w:shd w:val="clear" w:color="auto" w:fill="auto"/>
            <w:vAlign w:val="center"/>
          </w:tcPr>
          <w:p w14:paraId="3AAB3728" w14:textId="77777777" w:rsidR="00A367BB" w:rsidRPr="002107FB" w:rsidRDefault="00A367BB" w:rsidP="00BA7F6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6FCF9F" w14:textId="77777777" w:rsidR="00A367BB" w:rsidRPr="000D2E75" w:rsidRDefault="00A367BB" w:rsidP="00A367BB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 w:rsidRPr="000D2E75">
              <w:rPr>
                <w:b/>
                <w:bCs/>
                <w:szCs w:val="24"/>
                <w:lang w:val="pt-BR"/>
              </w:rPr>
              <w:t>DĐ TẮT DẦN</w:t>
            </w:r>
          </w:p>
          <w:p w14:paraId="3D7CFBA6" w14:textId="77777777" w:rsidR="00A367BB" w:rsidRPr="000D2E75" w:rsidRDefault="00A367BB" w:rsidP="00A367BB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 w:rsidRPr="000D2E75">
              <w:rPr>
                <w:b/>
                <w:bCs/>
                <w:szCs w:val="24"/>
                <w:lang w:val="pt-BR"/>
              </w:rPr>
              <w:t>DĐ CƯỠNG BỨC</w:t>
            </w:r>
          </w:p>
        </w:tc>
        <w:tc>
          <w:tcPr>
            <w:tcW w:w="9630" w:type="dxa"/>
            <w:shd w:val="clear" w:color="auto" w:fill="auto"/>
          </w:tcPr>
          <w:p w14:paraId="7ECEF6ED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64E3EA51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Các loại dao động.</w:t>
            </w:r>
          </w:p>
          <w:p w14:paraId="16A107F6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Nguyên nhân gây tắt dần của các dao động.</w:t>
            </w:r>
          </w:p>
          <w:p w14:paraId="3ABB1660" w14:textId="77777777" w:rsidR="00A367BB" w:rsidRPr="00A367BB" w:rsidRDefault="00A367BB" w:rsidP="00BA7F69">
            <w:pPr>
              <w:spacing w:after="0" w:line="240" w:lineRule="auto"/>
              <w:rPr>
                <w:sz w:val="22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Định nghĩa hiện tượng cộng hưởng</w:t>
            </w:r>
          </w:p>
          <w:p w14:paraId="36562895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hiểu:</w:t>
            </w:r>
          </w:p>
          <w:p w14:paraId="225FAF74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phân biệt DĐ duy trì và DĐ cưỡng bức.</w:t>
            </w:r>
          </w:p>
          <w:p w14:paraId="4BDAA804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Các yếu tố ảnh hưởng đến biên độ của DĐ cưỡng bức</w:t>
            </w:r>
          </w:p>
          <w:p w14:paraId="1E6C881B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Một số ứng dụng trong thực tiễn.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4AE47CE" w14:textId="77777777" w:rsidR="00A367BB" w:rsidRPr="00647EC2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D057510" w14:textId="77777777" w:rsidR="00A367BB" w:rsidRPr="00647EC2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0568CEBE" w14:textId="77777777" w:rsidR="00A367BB" w:rsidRPr="00CB4CEE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0D0001B" w14:textId="77777777" w:rsidR="00A367BB" w:rsidRPr="002107FB" w:rsidRDefault="00A367BB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A367BB" w:rsidRPr="002107FB" w14:paraId="5ECC5560" w14:textId="77777777" w:rsidTr="008B2E24">
        <w:tc>
          <w:tcPr>
            <w:tcW w:w="1440" w:type="dxa"/>
            <w:vMerge/>
            <w:shd w:val="clear" w:color="auto" w:fill="auto"/>
            <w:vAlign w:val="center"/>
          </w:tcPr>
          <w:p w14:paraId="3FB1C6DF" w14:textId="77777777" w:rsidR="00A367BB" w:rsidRPr="002107FB" w:rsidRDefault="00A367BB" w:rsidP="00BA7F6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27419D" w14:textId="77777777" w:rsidR="00A367BB" w:rsidRPr="000D2E75" w:rsidRDefault="00A367BB" w:rsidP="00A367BB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 w:rsidRPr="000D2E75">
              <w:rPr>
                <w:b/>
                <w:bCs/>
                <w:szCs w:val="24"/>
                <w:lang w:val="pt-BR"/>
              </w:rPr>
              <w:t>TỔNG HỢP DAO ĐỘNG</w:t>
            </w:r>
          </w:p>
        </w:tc>
        <w:tc>
          <w:tcPr>
            <w:tcW w:w="9630" w:type="dxa"/>
            <w:shd w:val="clear" w:color="auto" w:fill="auto"/>
          </w:tcPr>
          <w:p w14:paraId="570CED64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25FBE880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Đọc giá trị biên độ, pha ban dầu của DĐĐH khi biểu diễn theo vecto quay.</w:t>
            </w:r>
          </w:p>
          <w:p w14:paraId="4C1341CD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Đặc điểm của DĐ tổng hợp và công thức xác định biên độ và pha ban đầu của DĐ tổng hợp.</w:t>
            </w:r>
          </w:p>
          <w:p w14:paraId="19D0445F" w14:textId="77777777" w:rsidR="00A367BB" w:rsidRPr="00A367BB" w:rsidRDefault="00A367BB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hiểu:</w:t>
            </w:r>
          </w:p>
          <w:p w14:paraId="65DB9D64" w14:textId="77777777" w:rsidR="00A367BB" w:rsidRPr="00A367BB" w:rsidRDefault="00A367BB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Nhận diện 2 DĐĐH cùng pha, ngược pha, vuông pha.</w:t>
            </w:r>
          </w:p>
          <w:p w14:paraId="3531FDF7" w14:textId="77777777" w:rsidR="00A367BB" w:rsidRPr="00A367BB" w:rsidRDefault="00A367BB" w:rsidP="00BA7F69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Ảnh hưởng của độ lệch pha đến giá trị biên độ của DĐ tổng hợp.</w:t>
            </w:r>
          </w:p>
          <w:p w14:paraId="59E8B124" w14:textId="77777777" w:rsidR="00A367BB" w:rsidRPr="00A367BB" w:rsidRDefault="00A367BB" w:rsidP="00BA7F69">
            <w:pPr>
              <w:spacing w:after="0" w:line="240" w:lineRule="auto"/>
              <w:jc w:val="both"/>
              <w:rPr>
                <w:rFonts w:eastAsia="TimesNewRomanPS-BoldMT"/>
                <w:b/>
                <w:bCs/>
                <w:sz w:val="22"/>
                <w:lang w:val="nl-NL"/>
              </w:rPr>
            </w:pPr>
            <w:r w:rsidRPr="00A367BB">
              <w:rPr>
                <w:rFonts w:eastAsia="TimesNewRomanPS-BoldMT"/>
                <w:b/>
                <w:bCs/>
                <w:sz w:val="22"/>
                <w:lang w:val="nl-NL"/>
              </w:rPr>
              <w:t>Vận dụng thấp</w:t>
            </w:r>
          </w:p>
          <w:p w14:paraId="4EE085B3" w14:textId="77777777" w:rsidR="00A367BB" w:rsidRPr="00A367BB" w:rsidRDefault="00A367BB" w:rsidP="00BA7F6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367BB">
              <w:rPr>
                <w:bCs/>
                <w:sz w:val="22"/>
              </w:rPr>
              <w:t>+ Tính độ lệch pha giữa hai dao động.</w:t>
            </w:r>
          </w:p>
          <w:p w14:paraId="1675F2C8" w14:textId="77777777" w:rsidR="00A367BB" w:rsidRPr="00A367BB" w:rsidRDefault="00A367BB" w:rsidP="00BA7F69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367BB">
              <w:rPr>
                <w:bCs/>
                <w:sz w:val="22"/>
              </w:rPr>
              <w:t>+ Tìm dao động tổng hợp của 2 DĐĐH cùng phương, cùng tần số bằng máy tính Casio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5EF9276" w14:textId="77777777" w:rsidR="00A367BB" w:rsidRPr="00CB4CEE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2D28E5D" w14:textId="77777777" w:rsidR="00A367BB" w:rsidRPr="00CB4CEE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32AC42EE" w14:textId="77777777" w:rsidR="00A367BB" w:rsidRPr="00CB4CEE" w:rsidRDefault="00A367BB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5906055" w14:textId="77777777" w:rsidR="00A367BB" w:rsidRPr="002107FB" w:rsidRDefault="00A367BB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627F4" w:rsidRPr="002107FB" w14:paraId="07F53DD3" w14:textId="77777777" w:rsidTr="008B2E24">
        <w:tc>
          <w:tcPr>
            <w:tcW w:w="1440" w:type="dxa"/>
            <w:vMerge w:val="restart"/>
            <w:shd w:val="clear" w:color="auto" w:fill="auto"/>
            <w:vAlign w:val="center"/>
          </w:tcPr>
          <w:p w14:paraId="5FF41C10" w14:textId="77777777" w:rsidR="00C627F4" w:rsidRDefault="00C627F4" w:rsidP="00C627F4">
            <w:pPr>
              <w:jc w:val="center"/>
              <w:rPr>
                <w:b/>
                <w:bCs/>
                <w:sz w:val="26"/>
                <w:szCs w:val="26"/>
              </w:rPr>
            </w:pPr>
            <w:r w:rsidRPr="00CB4CEE">
              <w:rPr>
                <w:b/>
                <w:bCs/>
                <w:sz w:val="26"/>
                <w:szCs w:val="26"/>
              </w:rPr>
              <w:t>SÓNG CƠ</w:t>
            </w:r>
          </w:p>
          <w:p w14:paraId="32E58A00" w14:textId="6BC01882" w:rsidR="00C627F4" w:rsidRPr="00CB4CEE" w:rsidRDefault="00C627F4" w:rsidP="00C627F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(15 câu)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EBE2F7" w14:textId="77777777" w:rsidR="00C627F4" w:rsidRPr="000D2E75" w:rsidRDefault="00C627F4" w:rsidP="00C627F4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 w:rsidRPr="000D2E75">
              <w:rPr>
                <w:b/>
                <w:bCs/>
                <w:szCs w:val="24"/>
                <w:lang w:val="pt-BR"/>
              </w:rPr>
              <w:t>SÓNG CƠ –</w:t>
            </w:r>
            <w:r>
              <w:rPr>
                <w:b/>
                <w:bCs/>
                <w:szCs w:val="24"/>
                <w:lang w:val="pt-BR"/>
              </w:rPr>
              <w:t xml:space="preserve"> </w:t>
            </w:r>
            <w:r w:rsidRPr="000D2E75">
              <w:rPr>
                <w:b/>
                <w:bCs/>
                <w:szCs w:val="24"/>
                <w:lang w:val="pt-BR"/>
              </w:rPr>
              <w:t xml:space="preserve"> SỰ TRUYỀN SÓNG</w:t>
            </w:r>
          </w:p>
        </w:tc>
        <w:tc>
          <w:tcPr>
            <w:tcW w:w="9630" w:type="dxa"/>
            <w:shd w:val="clear" w:color="auto" w:fill="auto"/>
          </w:tcPr>
          <w:p w14:paraId="366EE3B7" w14:textId="77777777" w:rsidR="00C627F4" w:rsidRPr="00A367BB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</w:t>
            </w:r>
          </w:p>
          <w:p w14:paraId="5722AFFB" w14:textId="77777777" w:rsidR="00C627F4" w:rsidRPr="00A367BB" w:rsidRDefault="00C627F4" w:rsidP="00C627F4">
            <w:pPr>
              <w:spacing w:after="0" w:line="240" w:lineRule="auto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</w:rPr>
              <w:t>+ Khái niệm sóng cơ học, sóng ngang, sóng dọc.</w:t>
            </w:r>
          </w:p>
          <w:p w14:paraId="68C61B7B" w14:textId="77777777" w:rsidR="00C627F4" w:rsidRPr="00A367BB" w:rsidRDefault="00C627F4" w:rsidP="00C627F4">
            <w:pPr>
              <w:spacing w:after="0" w:line="240" w:lineRule="auto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</w:rPr>
              <w:t>+ Các đại lượng đặc trưng của sóng: chu kì, tần số, tốc độ truyền sóng, bước sóng.</w:t>
            </w:r>
          </w:p>
          <w:p w14:paraId="13191BB9" w14:textId="77777777" w:rsidR="00C627F4" w:rsidRPr="00A367BB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</w:t>
            </w:r>
          </w:p>
          <w:p w14:paraId="45493A1C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So sánh tốc độ truyền sóng trong các môi trường.</w:t>
            </w:r>
          </w:p>
          <w:p w14:paraId="25471CF7" w14:textId="77777777" w:rsidR="00C627F4" w:rsidRPr="00A367BB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Sự thay đổi của các đại lượng đặc trưng khi sóng truyền từ môi trường này sang môi trường khác.</w:t>
            </w:r>
          </w:p>
          <w:p w14:paraId="342EEC93" w14:textId="77777777" w:rsidR="00C627F4" w:rsidRPr="00A367BB" w:rsidRDefault="00C627F4" w:rsidP="00C627F4">
            <w:pPr>
              <w:spacing w:after="0" w:line="240" w:lineRule="auto"/>
              <w:rPr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Phân biệt sóng ngang và sóng dọc, nêu được ví dụ.</w:t>
            </w:r>
          </w:p>
          <w:p w14:paraId="073689C4" w14:textId="77777777" w:rsidR="00C627F4" w:rsidRPr="00A367BB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z w:val="22"/>
              </w:rPr>
              <w:t>+  Phân biệt tốc độ truyền sóng và tốc độ dao động của phần tử</w:t>
            </w:r>
          </w:p>
          <w:p w14:paraId="524FC6D2" w14:textId="77777777" w:rsidR="00C627F4" w:rsidRPr="00A367BB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dụng:</w:t>
            </w:r>
          </w:p>
          <w:p w14:paraId="598B3CFB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spacing w:val="2"/>
                <w:sz w:val="22"/>
              </w:rPr>
              <w:t>Tính toán dơn giản các đại lượng đặc trưng của sóng.</w:t>
            </w:r>
          </w:p>
          <w:p w14:paraId="4DAF4917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Tính độ lệch pha của sóng tại 2 điềm trên cùng một phương truyền sóng.</w:t>
            </w:r>
          </w:p>
          <w:p w14:paraId="5893E460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Viết phương trình truyền sóng tại điểm M cách nguồn 1 khoảng d</w:t>
            </w:r>
          </w:p>
          <w:p w14:paraId="03205B2D" w14:textId="77777777" w:rsidR="00C627F4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Dựa vào phương trình truyền sóng xác định các đại lượng đặc trưng của sóng</w:t>
            </w:r>
          </w:p>
          <w:p w14:paraId="38283B26" w14:textId="77777777" w:rsidR="00C627F4" w:rsidRPr="00EF5D83" w:rsidRDefault="00C627F4" w:rsidP="00C627F4">
            <w:pPr>
              <w:spacing w:after="0" w:line="240" w:lineRule="auto"/>
              <w:rPr>
                <w:rFonts w:eastAsia="TimesNewRomanPS-BoldMT"/>
                <w:b/>
                <w:color w:val="000000"/>
                <w:sz w:val="22"/>
              </w:rPr>
            </w:pPr>
            <w:r w:rsidRPr="00EF5D83">
              <w:rPr>
                <w:rFonts w:eastAsia="TimesNewRomanPS-BoldMT"/>
                <w:b/>
                <w:color w:val="000000"/>
                <w:sz w:val="22"/>
              </w:rPr>
              <w:t>Vận dụng cao</w:t>
            </w:r>
          </w:p>
          <w:p w14:paraId="3CAD1BBB" w14:textId="3A2CE9FA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>
              <w:rPr>
                <w:rFonts w:eastAsia="TimesNewRomanPS-BoldMT"/>
                <w:color w:val="000000"/>
                <w:sz w:val="22"/>
              </w:rPr>
              <w:t>+ Dựa vào đồ thị, vòng tròn lượng giác để xác định trạng thái dao động của các điểm trên cùng phương truyến sóng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80D9B24" w14:textId="7DAF610F" w:rsidR="00C627F4" w:rsidRPr="00CB4CEE" w:rsidRDefault="00C627F4" w:rsidP="00C6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D05957D" w14:textId="3A5FCF98" w:rsidR="00C627F4" w:rsidRPr="00CB4CEE" w:rsidRDefault="00C627F4" w:rsidP="00C6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7A4494FA" w14:textId="3F1EE139" w:rsidR="00C627F4" w:rsidRPr="00CB4CEE" w:rsidRDefault="00C627F4" w:rsidP="00C6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4144058" w14:textId="56EA42C0" w:rsidR="00C627F4" w:rsidRPr="00C627F4" w:rsidRDefault="00C627F4" w:rsidP="00C6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27F4" w:rsidRPr="002107FB" w14:paraId="7323F446" w14:textId="77777777" w:rsidTr="008B2E24">
        <w:tc>
          <w:tcPr>
            <w:tcW w:w="1440" w:type="dxa"/>
            <w:vMerge/>
            <w:shd w:val="clear" w:color="auto" w:fill="auto"/>
            <w:vAlign w:val="center"/>
          </w:tcPr>
          <w:p w14:paraId="66517090" w14:textId="77777777" w:rsidR="00C627F4" w:rsidRPr="002107FB" w:rsidRDefault="00C627F4" w:rsidP="00BA7F6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5824E5" w14:textId="77777777" w:rsidR="00C627F4" w:rsidRPr="000D2E75" w:rsidRDefault="00C627F4" w:rsidP="00A367BB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 w:rsidRPr="000D2E75">
              <w:rPr>
                <w:b/>
                <w:bCs/>
                <w:szCs w:val="24"/>
                <w:lang w:val="pt-BR"/>
              </w:rPr>
              <w:t>GIAO THOA SÓNG</w:t>
            </w:r>
          </w:p>
        </w:tc>
        <w:tc>
          <w:tcPr>
            <w:tcW w:w="9630" w:type="dxa"/>
            <w:shd w:val="clear" w:color="auto" w:fill="auto"/>
          </w:tcPr>
          <w:p w14:paraId="198C4434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35213EA8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Điều kiện xảy ra giao thoa sóng với 2 nguồn đồng bộ</w:t>
            </w:r>
          </w:p>
          <w:p w14:paraId="576D7C9C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Hình dạng của các vân cực đại và cực tiểu giao thoa</w:t>
            </w:r>
          </w:p>
          <w:p w14:paraId="1E5254C0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</w:rPr>
              <w:t>+ Vị trí cực đại và cực tiểu giao thoa</w:t>
            </w:r>
          </w:p>
          <w:p w14:paraId="578A08B0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hiểu:</w:t>
            </w:r>
          </w:p>
          <w:p w14:paraId="657C37F4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 xml:space="preserve"> + Phương trình sóng tổng hợp tại M trong vùng giao thoa sóng.</w:t>
            </w:r>
          </w:p>
          <w:p w14:paraId="697B7AAF" w14:textId="77777777" w:rsidR="00C627F4" w:rsidRPr="00A367BB" w:rsidRDefault="00C627F4" w:rsidP="00BA7F69">
            <w:pPr>
              <w:spacing w:after="0" w:line="240" w:lineRule="auto"/>
              <w:rPr>
                <w:sz w:val="22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</w:rPr>
              <w:t>Giải thích được hiện tượng giao thoa sóng</w:t>
            </w:r>
          </w:p>
          <w:p w14:paraId="411E6CC2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dụng:</w:t>
            </w:r>
          </w:p>
          <w:p w14:paraId="473F1881" w14:textId="77777777" w:rsidR="00C627F4" w:rsidRPr="00A367BB" w:rsidRDefault="00C627F4" w:rsidP="00BA7F69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 xml:space="preserve">Tính bước sóng dựa vào khoảng cách gần nhất giữa 2 đỉnh vân giao thoa. </w:t>
            </w:r>
          </w:p>
          <w:p w14:paraId="5A9BF862" w14:textId="77777777" w:rsidR="00C627F4" w:rsidRPr="00A367BB" w:rsidRDefault="00C627F4" w:rsidP="00BA7F69">
            <w:pPr>
              <w:spacing w:after="0" w:line="240" w:lineRule="auto"/>
              <w:jc w:val="both"/>
              <w:rPr>
                <w:rFonts w:eastAsia="TimesNewRomanPS-BoldMT"/>
                <w:sz w:val="22"/>
                <w:vertAlign w:val="subscript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lastRenderedPageBreak/>
              <w:t>+ Đếm số lượng các cực đại giao thoa, cực tiểu giao thoa trên đoạn S</w:t>
            </w:r>
            <w:r w:rsidRPr="00A367BB">
              <w:rPr>
                <w:rFonts w:eastAsia="TimesNewRomanPS-BoldMT"/>
                <w:sz w:val="22"/>
                <w:vertAlign w:val="subscript"/>
                <w:lang w:val="nl-NL"/>
              </w:rPr>
              <w:t>1</w:t>
            </w:r>
            <w:r w:rsidRPr="00A367BB">
              <w:rPr>
                <w:rFonts w:eastAsia="TimesNewRomanPS-BoldMT"/>
                <w:sz w:val="22"/>
                <w:lang w:val="nl-NL"/>
              </w:rPr>
              <w:t>S</w:t>
            </w:r>
            <w:r w:rsidRPr="00A367BB">
              <w:rPr>
                <w:rFonts w:eastAsia="TimesNewRomanPS-BoldMT"/>
                <w:sz w:val="22"/>
                <w:vertAlign w:val="subscript"/>
                <w:lang w:val="nl-NL"/>
              </w:rPr>
              <w:t>2</w:t>
            </w:r>
          </w:p>
          <w:p w14:paraId="42A7DC08" w14:textId="77777777" w:rsidR="00C627F4" w:rsidRDefault="00C627F4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  <w:lang w:val="sv-SE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</w:t>
            </w:r>
            <w:r w:rsidRPr="00A367BB">
              <w:rPr>
                <w:rFonts w:ascii="Arial" w:eastAsia="TimesNewRomanPS-BoldMT" w:hAnsi="Arial" w:cs="Arial"/>
                <w:color w:val="000000"/>
                <w:sz w:val="22"/>
                <w:lang w:val="sv-SE"/>
              </w:rPr>
              <w:t xml:space="preserve"> </w:t>
            </w:r>
            <w:r w:rsidRPr="00A367BB">
              <w:rPr>
                <w:rFonts w:eastAsia="TimesNewRomanPS-BoldMT"/>
                <w:color w:val="000000"/>
                <w:sz w:val="22"/>
                <w:lang w:val="sv-SE"/>
              </w:rPr>
              <w:t>Xác định vị trí của điểm M cách nguồn khoảng d</w:t>
            </w:r>
            <w:r w:rsidRPr="00A367BB">
              <w:rPr>
                <w:rFonts w:eastAsia="TimesNewRomanPS-BoldMT"/>
                <w:color w:val="000000"/>
                <w:sz w:val="22"/>
                <w:vertAlign w:val="subscript"/>
                <w:lang w:val="sv-SE"/>
              </w:rPr>
              <w:t>1</w:t>
            </w:r>
            <w:r w:rsidRPr="00A367BB">
              <w:rPr>
                <w:rFonts w:eastAsia="TimesNewRomanPS-BoldMT"/>
                <w:color w:val="000000"/>
                <w:sz w:val="22"/>
                <w:lang w:val="sv-SE"/>
              </w:rPr>
              <w:t>, d</w:t>
            </w:r>
            <w:r w:rsidRPr="00A367BB">
              <w:rPr>
                <w:rFonts w:eastAsia="TimesNewRomanPS-BoldMT"/>
                <w:color w:val="000000"/>
                <w:sz w:val="22"/>
                <w:vertAlign w:val="subscript"/>
                <w:lang w:val="sv-SE"/>
              </w:rPr>
              <w:t>2</w:t>
            </w:r>
            <w:r w:rsidRPr="00A367BB">
              <w:rPr>
                <w:rFonts w:eastAsia="TimesNewRomanPS-BoldMT"/>
                <w:color w:val="000000"/>
                <w:sz w:val="22"/>
                <w:lang w:val="sv-SE"/>
              </w:rPr>
              <w:t xml:space="preserve"> là cực đại hay cực tiểu.</w:t>
            </w:r>
          </w:p>
          <w:p w14:paraId="5A539F6E" w14:textId="77777777" w:rsidR="00C627F4" w:rsidRPr="00EF5D83" w:rsidRDefault="00C627F4" w:rsidP="00BA7F69">
            <w:pPr>
              <w:spacing w:after="0" w:line="240" w:lineRule="auto"/>
              <w:rPr>
                <w:rFonts w:eastAsia="TimesNewRomanPS-BoldMT"/>
                <w:b/>
                <w:color w:val="000000"/>
                <w:sz w:val="22"/>
                <w:lang w:val="sv-SE"/>
              </w:rPr>
            </w:pPr>
            <w:r w:rsidRPr="00EF5D83">
              <w:rPr>
                <w:rFonts w:eastAsia="TimesNewRomanPS-BoldMT"/>
                <w:b/>
                <w:color w:val="000000"/>
                <w:sz w:val="22"/>
                <w:lang w:val="sv-SE"/>
              </w:rPr>
              <w:t>Vận dụng cao</w:t>
            </w:r>
          </w:p>
          <w:p w14:paraId="552662C1" w14:textId="77777777" w:rsidR="00C627F4" w:rsidRDefault="00C627F4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  <w:lang w:val="sv-SE"/>
              </w:rPr>
            </w:pPr>
            <w:r>
              <w:rPr>
                <w:rFonts w:eastAsia="TimesNewRomanPS-BoldMT"/>
                <w:color w:val="000000"/>
                <w:sz w:val="22"/>
                <w:lang w:val="sv-SE"/>
              </w:rPr>
              <w:t xml:space="preserve"> + Xác định số điểm CĐ, CT giữa hai điểm bất kì</w:t>
            </w:r>
          </w:p>
          <w:p w14:paraId="2C94BA8B" w14:textId="4EB9E0FC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  <w:lang w:val="sv-SE"/>
              </w:rPr>
            </w:pPr>
            <w:r>
              <w:rPr>
                <w:rFonts w:eastAsia="TimesNewRomanPS-BoldMT"/>
                <w:color w:val="000000"/>
                <w:sz w:val="22"/>
                <w:lang w:val="sv-SE"/>
              </w:rPr>
              <w:t xml:space="preserve"> + Xác định vị trí các điểm CĐ, CT, cùng pha, ngược pha .... thỏa điều kiện cho trước. 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0C53266" w14:textId="0C7CAA4B" w:rsidR="00C627F4" w:rsidRPr="00CB4CEE" w:rsidRDefault="00C627F4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82B4CF9" w14:textId="77777777" w:rsidR="00C627F4" w:rsidRPr="002107FB" w:rsidRDefault="00C627F4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00349EBD" w14:textId="44946893" w:rsidR="00C627F4" w:rsidRPr="00CB4CEE" w:rsidRDefault="00C627F4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DBA6790" w14:textId="77777777" w:rsidR="00C627F4" w:rsidRPr="002107FB" w:rsidRDefault="00C627F4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627F4" w:rsidRPr="002107FB" w14:paraId="46EB2C1A" w14:textId="77777777" w:rsidTr="008B2E24">
        <w:tc>
          <w:tcPr>
            <w:tcW w:w="1440" w:type="dxa"/>
            <w:shd w:val="clear" w:color="auto" w:fill="auto"/>
            <w:vAlign w:val="center"/>
          </w:tcPr>
          <w:p w14:paraId="455F1E7C" w14:textId="77777777" w:rsidR="00C627F4" w:rsidRPr="002107FB" w:rsidRDefault="00C627F4" w:rsidP="00BA7F6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215B07" w14:textId="77777777" w:rsidR="00C627F4" w:rsidRPr="000D2E75" w:rsidRDefault="00C627F4" w:rsidP="00A367BB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SÓNG DỪNG</w:t>
            </w:r>
          </w:p>
        </w:tc>
        <w:tc>
          <w:tcPr>
            <w:tcW w:w="9630" w:type="dxa"/>
            <w:shd w:val="clear" w:color="auto" w:fill="auto"/>
          </w:tcPr>
          <w:p w14:paraId="33AE0F88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</w:t>
            </w:r>
          </w:p>
          <w:p w14:paraId="3796B524" w14:textId="77777777" w:rsidR="00C627F4" w:rsidRPr="00A367BB" w:rsidRDefault="00C627F4" w:rsidP="00BA7F69">
            <w:pPr>
              <w:spacing w:after="0" w:line="240" w:lineRule="auto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</w:rPr>
              <w:t>+ Đặc điểm của sóng phản xạ khi gặp vật cản cố định, vật cản tự do.</w:t>
            </w:r>
          </w:p>
          <w:p w14:paraId="2BAFECAA" w14:textId="77777777" w:rsidR="00C627F4" w:rsidRPr="00A367BB" w:rsidRDefault="00C627F4" w:rsidP="00BA7F69">
            <w:pPr>
              <w:spacing w:after="0" w:line="240" w:lineRule="auto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</w:rPr>
              <w:t>+ Định nghĩa sóng dừng. Thế nào là nút và bụng sóng?</w:t>
            </w:r>
          </w:p>
          <w:p w14:paraId="1716ED48" w14:textId="77777777" w:rsidR="00C627F4" w:rsidRPr="00A367BB" w:rsidRDefault="00C627F4" w:rsidP="00BA7F69">
            <w:pPr>
              <w:spacing w:after="0" w:line="240" w:lineRule="auto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</w:rPr>
              <w:t>+ Điều kiện để hình thành sóng dừng trên sợi dây.</w:t>
            </w:r>
          </w:p>
          <w:p w14:paraId="6599AD7C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</w:t>
            </w:r>
          </w:p>
          <w:p w14:paraId="53A14F14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Giải thích hiện tượng sóng dừng xảy ra trên các loại nhạc cụ: đàn ghita, sáo …</w:t>
            </w:r>
          </w:p>
          <w:p w14:paraId="6E6394B8" w14:textId="77777777" w:rsidR="00C627F4" w:rsidRPr="00A367BB" w:rsidRDefault="00C627F4" w:rsidP="00BA7F69">
            <w:pPr>
              <w:spacing w:after="0" w:line="240" w:lineRule="auto"/>
              <w:rPr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Xác định số bó, số nút, số bụng sóng.</w:t>
            </w:r>
          </w:p>
          <w:p w14:paraId="7D4D4A9B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z w:val="22"/>
              </w:rPr>
              <w:t>+ Ứng dụng của hiện tượng sóng dừng để đo tốc độ truyền sóng.</w:t>
            </w:r>
          </w:p>
          <w:p w14:paraId="19340E94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dụng:</w:t>
            </w:r>
          </w:p>
          <w:p w14:paraId="7D1FF763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Tính bước sóng, tốc độ truyền sóng dựa vào khoảng cách giữa các bụng hay nút sóng.</w:t>
            </w:r>
          </w:p>
          <w:p w14:paraId="4E6296F0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Bài toán tìm chiều dài dây, tần số và tốc độ truyền sóng khi xảy ra sóng dừng.</w:t>
            </w:r>
          </w:p>
          <w:p w14:paraId="37454656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Bài toán tìm số nút hay bụng sóng hình thành trên sợi dây.</w:t>
            </w:r>
          </w:p>
          <w:p w14:paraId="77A82037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b/>
                <w:bCs/>
                <w:color w:val="000000"/>
                <w:sz w:val="22"/>
              </w:rPr>
            </w:pPr>
            <w:r w:rsidRPr="00A367BB">
              <w:rPr>
                <w:rFonts w:eastAsia="TimesNewRomanPS-BoldMT"/>
                <w:b/>
                <w:bCs/>
                <w:color w:val="000000"/>
                <w:sz w:val="22"/>
              </w:rPr>
              <w:t>Vận dụng cao</w:t>
            </w:r>
          </w:p>
          <w:p w14:paraId="07E8C90F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Bài toán xác định điểm M nằm trên nút hay bụng thứ mấy ??</w:t>
            </w:r>
          </w:p>
          <w:p w14:paraId="0875E74B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color w:val="000000"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Bài toán liên quan biên độ dao động của 1 điểm M trên sợi dây.</w:t>
            </w:r>
          </w:p>
          <w:p w14:paraId="2E36ED7B" w14:textId="77777777" w:rsidR="00C627F4" w:rsidRPr="00A367BB" w:rsidRDefault="00C627F4" w:rsidP="00BA7F69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A367BB">
              <w:rPr>
                <w:rFonts w:eastAsia="TimesNewRomanPS-BoldMT"/>
                <w:color w:val="000000"/>
                <w:sz w:val="22"/>
              </w:rPr>
              <w:t>+ Bài toán liên quan đồ thị.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C415B3B" w14:textId="6DBE337A" w:rsidR="00C627F4" w:rsidRDefault="00C627F4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255AE37" w14:textId="0D1B5CA7" w:rsidR="00C627F4" w:rsidRPr="00443506" w:rsidRDefault="00C627F4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6C094E44" w14:textId="2FC3FF06" w:rsidR="00C627F4" w:rsidRPr="00443506" w:rsidRDefault="00C627F4" w:rsidP="00BA7F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C0C822F" w14:textId="259DBF63" w:rsidR="00C627F4" w:rsidRPr="00443506" w:rsidRDefault="00C627F4" w:rsidP="00BA7F69">
            <w:pPr>
              <w:jc w:val="center"/>
              <w:rPr>
                <w:sz w:val="28"/>
                <w:szCs w:val="28"/>
              </w:rPr>
            </w:pPr>
          </w:p>
        </w:tc>
      </w:tr>
      <w:tr w:rsidR="00C627F4" w:rsidRPr="002107FB" w14:paraId="1FFDF0E9" w14:textId="77777777" w:rsidTr="008B2E24">
        <w:tc>
          <w:tcPr>
            <w:tcW w:w="1440" w:type="dxa"/>
            <w:shd w:val="clear" w:color="auto" w:fill="auto"/>
            <w:vAlign w:val="center"/>
          </w:tcPr>
          <w:p w14:paraId="4707B1EB" w14:textId="77777777" w:rsidR="00C627F4" w:rsidRPr="002107FB" w:rsidRDefault="00C627F4" w:rsidP="00BA7F6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41615C" w14:textId="77777777" w:rsidR="00C627F4" w:rsidRPr="000D2E75" w:rsidRDefault="00C627F4" w:rsidP="00A367BB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SÓNG ÂM</w:t>
            </w:r>
          </w:p>
        </w:tc>
        <w:tc>
          <w:tcPr>
            <w:tcW w:w="9630" w:type="dxa"/>
            <w:shd w:val="clear" w:color="auto" w:fill="auto"/>
          </w:tcPr>
          <w:p w14:paraId="2040C9DC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708CC2AD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Khái niệm sóng âm, nguồn âm, nhạc âm, tạp âm.</w:t>
            </w:r>
          </w:p>
          <w:p w14:paraId="63156B2B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Giá trị tần số của hạ âm, âm nghe được và siêu âm</w:t>
            </w:r>
          </w:p>
          <w:p w14:paraId="47BD486E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Kể tên các đại lượng đặc trưng vật lý và đặc trưng sinh lý của sóng âm.</w:t>
            </w:r>
          </w:p>
          <w:p w14:paraId="43908ECF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hiểu:</w:t>
            </w:r>
          </w:p>
          <w:p w14:paraId="1BC375CA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 xml:space="preserve"> + Giải thích sự truyền âm trong các môi trường khác nhau.</w:t>
            </w:r>
          </w:p>
          <w:p w14:paraId="348A9103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</w:rPr>
              <w:t>So sánh CĐ âm, mức cường độ âm tại 2 điểm trên cùng phương truyền sóng.</w:t>
            </w:r>
          </w:p>
          <w:p w14:paraId="42E9F6A2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Ý nghĩa vật lý của CĐ âm, mức CĐ âm và đồ thị DĐ âm.</w:t>
            </w:r>
          </w:p>
          <w:p w14:paraId="24A776D3" w14:textId="77777777" w:rsidR="00C627F4" w:rsidRPr="00A367BB" w:rsidRDefault="00C627F4" w:rsidP="00BA7F69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Mối liên hệ giữa đặc trưng vật lý và đặc trưng sinh lý.</w:t>
            </w:r>
          </w:p>
          <w:p w14:paraId="47864B8D" w14:textId="77777777" w:rsidR="00C627F4" w:rsidRPr="00A367BB" w:rsidRDefault="00C627F4" w:rsidP="00BA7F69">
            <w:pPr>
              <w:spacing w:after="0" w:line="240" w:lineRule="auto"/>
              <w:rPr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Ứng dụng trong thực tiễn</w:t>
            </w:r>
          </w:p>
          <w:p w14:paraId="060D4455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dụng:</w:t>
            </w:r>
          </w:p>
          <w:p w14:paraId="460317C4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sz w:val="22"/>
              </w:rPr>
              <w:t>Các bài toán cơ bản vận dụng công thức tính mức cường độ âm, cường độ âm.</w:t>
            </w:r>
          </w:p>
          <w:p w14:paraId="7FB39E74" w14:textId="77777777" w:rsidR="00C627F4" w:rsidRPr="00A367BB" w:rsidRDefault="00C627F4" w:rsidP="00BA7F69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sz w:val="22"/>
              </w:rPr>
              <w:t>+ Tính tần số của họa âm bậc n</w:t>
            </w:r>
          </w:p>
          <w:p w14:paraId="28D2C9B2" w14:textId="77777777" w:rsidR="00C627F4" w:rsidRPr="00A367BB" w:rsidRDefault="00C627F4" w:rsidP="00BA7F69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A367BB">
              <w:rPr>
                <w:b/>
                <w:sz w:val="22"/>
              </w:rPr>
              <w:t>Vận dụng cao</w:t>
            </w:r>
          </w:p>
          <w:p w14:paraId="39906763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sz w:val="22"/>
              </w:rPr>
              <w:t>Bài toán so sánh mức CĐ âm tại 2 điểm nằm trên phương truyền sóng khác nhau.</w:t>
            </w:r>
          </w:p>
          <w:p w14:paraId="73DB23DE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z w:val="22"/>
              </w:rPr>
              <w:t>+ Bài toán dịch chuyển nguồn âm, thay đổi số lượng nguồn âm</w:t>
            </w:r>
          </w:p>
          <w:p w14:paraId="38FBF2DC" w14:textId="77777777" w:rsidR="00C627F4" w:rsidRPr="00A367BB" w:rsidRDefault="00C627F4" w:rsidP="00BA7F69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sz w:val="22"/>
              </w:rPr>
              <w:t>+ Bài toán liên quan đến họa âm và một số nhạc cụ: sáo, đàn ..</w:t>
            </w:r>
          </w:p>
          <w:p w14:paraId="34A0BB76" w14:textId="77777777" w:rsidR="00C627F4" w:rsidRPr="00A367BB" w:rsidRDefault="00C627F4" w:rsidP="00BA7F69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A367BB">
              <w:rPr>
                <w:sz w:val="22"/>
              </w:rPr>
              <w:t>+ Bài toán liên quan đồ thị của CĐ âm, mức CĐ âm biến thiên theo khoảng cách r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5447A08" w14:textId="24E01597" w:rsidR="00C627F4" w:rsidRDefault="00C627F4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F0A486A" w14:textId="003FA66B" w:rsidR="00C627F4" w:rsidRPr="002107FB" w:rsidRDefault="00C627F4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4888FD99" w14:textId="3DDA7177" w:rsidR="00C627F4" w:rsidRPr="00EF5D83" w:rsidRDefault="00C627F4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A75B06C" w14:textId="34C9D418" w:rsidR="00C627F4" w:rsidRPr="002107FB" w:rsidRDefault="00C627F4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627F4" w:rsidRPr="002107FB" w14:paraId="430B431E" w14:textId="77777777" w:rsidTr="008B2E24">
        <w:tc>
          <w:tcPr>
            <w:tcW w:w="1440" w:type="dxa"/>
            <w:vMerge w:val="restart"/>
            <w:shd w:val="clear" w:color="auto" w:fill="auto"/>
            <w:vAlign w:val="center"/>
          </w:tcPr>
          <w:p w14:paraId="6C0FCDAB" w14:textId="1B0BE538" w:rsidR="00C627F4" w:rsidRDefault="00C627F4" w:rsidP="00C627F4">
            <w:pPr>
              <w:jc w:val="center"/>
              <w:rPr>
                <w:b/>
                <w:bCs/>
                <w:szCs w:val="24"/>
              </w:rPr>
            </w:pPr>
            <w:r w:rsidRPr="001255AA">
              <w:rPr>
                <w:b/>
                <w:bCs/>
                <w:szCs w:val="24"/>
              </w:rPr>
              <w:t xml:space="preserve">DÒNG ĐIỆN </w:t>
            </w:r>
            <w:r w:rsidRPr="001255AA">
              <w:rPr>
                <w:b/>
                <w:bCs/>
                <w:szCs w:val="24"/>
              </w:rPr>
              <w:lastRenderedPageBreak/>
              <w:t>XOAY CHIỀU</w:t>
            </w:r>
          </w:p>
          <w:p w14:paraId="35520DB6" w14:textId="5CAB7F90" w:rsidR="00C627F4" w:rsidRPr="001255AA" w:rsidRDefault="00C627F4" w:rsidP="00C627F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(15 câu)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4CADF" w14:textId="77777777" w:rsidR="00C627F4" w:rsidRPr="000D2E75" w:rsidRDefault="00C627F4" w:rsidP="00C627F4">
            <w:pPr>
              <w:spacing w:after="0" w:line="240" w:lineRule="auto"/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lastRenderedPageBreak/>
              <w:t>ĐẠI CƯƠNG DĐXC</w:t>
            </w:r>
          </w:p>
        </w:tc>
        <w:tc>
          <w:tcPr>
            <w:tcW w:w="9630" w:type="dxa"/>
            <w:shd w:val="clear" w:color="auto" w:fill="auto"/>
          </w:tcPr>
          <w:p w14:paraId="0F4798FE" w14:textId="77777777" w:rsidR="00C627F4" w:rsidRPr="00A367BB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Nhận biết:</w:t>
            </w:r>
          </w:p>
          <w:p w14:paraId="48C502CB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Định nghĩa DĐXC, điện áp XC</w:t>
            </w:r>
          </w:p>
          <w:p w14:paraId="4908FA44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Nêu tên và đơn vị của các đại lượng có trong biểu thức i, u</w:t>
            </w:r>
          </w:p>
          <w:p w14:paraId="7875D858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rFonts w:eastAsia="TimesNewRomanPS-BoldMT"/>
                <w:sz w:val="22"/>
              </w:rPr>
              <w:lastRenderedPageBreak/>
              <w:t>+ Liên hệ giữa giá trị hiệu dụng và cực đại.</w:t>
            </w:r>
          </w:p>
          <w:p w14:paraId="5BF99969" w14:textId="77777777" w:rsidR="00C627F4" w:rsidRPr="00A367BB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Thông hiểu:</w:t>
            </w:r>
          </w:p>
          <w:p w14:paraId="117F2B49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>+ So sánh DĐKĐ và DĐXC</w:t>
            </w:r>
          </w:p>
          <w:p w14:paraId="56AC56B3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  <w:lang w:val="vi-VN"/>
              </w:rPr>
              <w:t>+</w:t>
            </w:r>
            <w:r w:rsidRPr="00A367BB">
              <w:rPr>
                <w:rFonts w:eastAsia="TimesNewRomanPS-BoldMT"/>
                <w:sz w:val="22"/>
              </w:rPr>
              <w:t xml:space="preserve"> Các ứng dụng của DĐXC trong thực tế</w:t>
            </w:r>
          </w:p>
          <w:p w14:paraId="2C87004C" w14:textId="77777777" w:rsidR="00C627F4" w:rsidRPr="00A367BB" w:rsidRDefault="00C627F4" w:rsidP="00C627F4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A367BB">
              <w:rPr>
                <w:rFonts w:eastAsia="TimesNewRomanPS-BoldMT"/>
                <w:sz w:val="22"/>
              </w:rPr>
              <w:t xml:space="preserve">+ Ý nghĩa một số thông số trên các thiết bị điện. </w:t>
            </w:r>
          </w:p>
          <w:p w14:paraId="52233355" w14:textId="77777777" w:rsidR="00C627F4" w:rsidRPr="00A367BB" w:rsidRDefault="00C627F4" w:rsidP="00C627F4">
            <w:pPr>
              <w:spacing w:after="0" w:line="240" w:lineRule="auto"/>
              <w:jc w:val="both"/>
              <w:rPr>
                <w:spacing w:val="2"/>
                <w:sz w:val="22"/>
              </w:rPr>
            </w:pPr>
            <w:r w:rsidRPr="00A367BB">
              <w:rPr>
                <w:spacing w:val="2"/>
                <w:sz w:val="22"/>
              </w:rPr>
              <w:t>+ Đọc các thông số trên đồ thị i(t) và u(t)</w:t>
            </w:r>
          </w:p>
          <w:p w14:paraId="2B7527E9" w14:textId="77777777" w:rsidR="00C627F4" w:rsidRPr="00A367BB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A367BB">
              <w:rPr>
                <w:b/>
                <w:sz w:val="22"/>
              </w:rPr>
              <w:t>Vận dụng:</w:t>
            </w:r>
          </w:p>
          <w:p w14:paraId="4888DBED" w14:textId="77777777" w:rsidR="00C627F4" w:rsidRPr="00A367BB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A367BB">
              <w:rPr>
                <w:spacing w:val="2"/>
                <w:sz w:val="22"/>
                <w:lang w:val="vi-VN"/>
              </w:rPr>
              <w:t xml:space="preserve">+ </w:t>
            </w:r>
            <w:r w:rsidRPr="00A367BB">
              <w:rPr>
                <w:rFonts w:eastAsia="TimesNewRomanPS-BoldMT"/>
                <w:sz w:val="22"/>
                <w:lang w:val="nl-NL"/>
              </w:rPr>
              <w:t>Tính toán các đại lượng liên quan đến giá trị hiệu dụng, chu kì, tần số, số lần dòng điện đổi chiều.</w:t>
            </w:r>
          </w:p>
          <w:p w14:paraId="4569FB79" w14:textId="77777777" w:rsidR="00C627F4" w:rsidRPr="00A367BB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vertAlign w:val="subscript"/>
                <w:lang w:val="nl-NL"/>
              </w:rPr>
            </w:pPr>
            <w:r w:rsidRPr="00A367BB">
              <w:rPr>
                <w:rFonts w:eastAsia="TimesNewRomanPS-BoldMT"/>
                <w:sz w:val="22"/>
                <w:lang w:val="nl-NL"/>
              </w:rPr>
              <w:t>+ Tính điện năng tiêu thụ, nhiệt lượng tỏa ra, tính tiền điện.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DE12BC6" w14:textId="38D6C228" w:rsidR="00C627F4" w:rsidRDefault="00C627F4" w:rsidP="00C6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259041A" w14:textId="2E57BA17" w:rsidR="00C627F4" w:rsidRPr="00067B52" w:rsidRDefault="00C627F4" w:rsidP="00C6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7BFF239F" w14:textId="768ACA43" w:rsidR="00C627F4" w:rsidRDefault="00C627F4" w:rsidP="00C62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06068439" w14:textId="457E583D" w:rsidR="00C627F4" w:rsidRPr="002107FB" w:rsidRDefault="00C627F4" w:rsidP="00C627F4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27F4" w:rsidRPr="002107FB" w14:paraId="15906840" w14:textId="77777777" w:rsidTr="008B2E24">
        <w:tc>
          <w:tcPr>
            <w:tcW w:w="1440" w:type="dxa"/>
            <w:vMerge/>
            <w:shd w:val="clear" w:color="auto" w:fill="auto"/>
            <w:vAlign w:val="center"/>
          </w:tcPr>
          <w:p w14:paraId="221AA985" w14:textId="77777777" w:rsidR="00C627F4" w:rsidRPr="002107FB" w:rsidRDefault="00C627F4" w:rsidP="00C627F4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E62210" w14:textId="77777777" w:rsidR="00C627F4" w:rsidRPr="000D2E75" w:rsidRDefault="00C627F4" w:rsidP="00C627F4">
            <w:pPr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MẠCH CHỈ CHỨA 1 PHẦN TỬ</w:t>
            </w:r>
          </w:p>
        </w:tc>
        <w:tc>
          <w:tcPr>
            <w:tcW w:w="9630" w:type="dxa"/>
            <w:shd w:val="clear" w:color="auto" w:fill="auto"/>
          </w:tcPr>
          <w:p w14:paraId="5EB5BC57" w14:textId="77777777" w:rsidR="00C627F4" w:rsidRPr="008B2E24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8B2E24">
              <w:rPr>
                <w:b/>
                <w:sz w:val="22"/>
              </w:rPr>
              <w:t>Nhận biết:</w:t>
            </w:r>
          </w:p>
          <w:p w14:paraId="7D07519C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8B2E24">
              <w:rPr>
                <w:rFonts w:eastAsia="TimesNewRomanPS-BoldMT"/>
                <w:sz w:val="22"/>
                <w:lang w:val="nl-NL"/>
              </w:rPr>
              <w:t>Ý nghĩa và công thức tính và đơn vị của cảm kháng, dung kháng.</w:t>
            </w:r>
          </w:p>
          <w:p w14:paraId="1CD2BF1E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Công thức liên hệ giữa (I</w:t>
            </w:r>
            <w:r w:rsidRPr="008B2E24">
              <w:rPr>
                <w:rFonts w:eastAsia="TimesNewRomanPS-BoldMT"/>
                <w:sz w:val="22"/>
                <w:vertAlign w:val="subscript"/>
                <w:lang w:val="nl-NL"/>
              </w:rPr>
              <w:t>o</w:t>
            </w:r>
            <w:r w:rsidRPr="008B2E24">
              <w:rPr>
                <w:rFonts w:eastAsia="TimesNewRomanPS-BoldMT"/>
                <w:sz w:val="22"/>
                <w:lang w:val="nl-NL"/>
              </w:rPr>
              <w:t>, U</w:t>
            </w:r>
            <w:r w:rsidRPr="008B2E24">
              <w:rPr>
                <w:rFonts w:eastAsia="TimesNewRomanPS-BoldMT"/>
                <w:sz w:val="22"/>
                <w:lang w:val="nl-NL"/>
              </w:rPr>
              <w:softHyphen/>
            </w:r>
            <w:r w:rsidRPr="008B2E24">
              <w:rPr>
                <w:rFonts w:eastAsia="TimesNewRomanPS-BoldMT"/>
                <w:sz w:val="22"/>
                <w:lang w:val="nl-NL"/>
              </w:rPr>
              <w:softHyphen/>
            </w:r>
            <w:r w:rsidRPr="008B2E24">
              <w:rPr>
                <w:rFonts w:eastAsia="TimesNewRomanPS-BoldMT"/>
                <w:sz w:val="22"/>
                <w:vertAlign w:val="subscript"/>
                <w:lang w:val="nl-NL"/>
              </w:rPr>
              <w:t>o</w:t>
            </w:r>
            <w:r w:rsidRPr="008B2E24">
              <w:rPr>
                <w:rFonts w:eastAsia="TimesNewRomanPS-BoldMT"/>
                <w:sz w:val="22"/>
                <w:lang w:val="nl-NL"/>
              </w:rPr>
              <w:t>); (I, U) trong từng loại đoạn mạch. (định luật Ohm)</w:t>
            </w:r>
          </w:p>
          <w:p w14:paraId="5BFA95AC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</w:rPr>
              <w:t>+ Độ lệch pha giữa u và i trong từng loại đoạn mạch.</w:t>
            </w:r>
          </w:p>
          <w:p w14:paraId="374CD508" w14:textId="77777777" w:rsidR="00C627F4" w:rsidRPr="008B2E24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8B2E24">
              <w:rPr>
                <w:b/>
                <w:sz w:val="22"/>
              </w:rPr>
              <w:t>Thông hiểu:</w:t>
            </w:r>
          </w:p>
          <w:p w14:paraId="19955CD0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8B2E24">
              <w:rPr>
                <w:rFonts w:eastAsia="TimesNewRomanPS-BoldMT"/>
                <w:sz w:val="22"/>
              </w:rPr>
              <w:t xml:space="preserve"> + Sự phụ thuộc vào tần số của cảm kháng, dung kháng và CĐDĐ</w:t>
            </w:r>
          </w:p>
          <w:p w14:paraId="1216674A" w14:textId="77777777" w:rsidR="00C627F4" w:rsidRPr="008B2E24" w:rsidRDefault="00C627F4" w:rsidP="00C627F4">
            <w:pPr>
              <w:spacing w:after="0" w:line="240" w:lineRule="auto"/>
              <w:rPr>
                <w:sz w:val="22"/>
              </w:rPr>
            </w:pPr>
            <w:r w:rsidRPr="008B2E24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8B2E24">
              <w:rPr>
                <w:rFonts w:eastAsia="TimesNewRomanPS-BoldMT"/>
                <w:sz w:val="22"/>
              </w:rPr>
              <w:t>Mối liên hệ giữa giá trị tức thời (u, i) trong từng loại đoạn mạch</w:t>
            </w:r>
          </w:p>
          <w:p w14:paraId="00853F8E" w14:textId="77777777" w:rsidR="00C627F4" w:rsidRPr="008B2E24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8B2E24">
              <w:rPr>
                <w:b/>
                <w:sz w:val="22"/>
              </w:rPr>
              <w:t>Vận dụng:</w:t>
            </w:r>
          </w:p>
          <w:p w14:paraId="12E3CA82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spacing w:val="2"/>
                <w:sz w:val="22"/>
                <w:lang w:val="vi-VN"/>
              </w:rPr>
              <w:t xml:space="preserve">+ </w:t>
            </w:r>
            <w:r w:rsidRPr="008B2E24">
              <w:rPr>
                <w:rFonts w:eastAsia="TimesNewRomanPS-BoldMT"/>
                <w:sz w:val="22"/>
                <w:lang w:val="nl-NL"/>
              </w:rPr>
              <w:t>Tính cảm kháng, dung kháng.</w:t>
            </w:r>
          </w:p>
          <w:p w14:paraId="47DC9F3D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vertAlign w:val="subscript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Bài toán áp dụng ĐL Ohm cho đoạn mạch chỉ chứa 1 phần tử</w:t>
            </w:r>
          </w:p>
          <w:p w14:paraId="75D5CD79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2"/>
                <w:lang w:val="sv-SE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</w:t>
            </w:r>
            <w:r w:rsidRPr="008B2E24">
              <w:rPr>
                <w:rFonts w:ascii="Arial" w:eastAsia="TimesNewRomanPS-BoldMT" w:hAnsi="Arial" w:cs="Arial"/>
                <w:color w:val="000000"/>
                <w:sz w:val="22"/>
                <w:lang w:val="sv-SE"/>
              </w:rPr>
              <w:t xml:space="preserve"> </w:t>
            </w:r>
            <w:r w:rsidRPr="008B2E24">
              <w:rPr>
                <w:rFonts w:eastAsia="TimesNewRomanPS-BoldMT"/>
                <w:color w:val="000000"/>
                <w:sz w:val="22"/>
                <w:lang w:val="sv-SE"/>
              </w:rPr>
              <w:t>Viết phương trình i hay u</w:t>
            </w:r>
          </w:p>
          <w:p w14:paraId="2B7C40DC" w14:textId="77777777" w:rsidR="00C627F4" w:rsidRDefault="00C627F4" w:rsidP="00C627F4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2"/>
                <w:lang w:val="sv-SE"/>
              </w:rPr>
            </w:pPr>
            <w:r w:rsidRPr="008B2E24">
              <w:rPr>
                <w:rFonts w:eastAsia="TimesNewRomanPS-BoldMT"/>
                <w:color w:val="000000"/>
                <w:sz w:val="22"/>
                <w:lang w:val="sv-SE"/>
              </w:rPr>
              <w:t>+ Dựa vào độ lệch pha u, i để xác định tên linh kiện trong hộp X (chỉ xét R hay L hay C)</w:t>
            </w:r>
          </w:p>
          <w:p w14:paraId="271327BC" w14:textId="77777777" w:rsidR="00C627F4" w:rsidRPr="00C627F4" w:rsidRDefault="00C627F4" w:rsidP="00C627F4">
            <w:pPr>
              <w:spacing w:after="0" w:line="240" w:lineRule="auto"/>
              <w:jc w:val="both"/>
              <w:rPr>
                <w:rFonts w:eastAsia="TimesNewRomanPS-BoldMT"/>
                <w:b/>
                <w:color w:val="000000"/>
                <w:sz w:val="22"/>
                <w:lang w:val="sv-SE"/>
              </w:rPr>
            </w:pPr>
            <w:r w:rsidRPr="00C627F4">
              <w:rPr>
                <w:rFonts w:eastAsia="TimesNewRomanPS-BoldMT"/>
                <w:b/>
                <w:color w:val="000000"/>
                <w:sz w:val="22"/>
                <w:lang w:val="sv-SE"/>
              </w:rPr>
              <w:t>Vận dụng cao</w:t>
            </w:r>
          </w:p>
          <w:p w14:paraId="2638891B" w14:textId="6F34A3FC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2"/>
                <w:lang w:val="sv-SE"/>
              </w:rPr>
            </w:pPr>
            <w:r>
              <w:rPr>
                <w:rFonts w:eastAsia="TimesNewRomanPS-BoldMT"/>
                <w:color w:val="000000"/>
                <w:sz w:val="22"/>
                <w:lang w:val="sv-SE"/>
              </w:rPr>
              <w:t>+ Tính toán các giá trị tức thời của điện áp, CĐDĐ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1F084E2" w14:textId="2AF99F40" w:rsidR="00C627F4" w:rsidRDefault="00C627F4" w:rsidP="00C62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326B528" w14:textId="66264178" w:rsidR="00C627F4" w:rsidRPr="00067B52" w:rsidRDefault="00C627F4" w:rsidP="00C62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5F009E50" w14:textId="6D87CC1A" w:rsidR="00C627F4" w:rsidRDefault="00C627F4" w:rsidP="00C62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5C65AA6" w14:textId="7B4EB9F5" w:rsidR="00C627F4" w:rsidRPr="002107FB" w:rsidRDefault="00C627F4" w:rsidP="00C627F4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627F4" w:rsidRPr="002107FB" w14:paraId="433B09FB" w14:textId="77777777" w:rsidTr="008B2E24">
        <w:tc>
          <w:tcPr>
            <w:tcW w:w="1440" w:type="dxa"/>
            <w:vMerge/>
            <w:shd w:val="clear" w:color="auto" w:fill="auto"/>
            <w:vAlign w:val="center"/>
          </w:tcPr>
          <w:p w14:paraId="5FFC1FD6" w14:textId="77777777" w:rsidR="00C627F4" w:rsidRPr="002107FB" w:rsidRDefault="00C627F4" w:rsidP="00C627F4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5E449C" w14:textId="77777777" w:rsidR="00C627F4" w:rsidRPr="000D2E75" w:rsidRDefault="00C627F4" w:rsidP="00C627F4">
            <w:pPr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MẠCH RLC NỐI TIẾP</w:t>
            </w:r>
          </w:p>
        </w:tc>
        <w:tc>
          <w:tcPr>
            <w:tcW w:w="9630" w:type="dxa"/>
            <w:shd w:val="clear" w:color="auto" w:fill="auto"/>
          </w:tcPr>
          <w:p w14:paraId="497AF5C7" w14:textId="77777777" w:rsidR="00C627F4" w:rsidRPr="008B2E24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8B2E24">
              <w:rPr>
                <w:b/>
                <w:sz w:val="22"/>
              </w:rPr>
              <w:t>Nhận biết:</w:t>
            </w:r>
          </w:p>
          <w:p w14:paraId="0D33BCB8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8B2E24">
              <w:rPr>
                <w:rFonts w:eastAsia="TimesNewRomanPS-BoldMT"/>
                <w:sz w:val="22"/>
                <w:lang w:val="nl-NL"/>
              </w:rPr>
              <w:t>Công thức tính tổng trở Z và đơn vị.</w:t>
            </w:r>
          </w:p>
          <w:p w14:paraId="14DBA820" w14:textId="733A0B5D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Biểu thức định luật Ohm (</w:t>
            </w:r>
            <w:r w:rsidRPr="008B2E24">
              <w:rPr>
                <w:rFonts w:eastAsia="TimesNewRomanPS-BoldMT"/>
                <w:position w:val="-26"/>
                <w:sz w:val="22"/>
                <w:lang w:val="nl-NL"/>
              </w:rPr>
              <w:object w:dxaOrig="660" w:dyaOrig="680" w14:anchorId="7C57C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5pt;height:34.65pt" o:ole="">
                  <v:imagedata r:id="rId4" o:title=""/>
                </v:shape>
                <o:OLEObject Type="Embed" ProgID="Equation.DSMT4" ShapeID="_x0000_i1025" DrawAspect="Content" ObjectID="_1731173097" r:id="rId5"/>
              </w:object>
            </w:r>
            <w:r w:rsidRPr="008B2E24">
              <w:rPr>
                <w:rFonts w:eastAsia="TimesNewRomanPS-BoldMT"/>
                <w:sz w:val="22"/>
                <w:lang w:val="nl-NL"/>
              </w:rPr>
              <w:t xml:space="preserve"> và </w:t>
            </w:r>
            <w:r w:rsidRPr="008B2E24">
              <w:rPr>
                <w:rFonts w:eastAsia="TimesNewRomanPS-BoldMT"/>
                <w:position w:val="-26"/>
                <w:sz w:val="22"/>
                <w:lang w:val="nl-NL"/>
              </w:rPr>
              <w:object w:dxaOrig="880" w:dyaOrig="680" w14:anchorId="4E3A3787">
                <v:shape id="_x0000_i1026" type="#_x0000_t75" style="width:44.2pt;height:34.65pt" o:ole="">
                  <v:imagedata r:id="rId6" o:title=""/>
                </v:shape>
                <o:OLEObject Type="Embed" ProgID="Equation.DSMT4" ShapeID="_x0000_i1026" DrawAspect="Content" ObjectID="_1731173098" r:id="rId7"/>
              </w:object>
            </w:r>
            <w:r w:rsidRPr="008B2E24">
              <w:rPr>
                <w:rFonts w:eastAsia="TimesNewRomanPS-BoldMT"/>
                <w:sz w:val="22"/>
                <w:lang w:val="nl-NL"/>
              </w:rPr>
              <w:t>)</w:t>
            </w:r>
          </w:p>
          <w:p w14:paraId="49CD9FD4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8B2E24">
              <w:rPr>
                <w:rFonts w:eastAsia="TimesNewRomanPS-BoldMT"/>
                <w:sz w:val="22"/>
              </w:rPr>
              <w:t>+ Công thức tính độ lệch pha giữa u và i.</w:t>
            </w:r>
          </w:p>
          <w:p w14:paraId="70795770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</w:rPr>
              <w:t>+ Khái niệm và điều kiện xảy ra cộng hưởng điện.</w:t>
            </w:r>
          </w:p>
          <w:p w14:paraId="7A1C5234" w14:textId="77777777" w:rsidR="00C627F4" w:rsidRPr="008B2E24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8B2E24">
              <w:rPr>
                <w:b/>
                <w:sz w:val="22"/>
              </w:rPr>
              <w:t>Thông hiểu:</w:t>
            </w:r>
          </w:p>
          <w:p w14:paraId="2B8A9219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  <w:vertAlign w:val="subscript"/>
              </w:rPr>
            </w:pPr>
            <w:r w:rsidRPr="008B2E24">
              <w:rPr>
                <w:rFonts w:eastAsia="TimesNewRomanPS-BoldMT"/>
                <w:sz w:val="22"/>
              </w:rPr>
              <w:t xml:space="preserve"> + Biện luận sự lệch pha giữa u và i theo R, Z</w:t>
            </w:r>
            <w:r w:rsidRPr="008B2E24">
              <w:rPr>
                <w:rFonts w:eastAsia="TimesNewRomanPS-BoldMT"/>
                <w:sz w:val="22"/>
                <w:vertAlign w:val="subscript"/>
              </w:rPr>
              <w:t>L</w:t>
            </w:r>
            <w:r w:rsidRPr="008B2E24">
              <w:rPr>
                <w:rFonts w:eastAsia="TimesNewRomanPS-BoldMT"/>
                <w:sz w:val="22"/>
              </w:rPr>
              <w:t xml:space="preserve"> và Z</w:t>
            </w:r>
            <w:r w:rsidRPr="008B2E24">
              <w:rPr>
                <w:rFonts w:eastAsia="TimesNewRomanPS-BoldMT"/>
                <w:sz w:val="22"/>
              </w:rPr>
              <w:softHyphen/>
            </w:r>
            <w:r w:rsidRPr="008B2E24">
              <w:rPr>
                <w:rFonts w:eastAsia="TimesNewRomanPS-BoldMT"/>
                <w:sz w:val="22"/>
                <w:vertAlign w:val="subscript"/>
              </w:rPr>
              <w:t>C</w:t>
            </w:r>
          </w:p>
          <w:p w14:paraId="7E1390A3" w14:textId="77777777" w:rsidR="00C627F4" w:rsidRPr="008B2E24" w:rsidRDefault="00C627F4" w:rsidP="00C627F4">
            <w:pPr>
              <w:spacing w:after="0" w:line="240" w:lineRule="auto"/>
              <w:rPr>
                <w:rFonts w:eastAsia="TimesNewRomanPS-BoldMT"/>
                <w:sz w:val="22"/>
              </w:rPr>
            </w:pPr>
            <w:r w:rsidRPr="008B2E24">
              <w:rPr>
                <w:rFonts w:eastAsia="TimesNewRomanPS-BoldMT"/>
                <w:sz w:val="22"/>
                <w:lang w:val="vi-VN"/>
              </w:rPr>
              <w:t xml:space="preserve">+ </w:t>
            </w:r>
            <w:r w:rsidRPr="008B2E24">
              <w:rPr>
                <w:rFonts w:eastAsia="TimesNewRomanPS-BoldMT"/>
                <w:sz w:val="22"/>
              </w:rPr>
              <w:t>Rút ra các công thức tính Z, độ lệch pha u,i khi đoạn mạch chỉ chứa 2 trong 3 phần tử.</w:t>
            </w:r>
          </w:p>
          <w:p w14:paraId="4FA0A8F6" w14:textId="77777777" w:rsidR="00C627F4" w:rsidRPr="008B2E24" w:rsidRDefault="00C627F4" w:rsidP="00C627F4">
            <w:pPr>
              <w:spacing w:after="0" w:line="240" w:lineRule="auto"/>
              <w:rPr>
                <w:sz w:val="22"/>
              </w:rPr>
            </w:pPr>
            <w:r w:rsidRPr="008B2E24">
              <w:rPr>
                <w:rFonts w:eastAsia="TimesNewRomanPS-BoldMT"/>
                <w:sz w:val="22"/>
              </w:rPr>
              <w:t>+ Các hệ quả khi trong mạch xảy ra cộng hưởng điện.</w:t>
            </w:r>
          </w:p>
          <w:p w14:paraId="617EC6FF" w14:textId="77777777" w:rsidR="00C627F4" w:rsidRPr="008B2E24" w:rsidRDefault="00C627F4" w:rsidP="00C627F4">
            <w:pPr>
              <w:spacing w:after="0" w:line="240" w:lineRule="auto"/>
              <w:jc w:val="both"/>
              <w:rPr>
                <w:sz w:val="22"/>
              </w:rPr>
            </w:pPr>
            <w:r w:rsidRPr="008B2E24">
              <w:rPr>
                <w:b/>
                <w:sz w:val="22"/>
              </w:rPr>
              <w:t>Vận dụng:</w:t>
            </w:r>
          </w:p>
          <w:p w14:paraId="57A5187A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spacing w:val="2"/>
                <w:sz w:val="22"/>
                <w:lang w:val="vi-VN"/>
              </w:rPr>
              <w:t xml:space="preserve">+ </w:t>
            </w:r>
            <w:r w:rsidRPr="008B2E24">
              <w:rPr>
                <w:rFonts w:eastAsia="TimesNewRomanPS-BoldMT"/>
                <w:sz w:val="22"/>
                <w:lang w:val="nl-NL"/>
              </w:rPr>
              <w:t>Bài toán áp dụng các công thức của đoạn mạch RLC nối tiếp: tính Z, I, U, độ lệch pha u,i</w:t>
            </w:r>
          </w:p>
          <w:p w14:paraId="73A8D31D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 xml:space="preserve">+ Tìm điều kiện của f (hay </w:t>
            </w:r>
            <w:r w:rsidRPr="008B2E24">
              <w:rPr>
                <w:rFonts w:eastAsia="TimesNewRomanPS-BoldMT" w:cs="Times New Roman"/>
                <w:sz w:val="22"/>
                <w:lang w:val="nl-NL"/>
              </w:rPr>
              <w:t>ω, L, C)</w:t>
            </w:r>
            <w:r w:rsidRPr="008B2E24">
              <w:rPr>
                <w:rFonts w:eastAsia="TimesNewRomanPS-BoldMT"/>
                <w:sz w:val="22"/>
                <w:lang w:val="nl-NL"/>
              </w:rPr>
              <w:t xml:space="preserve"> để xảy ra cộng hưởng điện.</w:t>
            </w:r>
          </w:p>
          <w:p w14:paraId="2EB7F4B9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Viết biểu thức của u hay i cho đoạn mạch RLC</w:t>
            </w:r>
          </w:p>
          <w:p w14:paraId="62343A57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b/>
                <w:bCs/>
                <w:sz w:val="22"/>
                <w:lang w:val="nl-NL"/>
              </w:rPr>
            </w:pPr>
            <w:r w:rsidRPr="008B2E24">
              <w:rPr>
                <w:rFonts w:eastAsia="TimesNewRomanPS-BoldMT"/>
                <w:b/>
                <w:bCs/>
                <w:sz w:val="22"/>
                <w:lang w:val="nl-NL"/>
              </w:rPr>
              <w:t>Vận dụng cao</w:t>
            </w:r>
          </w:p>
          <w:p w14:paraId="08AF1358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Dựa vào độ lệch pha u,i để xác định các phần tử trong đoạn mạch.</w:t>
            </w:r>
          </w:p>
          <w:p w14:paraId="3F85D47C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Bài toán về giá trị tức thời của dòng điện và điện áp</w:t>
            </w:r>
          </w:p>
          <w:p w14:paraId="0C3577C2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Bài toán cực trị của điện áp khi thay đổi L, C, f, R</w:t>
            </w:r>
          </w:p>
          <w:p w14:paraId="7A4017BA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t>+ Bài toán liên quan đồ thị u(t) và i(t)</w:t>
            </w:r>
          </w:p>
          <w:p w14:paraId="07DB3B00" w14:textId="77777777" w:rsidR="00C627F4" w:rsidRPr="008B2E24" w:rsidRDefault="00C627F4" w:rsidP="00C627F4">
            <w:pPr>
              <w:spacing w:after="0" w:line="240" w:lineRule="auto"/>
              <w:jc w:val="both"/>
              <w:rPr>
                <w:rFonts w:eastAsia="TimesNewRomanPS-BoldMT"/>
                <w:sz w:val="22"/>
                <w:vertAlign w:val="subscript"/>
                <w:lang w:val="nl-NL"/>
              </w:rPr>
            </w:pPr>
            <w:r w:rsidRPr="008B2E24">
              <w:rPr>
                <w:rFonts w:eastAsia="TimesNewRomanPS-BoldMT"/>
                <w:sz w:val="22"/>
                <w:lang w:val="nl-NL"/>
              </w:rPr>
              <w:lastRenderedPageBreak/>
              <w:t>+ Bài toán với cuộn dây không thuần cảm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0732F5E" w14:textId="49264C81" w:rsidR="00C627F4" w:rsidRDefault="00C627F4" w:rsidP="00C62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DECDDBF" w14:textId="77777777" w:rsidR="00C627F4" w:rsidRPr="002107FB" w:rsidRDefault="00C627F4" w:rsidP="00C627F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6303D5DB" w14:textId="07E1DE52" w:rsidR="00C627F4" w:rsidRDefault="00C627F4" w:rsidP="00C62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5302653" w14:textId="68957F1D" w:rsidR="00C627F4" w:rsidRPr="00067B52" w:rsidRDefault="00C627F4" w:rsidP="00C627F4">
            <w:pPr>
              <w:jc w:val="center"/>
              <w:rPr>
                <w:sz w:val="28"/>
                <w:szCs w:val="28"/>
              </w:rPr>
            </w:pPr>
          </w:p>
        </w:tc>
      </w:tr>
      <w:tr w:rsidR="00C627F4" w:rsidRPr="002107FB" w14:paraId="5FE54EF9" w14:textId="77777777" w:rsidTr="008B2E24">
        <w:trPr>
          <w:trHeight w:val="476"/>
        </w:trPr>
        <w:tc>
          <w:tcPr>
            <w:tcW w:w="1440" w:type="dxa"/>
            <w:shd w:val="clear" w:color="auto" w:fill="auto"/>
            <w:vAlign w:val="center"/>
          </w:tcPr>
          <w:p w14:paraId="4AFAB521" w14:textId="77777777" w:rsidR="00C627F4" w:rsidRPr="00A31824" w:rsidRDefault="00C627F4" w:rsidP="00C627F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31824">
              <w:rPr>
                <w:b/>
                <w:bCs/>
                <w:szCs w:val="24"/>
              </w:rPr>
              <w:t>Tổng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038FC1" w14:textId="77777777" w:rsidR="00C627F4" w:rsidRPr="000D2E75" w:rsidRDefault="00C627F4" w:rsidP="00C627F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30" w:type="dxa"/>
            <w:shd w:val="clear" w:color="auto" w:fill="auto"/>
            <w:vAlign w:val="center"/>
          </w:tcPr>
          <w:p w14:paraId="16AE8DA6" w14:textId="77777777" w:rsidR="00C627F4" w:rsidRPr="001255AA" w:rsidRDefault="00C627F4" w:rsidP="00C627F4">
            <w:pPr>
              <w:spacing w:after="0" w:line="240" w:lineRule="auto"/>
              <w:jc w:val="center"/>
              <w:rPr>
                <w:b/>
                <w:bCs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17CC510" w14:textId="602A2438" w:rsidR="00C627F4" w:rsidRPr="001255AA" w:rsidRDefault="00C627F4" w:rsidP="00C627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0D3A5" w14:textId="4DC9C74B" w:rsidR="00C627F4" w:rsidRPr="001255AA" w:rsidRDefault="00C627F4" w:rsidP="00C627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E4632B" w14:textId="154D33D2" w:rsidR="00C627F4" w:rsidRPr="001255AA" w:rsidRDefault="00C627F4" w:rsidP="00C627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2BD369E" w14:textId="77777777" w:rsidR="00C627F4" w:rsidRPr="001255AA" w:rsidRDefault="00C627F4" w:rsidP="00C627F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55AA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7B137ECB" w14:textId="77777777" w:rsidR="00A367BB" w:rsidRDefault="00A367BB" w:rsidP="00A367BB"/>
    <w:p w14:paraId="35F437DE" w14:textId="77777777" w:rsidR="008B2E24" w:rsidRDefault="008B2E24" w:rsidP="00A367BB">
      <w:pPr>
        <w:ind w:right="70"/>
        <w:rPr>
          <w:b/>
          <w:bCs/>
          <w:color w:val="FF0000"/>
          <w:sz w:val="26"/>
          <w:szCs w:val="26"/>
          <w:highlight w:val="yellow"/>
        </w:rPr>
      </w:pPr>
    </w:p>
    <w:p w14:paraId="1F323E9A" w14:textId="1FC20FB1" w:rsidR="00D053DE" w:rsidRPr="00A402BA" w:rsidRDefault="00D053DE" w:rsidP="00D053DE">
      <w:pPr>
        <w:ind w:right="70"/>
        <w:rPr>
          <w:b/>
          <w:bCs/>
          <w:color w:val="000000" w:themeColor="text1"/>
          <w:sz w:val="26"/>
          <w:szCs w:val="26"/>
        </w:rPr>
      </w:pPr>
      <w:r w:rsidRPr="00A402BA">
        <w:rPr>
          <w:b/>
          <w:bCs/>
          <w:color w:val="FF0000"/>
          <w:sz w:val="26"/>
          <w:szCs w:val="26"/>
          <w:highlight w:val="yellow"/>
        </w:rPr>
        <w:t>Khối 1</w:t>
      </w:r>
      <w:r>
        <w:rPr>
          <w:b/>
          <w:bCs/>
          <w:color w:val="FF0000"/>
          <w:sz w:val="26"/>
          <w:szCs w:val="26"/>
          <w:highlight w:val="yellow"/>
        </w:rPr>
        <w:t>2</w:t>
      </w:r>
      <w:r>
        <w:rPr>
          <w:b/>
          <w:bCs/>
          <w:color w:val="FF0000"/>
          <w:sz w:val="26"/>
          <w:szCs w:val="26"/>
          <w:highlight w:val="yellow"/>
        </w:rPr>
        <w:t>D</w:t>
      </w:r>
      <w:bookmarkStart w:id="0" w:name="_GoBack"/>
      <w:bookmarkEnd w:id="0"/>
      <w:r w:rsidRPr="00A402BA">
        <w:rPr>
          <w:b/>
          <w:bCs/>
          <w:color w:val="FF0000"/>
          <w:sz w:val="26"/>
          <w:szCs w:val="26"/>
          <w:highlight w:val="yellow"/>
        </w:rPr>
        <w:t xml:space="preserve"> (</w:t>
      </w:r>
      <w:r>
        <w:rPr>
          <w:b/>
          <w:bCs/>
          <w:color w:val="FF0000"/>
          <w:sz w:val="26"/>
          <w:szCs w:val="26"/>
          <w:highlight w:val="yellow"/>
        </w:rPr>
        <w:t>TNKQ – 50 phút – 40 câu</w:t>
      </w:r>
      <w:r w:rsidRPr="00A402BA">
        <w:rPr>
          <w:b/>
          <w:bCs/>
          <w:color w:val="FF0000"/>
          <w:sz w:val="26"/>
          <w:szCs w:val="26"/>
          <w:highlight w:val="yellow"/>
        </w:rPr>
        <w:t>)</w:t>
      </w:r>
      <w:r>
        <w:rPr>
          <w:b/>
          <w:bCs/>
          <w:color w:val="FF0000"/>
          <w:sz w:val="26"/>
          <w:szCs w:val="26"/>
        </w:rPr>
        <w:t xml:space="preserve"> </w:t>
      </w:r>
    </w:p>
    <w:tbl>
      <w:tblPr>
        <w:tblW w:w="15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79"/>
        <w:gridCol w:w="1219"/>
        <w:gridCol w:w="41"/>
        <w:gridCol w:w="8"/>
        <w:gridCol w:w="9982"/>
        <w:gridCol w:w="736"/>
        <w:gridCol w:w="32"/>
        <w:gridCol w:w="958"/>
        <w:gridCol w:w="32"/>
        <w:gridCol w:w="729"/>
        <w:gridCol w:w="32"/>
        <w:gridCol w:w="745"/>
        <w:gridCol w:w="60"/>
        <w:gridCol w:w="99"/>
      </w:tblGrid>
      <w:tr w:rsidR="00A367BB" w:rsidRPr="002107FB" w14:paraId="3426AF2F" w14:textId="77777777" w:rsidTr="002210BF">
        <w:trPr>
          <w:gridAfter w:val="1"/>
          <w:wAfter w:w="99" w:type="dxa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14:paraId="067D98C6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Nội dung</w:t>
            </w:r>
          </w:p>
          <w:p w14:paraId="1B5AA14C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kiến thức</w:t>
            </w:r>
          </w:p>
        </w:tc>
        <w:tc>
          <w:tcPr>
            <w:tcW w:w="1268" w:type="dxa"/>
            <w:gridSpan w:val="3"/>
            <w:vMerge w:val="restart"/>
            <w:shd w:val="clear" w:color="auto" w:fill="auto"/>
            <w:vAlign w:val="center"/>
          </w:tcPr>
          <w:p w14:paraId="7EEAB161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Đơn vị kiến thức</w:t>
            </w:r>
          </w:p>
        </w:tc>
        <w:tc>
          <w:tcPr>
            <w:tcW w:w="9982" w:type="dxa"/>
            <w:vMerge w:val="restart"/>
            <w:shd w:val="clear" w:color="auto" w:fill="auto"/>
            <w:vAlign w:val="center"/>
          </w:tcPr>
          <w:p w14:paraId="0CA3CF1A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2107FB">
              <w:rPr>
                <w:b/>
                <w:szCs w:val="24"/>
              </w:rPr>
              <w:t>Chuẩn kiến thức kỹ năng cần kiểm tra</w:t>
            </w:r>
          </w:p>
        </w:tc>
        <w:tc>
          <w:tcPr>
            <w:tcW w:w="3324" w:type="dxa"/>
            <w:gridSpan w:val="8"/>
            <w:shd w:val="clear" w:color="auto" w:fill="auto"/>
            <w:vAlign w:val="center"/>
          </w:tcPr>
          <w:p w14:paraId="034CCB7A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  <w:r w:rsidRPr="008B2E24">
              <w:rPr>
                <w:b/>
                <w:sz w:val="22"/>
              </w:rPr>
              <w:t>Số câu hỏi theo mức độ nhận thức</w:t>
            </w:r>
          </w:p>
        </w:tc>
      </w:tr>
      <w:tr w:rsidR="00A367BB" w:rsidRPr="002107FB" w14:paraId="66948B58" w14:textId="77777777" w:rsidTr="002210BF">
        <w:trPr>
          <w:gridAfter w:val="2"/>
          <w:wAfter w:w="159" w:type="dxa"/>
          <w:trHeight w:val="818"/>
        </w:trPr>
        <w:tc>
          <w:tcPr>
            <w:tcW w:w="1079" w:type="dxa"/>
            <w:vMerge/>
            <w:vAlign w:val="center"/>
          </w:tcPr>
          <w:p w14:paraId="4B1B69D4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68" w:type="dxa"/>
            <w:gridSpan w:val="3"/>
            <w:vMerge/>
            <w:vAlign w:val="center"/>
          </w:tcPr>
          <w:p w14:paraId="75B7CCFE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82" w:type="dxa"/>
            <w:vMerge/>
            <w:vAlign w:val="center"/>
          </w:tcPr>
          <w:p w14:paraId="27402A74" w14:textId="77777777" w:rsidR="00A367BB" w:rsidRPr="002107FB" w:rsidRDefault="00A367BB" w:rsidP="00BA7F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3A9797B" w14:textId="77777777" w:rsidR="00A367BB" w:rsidRPr="002107FB" w:rsidRDefault="00A367BB" w:rsidP="00BA7F69">
            <w:pPr>
              <w:spacing w:after="0" w:line="240" w:lineRule="auto"/>
              <w:jc w:val="center"/>
            </w:pPr>
            <w:r w:rsidRPr="002107FB">
              <w:rPr>
                <w:b/>
              </w:rPr>
              <w:t>Nhận biết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7A65F9D" w14:textId="77777777" w:rsidR="00A367BB" w:rsidRPr="002107FB" w:rsidRDefault="00A367BB" w:rsidP="00BA7F69">
            <w:pPr>
              <w:spacing w:after="0" w:line="240" w:lineRule="auto"/>
              <w:jc w:val="center"/>
            </w:pPr>
            <w:r w:rsidRPr="002107FB">
              <w:rPr>
                <w:b/>
              </w:rPr>
              <w:t>Thông hiểu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44AEF482" w14:textId="77777777" w:rsidR="00A367BB" w:rsidRPr="002107FB" w:rsidRDefault="00A367BB" w:rsidP="00BA7F69">
            <w:pPr>
              <w:spacing w:after="0" w:line="240" w:lineRule="auto"/>
              <w:jc w:val="center"/>
            </w:pPr>
            <w:r w:rsidRPr="002107FB">
              <w:rPr>
                <w:b/>
              </w:rPr>
              <w:t>Vận dụng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14:paraId="06E6FD6A" w14:textId="77777777" w:rsidR="00A367BB" w:rsidRPr="002107FB" w:rsidRDefault="008B2E24" w:rsidP="00BA7F69">
            <w:pPr>
              <w:spacing w:after="0" w:line="240" w:lineRule="auto"/>
              <w:jc w:val="center"/>
            </w:pPr>
            <w:r>
              <w:rPr>
                <w:b/>
              </w:rPr>
              <w:t>VD cao</w:t>
            </w:r>
          </w:p>
        </w:tc>
      </w:tr>
      <w:tr w:rsidR="002210BF" w:rsidRPr="002107FB" w14:paraId="745602D0" w14:textId="77777777" w:rsidTr="002210BF">
        <w:trPr>
          <w:gridAfter w:val="2"/>
          <w:wAfter w:w="159" w:type="dxa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14:paraId="0DC5F2CF" w14:textId="77777777" w:rsidR="002210BF" w:rsidRDefault="002210BF" w:rsidP="00BA7F69">
            <w:pPr>
              <w:jc w:val="center"/>
              <w:rPr>
                <w:b/>
                <w:bCs/>
                <w:sz w:val="26"/>
                <w:szCs w:val="26"/>
              </w:rPr>
            </w:pPr>
            <w:r w:rsidRPr="00CB4CEE">
              <w:rPr>
                <w:b/>
                <w:bCs/>
                <w:sz w:val="26"/>
                <w:szCs w:val="26"/>
              </w:rPr>
              <w:t>SÓNG CƠ</w:t>
            </w:r>
          </w:p>
          <w:p w14:paraId="6BB2A5E1" w14:textId="7CE24ACF" w:rsidR="002210BF" w:rsidRPr="00CB4CEE" w:rsidRDefault="002210BF" w:rsidP="00BA7F6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(20 câu)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14:paraId="3F928CB1" w14:textId="77777777" w:rsidR="002210BF" w:rsidRPr="000D2E75" w:rsidRDefault="002210BF" w:rsidP="00BA7F69">
            <w:pPr>
              <w:jc w:val="center"/>
              <w:rPr>
                <w:b/>
                <w:bCs/>
                <w:szCs w:val="24"/>
                <w:lang w:val="pt-BR"/>
              </w:rPr>
            </w:pPr>
            <w:r w:rsidRPr="000D2E75">
              <w:rPr>
                <w:b/>
                <w:bCs/>
                <w:szCs w:val="24"/>
                <w:lang w:val="pt-BR"/>
              </w:rPr>
              <w:t>SÓNG CƠ – SỰ TRUYỀN SÓNG</w:t>
            </w:r>
          </w:p>
        </w:tc>
        <w:tc>
          <w:tcPr>
            <w:tcW w:w="9982" w:type="dxa"/>
            <w:shd w:val="clear" w:color="auto" w:fill="auto"/>
          </w:tcPr>
          <w:p w14:paraId="742C4820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Nhận biết</w:t>
            </w:r>
          </w:p>
          <w:p w14:paraId="61D7EE0E" w14:textId="77777777" w:rsidR="002210BF" w:rsidRDefault="002210BF" w:rsidP="00BA7F69">
            <w:pPr>
              <w:spacing w:after="0" w:line="240" w:lineRule="auto"/>
              <w:rPr>
                <w:spacing w:val="2"/>
              </w:rPr>
            </w:pPr>
            <w:r>
              <w:rPr>
                <w:spacing w:val="2"/>
              </w:rPr>
              <w:t>+ Khái niệm sóng cơ học, sóng ngang, sóng dọc.</w:t>
            </w:r>
          </w:p>
          <w:p w14:paraId="33D487CC" w14:textId="77777777" w:rsidR="002210BF" w:rsidRPr="00886CD0" w:rsidRDefault="002210BF" w:rsidP="00BA7F69">
            <w:pPr>
              <w:spacing w:after="0" w:line="240" w:lineRule="auto"/>
              <w:rPr>
                <w:spacing w:val="2"/>
              </w:rPr>
            </w:pPr>
            <w:r>
              <w:rPr>
                <w:spacing w:val="2"/>
              </w:rPr>
              <w:t>+ Các đại lượng đặc trưng của sóng: chu kì, tần số, tốc độ truyền sóng, bước sóng.</w:t>
            </w:r>
          </w:p>
          <w:p w14:paraId="7B6A687C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Thông hiểu</w:t>
            </w:r>
          </w:p>
          <w:p w14:paraId="3C3752E9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So sánh tốc độ truyền sóng trong các môi trường.</w:t>
            </w:r>
          </w:p>
          <w:p w14:paraId="317483D8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Sự thay đổi của các đại lượng đặc trưng khi sóng truyền từ môi trường này sang môi trường khác.</w:t>
            </w:r>
          </w:p>
          <w:p w14:paraId="5DF2CF15" w14:textId="77777777" w:rsidR="002210BF" w:rsidRPr="002107FB" w:rsidRDefault="002210BF" w:rsidP="00BA7F69">
            <w:pPr>
              <w:spacing w:after="0" w:line="240" w:lineRule="auto"/>
              <w:rPr>
                <w:szCs w:val="24"/>
              </w:rPr>
            </w:pPr>
            <w:r>
              <w:rPr>
                <w:rFonts w:eastAsia="TimesNewRomanPS-BoldMT"/>
                <w:szCs w:val="24"/>
              </w:rPr>
              <w:t>+ Phân biệt sóng ngang và sóng dọc, nêu được ví dụ.</w:t>
            </w:r>
          </w:p>
          <w:p w14:paraId="46FF3BC2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+  Phân biệt tốc độ truyền sóng và tốc độ dao động của phần tử</w:t>
            </w:r>
          </w:p>
          <w:p w14:paraId="48A4673B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Vận dụng:</w:t>
            </w:r>
          </w:p>
          <w:p w14:paraId="66190F88" w14:textId="77777777" w:rsidR="002210BF" w:rsidRPr="00647EC2" w:rsidRDefault="002210BF" w:rsidP="00BA7F69">
            <w:pPr>
              <w:spacing w:after="0" w:line="240" w:lineRule="auto"/>
              <w:rPr>
                <w:rFonts w:eastAsia="TimesNewRomanPS-BoldMT"/>
                <w:color w:val="000000"/>
                <w:szCs w:val="24"/>
              </w:rPr>
            </w:pPr>
            <w:r w:rsidRPr="00495026">
              <w:rPr>
                <w:spacing w:val="2"/>
                <w:szCs w:val="24"/>
                <w:lang w:val="vi-VN"/>
              </w:rPr>
              <w:t xml:space="preserve">+ </w:t>
            </w:r>
            <w:r>
              <w:rPr>
                <w:spacing w:val="2"/>
                <w:szCs w:val="24"/>
              </w:rPr>
              <w:t>Tính toán dơn giản các đại lượng đặc trưng của sóng.</w:t>
            </w:r>
          </w:p>
          <w:p w14:paraId="6A75D116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color w:val="000000"/>
                <w:szCs w:val="24"/>
              </w:rPr>
            </w:pPr>
            <w:r>
              <w:rPr>
                <w:rFonts w:eastAsia="TimesNewRomanPS-BoldMT"/>
                <w:color w:val="000000"/>
                <w:szCs w:val="24"/>
              </w:rPr>
              <w:t>+ Tính độ lệch pha của sóng tại 2 điềm trên cùng một phương truyền sóng.</w:t>
            </w:r>
          </w:p>
          <w:p w14:paraId="44E31C6C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color w:val="000000"/>
                <w:szCs w:val="24"/>
              </w:rPr>
            </w:pPr>
            <w:r>
              <w:rPr>
                <w:rFonts w:eastAsia="TimesNewRomanPS-BoldMT"/>
                <w:color w:val="000000"/>
                <w:szCs w:val="24"/>
              </w:rPr>
              <w:t>+ Viết phương trình truyền sóng tại điểm M cách nguồn 1 khoảng d</w:t>
            </w:r>
          </w:p>
          <w:p w14:paraId="57C6367F" w14:textId="77777777" w:rsidR="002210BF" w:rsidRPr="008B04BC" w:rsidRDefault="002210BF" w:rsidP="00BA7F69">
            <w:pPr>
              <w:spacing w:after="0" w:line="240" w:lineRule="auto"/>
              <w:rPr>
                <w:rFonts w:eastAsia="TimesNewRomanPS-BoldMT"/>
                <w:color w:val="000000"/>
                <w:szCs w:val="24"/>
              </w:rPr>
            </w:pPr>
            <w:r>
              <w:rPr>
                <w:rFonts w:eastAsia="TimesNewRomanPS-BoldMT"/>
                <w:color w:val="000000"/>
                <w:szCs w:val="24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Dựa vào phương trình truyền sóng xác định các đại lượng đặc trưng của sóng</w:t>
            </w:r>
            <w:r>
              <w:rPr>
                <w:rFonts w:eastAsia="TimesNewRomanPS-BoldMT"/>
                <w:color w:val="000000"/>
                <w:szCs w:val="24"/>
              </w:rPr>
              <w:t xml:space="preserve"> 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14:paraId="6A25891D" w14:textId="390EA0F7" w:rsidR="002210BF" w:rsidRPr="00CB4CEE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3D0A1BB7" w14:textId="0141EDEA" w:rsidR="002210BF" w:rsidRPr="00CB4CEE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1" w:type="dxa"/>
            <w:gridSpan w:val="2"/>
            <w:vMerge w:val="restart"/>
            <w:shd w:val="clear" w:color="auto" w:fill="auto"/>
            <w:vAlign w:val="center"/>
          </w:tcPr>
          <w:p w14:paraId="47D610D3" w14:textId="5950D6BD" w:rsidR="002210BF" w:rsidRPr="00CB4CEE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  <w:gridSpan w:val="2"/>
            <w:vMerge w:val="restart"/>
            <w:shd w:val="clear" w:color="auto" w:fill="auto"/>
            <w:vAlign w:val="center"/>
          </w:tcPr>
          <w:p w14:paraId="7A504438" w14:textId="77777777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2210BF" w:rsidRPr="002107FB" w14:paraId="4D057A99" w14:textId="77777777" w:rsidTr="002210BF">
        <w:trPr>
          <w:gridAfter w:val="2"/>
          <w:wAfter w:w="159" w:type="dxa"/>
        </w:trPr>
        <w:tc>
          <w:tcPr>
            <w:tcW w:w="1079" w:type="dxa"/>
            <w:vMerge/>
            <w:shd w:val="clear" w:color="auto" w:fill="auto"/>
            <w:vAlign w:val="center"/>
          </w:tcPr>
          <w:p w14:paraId="22B6EA1D" w14:textId="77777777" w:rsidR="002210BF" w:rsidRPr="002107FB" w:rsidRDefault="002210BF" w:rsidP="00BA7F69">
            <w:pPr>
              <w:jc w:val="center"/>
              <w:rPr>
                <w:szCs w:val="24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14:paraId="5E401A73" w14:textId="77777777" w:rsidR="002210BF" w:rsidRPr="000D2E75" w:rsidRDefault="002210BF" w:rsidP="00BA7F69">
            <w:pPr>
              <w:jc w:val="center"/>
              <w:rPr>
                <w:b/>
                <w:bCs/>
                <w:szCs w:val="24"/>
                <w:lang w:val="pt-BR"/>
              </w:rPr>
            </w:pPr>
            <w:r w:rsidRPr="000D2E75">
              <w:rPr>
                <w:b/>
                <w:bCs/>
                <w:szCs w:val="24"/>
                <w:lang w:val="pt-BR"/>
              </w:rPr>
              <w:t>GIAO THOA SÓNG</w:t>
            </w:r>
          </w:p>
        </w:tc>
        <w:tc>
          <w:tcPr>
            <w:tcW w:w="9982" w:type="dxa"/>
            <w:shd w:val="clear" w:color="auto" w:fill="auto"/>
          </w:tcPr>
          <w:p w14:paraId="5C43854B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Nhận biết:</w:t>
            </w:r>
          </w:p>
          <w:p w14:paraId="255D6E15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Điều kiện xảy ra giao thoa sóng với 2 nguồn đồng bộ</w:t>
            </w:r>
          </w:p>
          <w:p w14:paraId="0C54DB52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>+ Hình dạng của các vân cực đại và cực tiểu giao thoa</w:t>
            </w:r>
          </w:p>
          <w:p w14:paraId="2E6E9B67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</w:rPr>
              <w:t>+ Vị trí cực đại và cực tiểu giao thoa</w:t>
            </w:r>
          </w:p>
          <w:p w14:paraId="644C8440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Thông hiểu:</w:t>
            </w:r>
          </w:p>
          <w:p w14:paraId="667A702D" w14:textId="77777777" w:rsidR="002210BF" w:rsidRPr="00647EC2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 xml:space="preserve"> + Phương trình sóng tổng hợp tại M trong vùng giao thoa sóng.</w:t>
            </w:r>
          </w:p>
          <w:p w14:paraId="022E61E4" w14:textId="77777777" w:rsidR="002210BF" w:rsidRPr="00CB4CEE" w:rsidRDefault="002210BF" w:rsidP="00BA7F69">
            <w:pPr>
              <w:spacing w:after="0" w:line="240" w:lineRule="auto"/>
              <w:rPr>
                <w:szCs w:val="24"/>
              </w:rPr>
            </w:pPr>
            <w:r w:rsidRPr="00495026"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</w:rPr>
              <w:t>Giải thích được hiện tượng giao thoa sóng</w:t>
            </w:r>
          </w:p>
          <w:p w14:paraId="486E1EC0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Vận dụng:</w:t>
            </w:r>
          </w:p>
          <w:p w14:paraId="439E8B10" w14:textId="77777777" w:rsidR="002210BF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lang w:val="nl-NL"/>
              </w:rPr>
            </w:pPr>
            <w:r w:rsidRPr="00495026">
              <w:rPr>
                <w:spacing w:val="2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Tính bước sóng dựa vào khoảng cách gần nhất giữa 2 đỉnh vân giao thoa.</w:t>
            </w:r>
            <w:r w:rsidRPr="00721918">
              <w:rPr>
                <w:rFonts w:eastAsia="TimesNewRomanPS-BoldMT"/>
                <w:szCs w:val="24"/>
                <w:lang w:val="nl-NL"/>
              </w:rPr>
              <w:t xml:space="preserve"> </w:t>
            </w:r>
          </w:p>
          <w:p w14:paraId="3449B117" w14:textId="77777777" w:rsidR="002210BF" w:rsidRPr="00CB4CEE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vertAlign w:val="subscript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 xml:space="preserve">+ Đếm </w:t>
            </w:r>
            <w:r w:rsidRPr="00721918">
              <w:rPr>
                <w:rFonts w:eastAsia="TimesNewRomanPS-BoldMT"/>
                <w:szCs w:val="24"/>
                <w:lang w:val="nl-NL"/>
              </w:rPr>
              <w:t>số lượng các cực đại giao thoa, cực tiểu giao thoa</w:t>
            </w:r>
            <w:r>
              <w:rPr>
                <w:rFonts w:eastAsia="TimesNewRomanPS-BoldMT"/>
                <w:szCs w:val="24"/>
                <w:lang w:val="nl-NL"/>
              </w:rPr>
              <w:t xml:space="preserve"> trên đoạn S</w:t>
            </w:r>
            <w:r>
              <w:rPr>
                <w:rFonts w:eastAsia="TimesNewRomanPS-BoldMT"/>
                <w:szCs w:val="24"/>
                <w:vertAlign w:val="subscript"/>
                <w:lang w:val="nl-NL"/>
              </w:rPr>
              <w:t>1</w:t>
            </w:r>
            <w:r>
              <w:rPr>
                <w:rFonts w:eastAsia="TimesNewRomanPS-BoldMT"/>
                <w:szCs w:val="24"/>
                <w:lang w:val="nl-NL"/>
              </w:rPr>
              <w:t>S</w:t>
            </w:r>
            <w:r>
              <w:rPr>
                <w:rFonts w:eastAsia="TimesNewRomanPS-BoldMT"/>
                <w:szCs w:val="24"/>
                <w:vertAlign w:val="subscript"/>
                <w:lang w:val="nl-NL"/>
              </w:rPr>
              <w:t>2</w:t>
            </w:r>
          </w:p>
          <w:p w14:paraId="0A1B95C0" w14:textId="77777777" w:rsidR="002210BF" w:rsidRPr="008150F6" w:rsidRDefault="002210BF" w:rsidP="00BA7F69">
            <w:pPr>
              <w:spacing w:after="0" w:line="240" w:lineRule="auto"/>
              <w:rPr>
                <w:rFonts w:eastAsia="TimesNewRomanPS-BoldMT"/>
                <w:color w:val="000000"/>
                <w:szCs w:val="24"/>
                <w:lang w:val="sv-SE"/>
              </w:rPr>
            </w:pPr>
            <w:r>
              <w:rPr>
                <w:rFonts w:eastAsia="TimesNewRomanPS-BoldMT"/>
                <w:szCs w:val="24"/>
                <w:lang w:val="nl-NL"/>
              </w:rPr>
              <w:t>+</w:t>
            </w:r>
            <w:r w:rsidRPr="00721918">
              <w:rPr>
                <w:rFonts w:ascii="Arial" w:eastAsia="TimesNewRomanPS-BoldMT" w:hAnsi="Arial" w:cs="Arial"/>
                <w:color w:val="000000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color w:val="000000"/>
                <w:szCs w:val="24"/>
                <w:lang w:val="sv-SE"/>
              </w:rPr>
              <w:t>X</w:t>
            </w:r>
            <w:r w:rsidRPr="00721918">
              <w:rPr>
                <w:rFonts w:eastAsia="TimesNewRomanPS-BoldMT"/>
                <w:color w:val="000000"/>
                <w:szCs w:val="24"/>
                <w:lang w:val="sv-SE"/>
              </w:rPr>
              <w:t>ác định vị trí của điểm M cách nguồn khoảng d</w:t>
            </w:r>
            <w:r w:rsidRPr="00721918">
              <w:rPr>
                <w:rFonts w:eastAsia="TimesNewRomanPS-BoldMT"/>
                <w:color w:val="000000"/>
                <w:szCs w:val="24"/>
                <w:vertAlign w:val="subscript"/>
                <w:lang w:val="sv-SE"/>
              </w:rPr>
              <w:t>1</w:t>
            </w:r>
            <w:r w:rsidRPr="00721918">
              <w:rPr>
                <w:rFonts w:eastAsia="TimesNewRomanPS-BoldMT"/>
                <w:color w:val="000000"/>
                <w:szCs w:val="24"/>
                <w:lang w:val="sv-SE"/>
              </w:rPr>
              <w:t>, d</w:t>
            </w:r>
            <w:r w:rsidRPr="00721918">
              <w:rPr>
                <w:rFonts w:eastAsia="TimesNewRomanPS-BoldMT"/>
                <w:color w:val="000000"/>
                <w:szCs w:val="24"/>
                <w:vertAlign w:val="subscript"/>
                <w:lang w:val="sv-SE"/>
              </w:rPr>
              <w:t>2</w:t>
            </w:r>
            <w:r w:rsidRPr="00721918">
              <w:rPr>
                <w:rFonts w:eastAsia="TimesNewRomanPS-BoldMT"/>
                <w:color w:val="000000"/>
                <w:szCs w:val="24"/>
                <w:lang w:val="sv-SE"/>
              </w:rPr>
              <w:t xml:space="preserve"> là cực đại hay cực tiể</w:t>
            </w:r>
            <w:r>
              <w:rPr>
                <w:rFonts w:eastAsia="TimesNewRomanPS-BoldMT"/>
                <w:color w:val="000000"/>
                <w:szCs w:val="24"/>
                <w:lang w:val="sv-SE"/>
              </w:rPr>
              <w:t>u.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5F4CAAC9" w14:textId="04D8BA29" w:rsidR="002210BF" w:rsidRPr="00CB4CEE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B40B82A" w14:textId="77777777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gridSpan w:val="2"/>
            <w:vMerge/>
            <w:shd w:val="clear" w:color="auto" w:fill="auto"/>
            <w:vAlign w:val="center"/>
          </w:tcPr>
          <w:p w14:paraId="1CE5E040" w14:textId="222F1F83" w:rsidR="002210BF" w:rsidRPr="00CB4CEE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vMerge/>
            <w:shd w:val="clear" w:color="auto" w:fill="auto"/>
            <w:vAlign w:val="center"/>
          </w:tcPr>
          <w:p w14:paraId="39D8CB8C" w14:textId="77777777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2210BF" w:rsidRPr="002107FB" w14:paraId="2E5DF668" w14:textId="77777777" w:rsidTr="002210BF">
        <w:tc>
          <w:tcPr>
            <w:tcW w:w="1079" w:type="dxa"/>
            <w:vMerge/>
            <w:shd w:val="clear" w:color="auto" w:fill="auto"/>
            <w:vAlign w:val="center"/>
          </w:tcPr>
          <w:p w14:paraId="663D1705" w14:textId="77777777" w:rsidR="002210BF" w:rsidRPr="002107FB" w:rsidRDefault="002210BF" w:rsidP="00BA7F69">
            <w:pPr>
              <w:jc w:val="center"/>
              <w:rPr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0A91A0B" w14:textId="77777777" w:rsidR="002210BF" w:rsidRPr="000D2E75" w:rsidRDefault="002210BF" w:rsidP="00BA7F69">
            <w:pPr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SÓNG DỪNG</w:t>
            </w:r>
          </w:p>
        </w:tc>
        <w:tc>
          <w:tcPr>
            <w:tcW w:w="10031" w:type="dxa"/>
            <w:gridSpan w:val="3"/>
            <w:shd w:val="clear" w:color="auto" w:fill="auto"/>
          </w:tcPr>
          <w:p w14:paraId="0259022C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Nhận biết</w:t>
            </w:r>
          </w:p>
          <w:p w14:paraId="2BB51439" w14:textId="77777777" w:rsidR="002210BF" w:rsidRDefault="002210BF" w:rsidP="00BA7F69">
            <w:pPr>
              <w:spacing w:after="0" w:line="240" w:lineRule="auto"/>
              <w:rPr>
                <w:spacing w:val="2"/>
              </w:rPr>
            </w:pPr>
            <w:r>
              <w:rPr>
                <w:spacing w:val="2"/>
              </w:rPr>
              <w:t>+ Đặc điểm của sóng phản xạ khi gặp vật cản cố định, vật cản tự do.</w:t>
            </w:r>
          </w:p>
          <w:p w14:paraId="5CD59810" w14:textId="77777777" w:rsidR="002210BF" w:rsidRDefault="002210BF" w:rsidP="00BA7F69">
            <w:pPr>
              <w:spacing w:after="0" w:line="240" w:lineRule="auto"/>
              <w:rPr>
                <w:spacing w:val="2"/>
              </w:rPr>
            </w:pPr>
            <w:r>
              <w:rPr>
                <w:spacing w:val="2"/>
              </w:rPr>
              <w:t>+ Định nghĩa sóng dừng. Thế nào là nút và bụng sóng?</w:t>
            </w:r>
          </w:p>
          <w:p w14:paraId="093787FD" w14:textId="77777777" w:rsidR="002210BF" w:rsidRPr="00886CD0" w:rsidRDefault="002210BF" w:rsidP="00BA7F69">
            <w:pPr>
              <w:spacing w:after="0" w:line="240" w:lineRule="auto"/>
              <w:rPr>
                <w:spacing w:val="2"/>
              </w:rPr>
            </w:pPr>
            <w:r>
              <w:rPr>
                <w:spacing w:val="2"/>
              </w:rPr>
              <w:t>+ Điều kiện để hình thành sóng dừng trên sợi dây.</w:t>
            </w:r>
          </w:p>
          <w:p w14:paraId="3268B726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Thông hiểu</w:t>
            </w:r>
          </w:p>
          <w:p w14:paraId="7646F628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Giải thích hiện tượng sóng dừng xảy ra trên các loại nhạc cụ: đàn ghita, sáo …</w:t>
            </w:r>
          </w:p>
          <w:p w14:paraId="1B5E5611" w14:textId="77777777" w:rsidR="002210BF" w:rsidRPr="002107FB" w:rsidRDefault="002210BF" w:rsidP="00BA7F69">
            <w:pPr>
              <w:spacing w:after="0" w:line="240" w:lineRule="auto"/>
              <w:rPr>
                <w:szCs w:val="24"/>
              </w:rPr>
            </w:pPr>
            <w:r>
              <w:rPr>
                <w:rFonts w:eastAsia="TimesNewRomanPS-BoldMT"/>
                <w:szCs w:val="24"/>
              </w:rPr>
              <w:t>+ Xác định số bó, số nút, số bụng sóng.</w:t>
            </w:r>
          </w:p>
          <w:p w14:paraId="0D1895A2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+ Ứng dụng của hiện tượng sóng dừng để đo tốc độ truyền sóng.</w:t>
            </w:r>
          </w:p>
          <w:p w14:paraId="033117F6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Vận dụng:</w:t>
            </w:r>
          </w:p>
          <w:p w14:paraId="0D70DD03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 w:rsidRPr="00495026">
              <w:rPr>
                <w:spacing w:val="2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Tính bước sóng, tốc độ truyền sóng dựa vào khoảng cách giữa các bụng hay nút sóng.</w:t>
            </w:r>
          </w:p>
          <w:p w14:paraId="3DDB68C0" w14:textId="77777777" w:rsidR="002210BF" w:rsidRPr="00647EC2" w:rsidRDefault="002210BF" w:rsidP="00BA7F69">
            <w:pPr>
              <w:spacing w:after="0" w:line="240" w:lineRule="auto"/>
              <w:rPr>
                <w:rFonts w:eastAsia="TimesNewRomanPS-BoldMT"/>
                <w:color w:val="000000"/>
                <w:szCs w:val="24"/>
              </w:rPr>
            </w:pPr>
            <w:r>
              <w:rPr>
                <w:rFonts w:eastAsia="TimesNewRomanPS-BoldMT"/>
                <w:szCs w:val="24"/>
                <w:lang w:val="nl-NL"/>
              </w:rPr>
              <w:t>+ Bài toán tìm chiều dài dây, tần số và tốc độ truyền sóng khi xảy ra sóng dừng.</w:t>
            </w:r>
          </w:p>
          <w:p w14:paraId="254E621F" w14:textId="77777777" w:rsidR="002210BF" w:rsidRPr="00857875" w:rsidRDefault="002210BF" w:rsidP="00BA7F69">
            <w:pPr>
              <w:spacing w:after="0" w:line="240" w:lineRule="auto"/>
              <w:rPr>
                <w:rFonts w:eastAsia="TimesNewRomanPS-BoldMT"/>
                <w:color w:val="000000"/>
                <w:szCs w:val="24"/>
              </w:rPr>
            </w:pPr>
            <w:r>
              <w:rPr>
                <w:rFonts w:eastAsia="TimesNewRomanPS-BoldMT"/>
                <w:color w:val="000000"/>
                <w:szCs w:val="24"/>
              </w:rPr>
              <w:t>+ Bài toán tìm số nút hay bụng sóng hình thành trên sợi dây.</w:t>
            </w: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4B1706F8" w14:textId="2B8D4ED9" w:rsidR="002210BF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D732B6A" w14:textId="3C1C267F" w:rsidR="002210BF" w:rsidRPr="00443506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1" w:type="dxa"/>
            <w:gridSpan w:val="2"/>
            <w:vMerge w:val="restart"/>
            <w:shd w:val="clear" w:color="auto" w:fill="auto"/>
            <w:vAlign w:val="center"/>
          </w:tcPr>
          <w:p w14:paraId="157DABA1" w14:textId="6A9CF8FE" w:rsidR="002210BF" w:rsidRPr="002210BF" w:rsidRDefault="002210BF" w:rsidP="002210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4" w:type="dxa"/>
            <w:gridSpan w:val="3"/>
            <w:vMerge w:val="restart"/>
            <w:shd w:val="clear" w:color="auto" w:fill="auto"/>
            <w:vAlign w:val="center"/>
          </w:tcPr>
          <w:p w14:paraId="112E0AB8" w14:textId="77777777" w:rsidR="002210BF" w:rsidRPr="00443506" w:rsidRDefault="002210BF" w:rsidP="00BA7F69">
            <w:pPr>
              <w:rPr>
                <w:sz w:val="28"/>
                <w:szCs w:val="28"/>
              </w:rPr>
            </w:pPr>
          </w:p>
        </w:tc>
      </w:tr>
      <w:tr w:rsidR="002210BF" w:rsidRPr="002107FB" w14:paraId="49143D04" w14:textId="77777777" w:rsidTr="002210BF">
        <w:tc>
          <w:tcPr>
            <w:tcW w:w="1079" w:type="dxa"/>
            <w:vMerge/>
            <w:shd w:val="clear" w:color="auto" w:fill="auto"/>
            <w:vAlign w:val="center"/>
          </w:tcPr>
          <w:p w14:paraId="65C2CB25" w14:textId="77777777" w:rsidR="002210BF" w:rsidRPr="00C627F4" w:rsidRDefault="002210BF" w:rsidP="00BA7F69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CF842B3" w14:textId="77777777" w:rsidR="002210BF" w:rsidRPr="000D2E75" w:rsidRDefault="002210BF" w:rsidP="00BA7F69">
            <w:pPr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SÓNG ÂM</w:t>
            </w:r>
          </w:p>
        </w:tc>
        <w:tc>
          <w:tcPr>
            <w:tcW w:w="10031" w:type="dxa"/>
            <w:gridSpan w:val="3"/>
            <w:shd w:val="clear" w:color="auto" w:fill="auto"/>
          </w:tcPr>
          <w:p w14:paraId="5B23BB52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Nhận biết:</w:t>
            </w:r>
          </w:p>
          <w:p w14:paraId="04D62105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Khái niệm sóng âm, nguồn âm, nhạc âm, tạp âm.</w:t>
            </w:r>
          </w:p>
          <w:p w14:paraId="25BD6355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>+ Giá trị tần số của hạ âm, âm nghe được và siêu âm</w:t>
            </w:r>
          </w:p>
          <w:p w14:paraId="6D98754A" w14:textId="77777777" w:rsidR="002210BF" w:rsidRPr="00B21EE1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Kể tên các đại lượng đặc trưng vật lý và đặc trưng sinh lý của sóng âm.</w:t>
            </w:r>
          </w:p>
          <w:p w14:paraId="0CD887AE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Thông hiểu:</w:t>
            </w:r>
          </w:p>
          <w:p w14:paraId="69D9D1FC" w14:textId="77777777" w:rsidR="002210BF" w:rsidRPr="00647EC2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 xml:space="preserve"> + Giải thích sự truyền âm trong các môi trường khác nhau.</w:t>
            </w:r>
          </w:p>
          <w:p w14:paraId="64599E17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 w:rsidRPr="00495026"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</w:rPr>
              <w:t>So sánh CĐ âm, mức cường độ âm tại 2 điểm trên cùng phương truyền sóng.</w:t>
            </w:r>
          </w:p>
          <w:p w14:paraId="5D12C79F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Ý nghĩa vật lý của CĐ âm, mức CĐ âm và đồ thị DĐ âm.</w:t>
            </w:r>
          </w:p>
          <w:p w14:paraId="348114DA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Mối liên hệ giữa đặc trưng vật lý và đặc trưng sinh lý.</w:t>
            </w:r>
          </w:p>
          <w:p w14:paraId="5709ACDC" w14:textId="77777777" w:rsidR="002210BF" w:rsidRPr="00B21EE1" w:rsidRDefault="002210BF" w:rsidP="00BA7F69">
            <w:pPr>
              <w:spacing w:after="0" w:line="240" w:lineRule="auto"/>
              <w:rPr>
                <w:szCs w:val="24"/>
              </w:rPr>
            </w:pPr>
            <w:r>
              <w:rPr>
                <w:rFonts w:eastAsia="TimesNewRomanPS-BoldMT"/>
                <w:szCs w:val="24"/>
              </w:rPr>
              <w:t>+ Ứng dụng trong thực tiễn</w:t>
            </w:r>
          </w:p>
          <w:p w14:paraId="29396092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Vận dụng:</w:t>
            </w:r>
          </w:p>
          <w:p w14:paraId="193A830E" w14:textId="77777777" w:rsidR="002210BF" w:rsidRDefault="002210BF" w:rsidP="00BA7F69">
            <w:pPr>
              <w:spacing w:after="0" w:line="240" w:lineRule="auto"/>
              <w:jc w:val="both"/>
            </w:pPr>
            <w:r w:rsidRPr="00495026">
              <w:rPr>
                <w:spacing w:val="2"/>
                <w:szCs w:val="24"/>
                <w:lang w:val="vi-VN"/>
              </w:rPr>
              <w:t xml:space="preserve">+ </w:t>
            </w:r>
            <w:r>
              <w:t>Các bài toán cơ bản vận dụng công thức tính mức cường độ âm, cường độ âm.</w:t>
            </w:r>
          </w:p>
          <w:p w14:paraId="74C26488" w14:textId="77777777" w:rsidR="002210BF" w:rsidRPr="00857875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lang w:val="nl-NL"/>
              </w:rPr>
            </w:pPr>
            <w:r>
              <w:t>+ Tính tần số của họa âm bậc n</w:t>
            </w: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6097BB4D" w14:textId="24D61479" w:rsidR="002210BF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37F96997" w14:textId="23DB0831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gridSpan w:val="2"/>
            <w:vMerge/>
            <w:shd w:val="clear" w:color="auto" w:fill="auto"/>
            <w:vAlign w:val="center"/>
          </w:tcPr>
          <w:p w14:paraId="22CD9761" w14:textId="1B47FD7B" w:rsidR="002210BF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Merge/>
            <w:shd w:val="clear" w:color="auto" w:fill="auto"/>
            <w:vAlign w:val="center"/>
          </w:tcPr>
          <w:p w14:paraId="44353A8E" w14:textId="77777777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2210BF" w:rsidRPr="002107FB" w14:paraId="12972C36" w14:textId="77777777" w:rsidTr="002210BF">
        <w:tc>
          <w:tcPr>
            <w:tcW w:w="1079" w:type="dxa"/>
            <w:vMerge w:val="restart"/>
            <w:shd w:val="clear" w:color="auto" w:fill="auto"/>
            <w:vAlign w:val="center"/>
          </w:tcPr>
          <w:p w14:paraId="2987C129" w14:textId="77777777" w:rsidR="002210BF" w:rsidRDefault="002210BF" w:rsidP="00BA7F69">
            <w:pPr>
              <w:jc w:val="center"/>
              <w:rPr>
                <w:b/>
                <w:szCs w:val="24"/>
              </w:rPr>
            </w:pPr>
            <w:r w:rsidRPr="00C627F4">
              <w:rPr>
                <w:b/>
                <w:szCs w:val="24"/>
              </w:rPr>
              <w:t>DÒNG ĐIỆN XOAY CHIỀU</w:t>
            </w:r>
          </w:p>
          <w:p w14:paraId="28759DB8" w14:textId="41DA9494" w:rsidR="002210BF" w:rsidRPr="00C627F4" w:rsidRDefault="002210BF" w:rsidP="00BA7F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(20 câu)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3305876" w14:textId="61DECAC0" w:rsidR="002210BF" w:rsidRPr="000D2E75" w:rsidRDefault="002210BF" w:rsidP="00BA7F69">
            <w:pPr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 xml:space="preserve">ĐẠI CƯƠNG DĐ </w:t>
            </w:r>
          </w:p>
        </w:tc>
        <w:tc>
          <w:tcPr>
            <w:tcW w:w="10031" w:type="dxa"/>
            <w:gridSpan w:val="3"/>
            <w:shd w:val="clear" w:color="auto" w:fill="auto"/>
          </w:tcPr>
          <w:p w14:paraId="30BE7EAF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Nhận biết:</w:t>
            </w:r>
          </w:p>
          <w:p w14:paraId="170ED4EC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Định nghĩa DĐXC, điện áp XC</w:t>
            </w:r>
          </w:p>
          <w:p w14:paraId="2F0B10F1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>+ Nêu tên và đơn vị của các đại lượng có trong biểu thức i, u</w:t>
            </w:r>
          </w:p>
          <w:p w14:paraId="5695B1A9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</w:rPr>
              <w:t>+ Liên hệ giữa giá trị hiệu dụng và cực đại.</w:t>
            </w:r>
          </w:p>
          <w:p w14:paraId="47CD7E81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Thông hiểu:</w:t>
            </w:r>
          </w:p>
          <w:p w14:paraId="317AFA19" w14:textId="77777777" w:rsidR="002210BF" w:rsidRPr="00647EC2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So sánh DĐKĐ và DĐXC</w:t>
            </w:r>
          </w:p>
          <w:p w14:paraId="55D965C0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 w:rsidRPr="00495026">
              <w:rPr>
                <w:rFonts w:eastAsia="TimesNewRomanPS-BoldMT"/>
                <w:szCs w:val="24"/>
                <w:lang w:val="vi-VN"/>
              </w:rPr>
              <w:t>+</w:t>
            </w:r>
            <w:r>
              <w:rPr>
                <w:rFonts w:eastAsia="TimesNewRomanPS-BoldMT"/>
                <w:szCs w:val="24"/>
              </w:rPr>
              <w:t xml:space="preserve"> Các ứng dụng của DĐXC trong thực tế</w:t>
            </w:r>
          </w:p>
          <w:p w14:paraId="10215A55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 xml:space="preserve">+ Ý nghĩa một số thông số trên các thiết bị điện. </w:t>
            </w:r>
          </w:p>
          <w:p w14:paraId="6A9331B6" w14:textId="77777777" w:rsidR="002210BF" w:rsidRPr="00D948D6" w:rsidRDefault="002210BF" w:rsidP="00BA7F69">
            <w:pPr>
              <w:spacing w:after="0" w:line="240" w:lineRule="auto"/>
              <w:jc w:val="both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+ Đọc các thông số trên đồ thị i(t) và u(t)</w:t>
            </w:r>
          </w:p>
          <w:p w14:paraId="2BE71438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Vận dụng:</w:t>
            </w:r>
          </w:p>
          <w:p w14:paraId="5AFF80E8" w14:textId="77777777" w:rsidR="002210BF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lang w:val="nl-NL"/>
              </w:rPr>
            </w:pPr>
            <w:r w:rsidRPr="00495026">
              <w:rPr>
                <w:spacing w:val="2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Tính toán các đại lượng liên quan đến giá trị hiệu dụng, chu kì, tần số, số lần dòng điện đổi chiều.</w:t>
            </w:r>
          </w:p>
          <w:p w14:paraId="170138F3" w14:textId="77777777" w:rsidR="002210BF" w:rsidRPr="00D948D6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vertAlign w:val="subscript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>+ Tính điện năng tiêu thụ, nhiệt lượng tỏa ra, tính tiền điện.</w:t>
            </w: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24F26EA3" w14:textId="774357F6" w:rsidR="002210BF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038B2B13" w14:textId="6D927EC9" w:rsidR="002210BF" w:rsidRPr="00067B52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1" w:type="dxa"/>
            <w:gridSpan w:val="2"/>
            <w:vMerge w:val="restart"/>
            <w:shd w:val="clear" w:color="auto" w:fill="auto"/>
            <w:vAlign w:val="center"/>
          </w:tcPr>
          <w:p w14:paraId="0D0032CD" w14:textId="10A11640" w:rsidR="002210BF" w:rsidRDefault="002210BF" w:rsidP="00BA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4" w:type="dxa"/>
            <w:gridSpan w:val="3"/>
            <w:vMerge w:val="restart"/>
            <w:shd w:val="clear" w:color="auto" w:fill="auto"/>
            <w:vAlign w:val="center"/>
          </w:tcPr>
          <w:p w14:paraId="5BA98D1B" w14:textId="77777777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2210BF" w:rsidRPr="002107FB" w14:paraId="6CC2F211" w14:textId="77777777" w:rsidTr="002210BF">
        <w:tc>
          <w:tcPr>
            <w:tcW w:w="1079" w:type="dxa"/>
            <w:vMerge/>
            <w:shd w:val="clear" w:color="auto" w:fill="auto"/>
            <w:vAlign w:val="center"/>
          </w:tcPr>
          <w:p w14:paraId="4C87E091" w14:textId="77777777" w:rsidR="002210BF" w:rsidRPr="002107FB" w:rsidRDefault="002210BF" w:rsidP="00BA7F69">
            <w:pPr>
              <w:jc w:val="center"/>
              <w:rPr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3BF096C" w14:textId="77777777" w:rsidR="002210BF" w:rsidRPr="000D2E75" w:rsidRDefault="002210BF" w:rsidP="00BA7F69">
            <w:pPr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 xml:space="preserve">MẠCH CHỈ </w:t>
            </w:r>
            <w:r>
              <w:rPr>
                <w:b/>
                <w:bCs/>
                <w:szCs w:val="24"/>
                <w:lang w:val="pt-BR"/>
              </w:rPr>
              <w:lastRenderedPageBreak/>
              <w:t>CHỨA 1 PHẦN TỬ (R hay L hay C)</w:t>
            </w:r>
          </w:p>
        </w:tc>
        <w:tc>
          <w:tcPr>
            <w:tcW w:w="10031" w:type="dxa"/>
            <w:gridSpan w:val="3"/>
            <w:shd w:val="clear" w:color="auto" w:fill="auto"/>
          </w:tcPr>
          <w:p w14:paraId="22D9398C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lastRenderedPageBreak/>
              <w:t>Nhận biết:</w:t>
            </w:r>
          </w:p>
          <w:p w14:paraId="02816403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Ý nghĩa và công thức tính và đơn vị của cảm kháng, dung kháng.</w:t>
            </w:r>
          </w:p>
          <w:p w14:paraId="38E68AC0" w14:textId="77777777" w:rsidR="002210BF" w:rsidRPr="00660C9A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lastRenderedPageBreak/>
              <w:t>+ Công thức liên hệ giữa (I</w:t>
            </w:r>
            <w:r>
              <w:rPr>
                <w:rFonts w:eastAsia="TimesNewRomanPS-BoldMT"/>
                <w:szCs w:val="24"/>
                <w:vertAlign w:val="subscript"/>
                <w:lang w:val="nl-NL"/>
              </w:rPr>
              <w:t>o</w:t>
            </w:r>
            <w:r>
              <w:rPr>
                <w:rFonts w:eastAsia="TimesNewRomanPS-BoldMT"/>
                <w:szCs w:val="24"/>
                <w:lang w:val="nl-NL"/>
              </w:rPr>
              <w:t>, U</w:t>
            </w:r>
            <w:r>
              <w:rPr>
                <w:rFonts w:eastAsia="TimesNewRomanPS-BoldMT"/>
                <w:szCs w:val="24"/>
                <w:lang w:val="nl-NL"/>
              </w:rPr>
              <w:softHyphen/>
            </w:r>
            <w:r>
              <w:rPr>
                <w:rFonts w:eastAsia="TimesNewRomanPS-BoldMT"/>
                <w:szCs w:val="24"/>
                <w:lang w:val="nl-NL"/>
              </w:rPr>
              <w:softHyphen/>
            </w:r>
            <w:r>
              <w:rPr>
                <w:rFonts w:eastAsia="TimesNewRomanPS-BoldMT"/>
                <w:szCs w:val="24"/>
                <w:vertAlign w:val="subscript"/>
                <w:lang w:val="nl-NL"/>
              </w:rPr>
              <w:t>o</w:t>
            </w:r>
            <w:r>
              <w:rPr>
                <w:rFonts w:eastAsia="TimesNewRomanPS-BoldMT"/>
                <w:szCs w:val="24"/>
                <w:lang w:val="nl-NL"/>
              </w:rPr>
              <w:t>); (I, U) trong từng loại đoạn mạch. (định luật Ohm)</w:t>
            </w:r>
          </w:p>
          <w:p w14:paraId="7F65C269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</w:rPr>
              <w:t>+ Độ lệch pha giữa u và i trong từng loại đoạn mạch.</w:t>
            </w:r>
          </w:p>
          <w:p w14:paraId="7DE0451B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Thông hiểu:</w:t>
            </w:r>
          </w:p>
          <w:p w14:paraId="1FC80C87" w14:textId="77777777" w:rsidR="002210BF" w:rsidRPr="00647EC2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 xml:space="preserve"> + Sự phụ thuộc vào tần số của cảm kháng, dung kháng và CĐDĐ</w:t>
            </w:r>
          </w:p>
          <w:p w14:paraId="58956A4A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Vận dụng:</w:t>
            </w:r>
          </w:p>
          <w:p w14:paraId="771B6B27" w14:textId="77777777" w:rsidR="002210BF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lang w:val="nl-NL"/>
              </w:rPr>
            </w:pPr>
            <w:r w:rsidRPr="00495026">
              <w:rPr>
                <w:spacing w:val="2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Tính cảm kháng, dung kháng.</w:t>
            </w:r>
          </w:p>
          <w:p w14:paraId="71EAA1F0" w14:textId="77777777" w:rsidR="002210BF" w:rsidRPr="00CB4CEE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vertAlign w:val="subscript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>+ Bài toán áp dụng ĐL Ohm cho đoạn mạch chỉ chứa 1 phần tử</w:t>
            </w:r>
          </w:p>
          <w:p w14:paraId="51536E3F" w14:textId="77777777" w:rsidR="002210BF" w:rsidRDefault="002210BF" w:rsidP="00BA7F69">
            <w:pPr>
              <w:spacing w:after="0" w:line="240" w:lineRule="auto"/>
              <w:jc w:val="both"/>
              <w:rPr>
                <w:rFonts w:eastAsia="TimesNewRomanPS-BoldMT"/>
                <w:color w:val="000000"/>
                <w:szCs w:val="24"/>
                <w:lang w:val="sv-SE"/>
              </w:rPr>
            </w:pPr>
            <w:r>
              <w:rPr>
                <w:rFonts w:eastAsia="TimesNewRomanPS-BoldMT"/>
                <w:szCs w:val="24"/>
                <w:lang w:val="nl-NL"/>
              </w:rPr>
              <w:t>+</w:t>
            </w:r>
            <w:r w:rsidRPr="00721918">
              <w:rPr>
                <w:rFonts w:ascii="Arial" w:eastAsia="TimesNewRomanPS-BoldMT" w:hAnsi="Arial" w:cs="Arial"/>
                <w:color w:val="000000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color w:val="000000"/>
                <w:szCs w:val="24"/>
                <w:lang w:val="sv-SE"/>
              </w:rPr>
              <w:t>Viết phương trình i hay u</w:t>
            </w:r>
          </w:p>
          <w:p w14:paraId="08B93CAF" w14:textId="77777777" w:rsidR="002210BF" w:rsidRPr="008D3AC2" w:rsidRDefault="002210BF" w:rsidP="00BA7F69">
            <w:pPr>
              <w:spacing w:after="0" w:line="240" w:lineRule="auto"/>
              <w:jc w:val="both"/>
              <w:rPr>
                <w:rFonts w:eastAsia="TimesNewRomanPS-BoldMT"/>
                <w:color w:val="000000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Cs w:val="24"/>
                <w:lang w:val="sv-SE"/>
              </w:rPr>
              <w:t>+ Dựa vào độ lệch pha u, i để xác định tên linh kiện trong hộp X (chỉ xét R hay L hay C)</w:t>
            </w: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4559B83A" w14:textId="4050F929" w:rsidR="002210BF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DFD5AD2" w14:textId="74962D33" w:rsidR="002210BF" w:rsidRPr="00067B52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Merge/>
            <w:shd w:val="clear" w:color="auto" w:fill="auto"/>
            <w:vAlign w:val="center"/>
          </w:tcPr>
          <w:p w14:paraId="46EF8EA0" w14:textId="6971747F" w:rsidR="002210BF" w:rsidRPr="00857875" w:rsidRDefault="002210BF" w:rsidP="00BA7F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Merge/>
            <w:shd w:val="clear" w:color="auto" w:fill="auto"/>
            <w:vAlign w:val="center"/>
          </w:tcPr>
          <w:p w14:paraId="6F3F5C40" w14:textId="77777777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2210BF" w:rsidRPr="002107FB" w14:paraId="3032A1BA" w14:textId="77777777" w:rsidTr="002210BF">
        <w:tc>
          <w:tcPr>
            <w:tcW w:w="1079" w:type="dxa"/>
            <w:vMerge/>
            <w:shd w:val="clear" w:color="auto" w:fill="auto"/>
            <w:vAlign w:val="center"/>
          </w:tcPr>
          <w:p w14:paraId="0DCD68E5" w14:textId="77777777" w:rsidR="002210BF" w:rsidRPr="002107FB" w:rsidRDefault="002210BF" w:rsidP="00BA7F69">
            <w:pPr>
              <w:jc w:val="center"/>
              <w:rPr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C3DD044" w14:textId="77777777" w:rsidR="002210BF" w:rsidRPr="000D2E75" w:rsidRDefault="002210BF" w:rsidP="00BA7F69">
            <w:pPr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MẠCH RLC NỐI TIẾP</w:t>
            </w:r>
          </w:p>
        </w:tc>
        <w:tc>
          <w:tcPr>
            <w:tcW w:w="10031" w:type="dxa"/>
            <w:gridSpan w:val="3"/>
            <w:shd w:val="clear" w:color="auto" w:fill="auto"/>
          </w:tcPr>
          <w:p w14:paraId="0A6B8797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Nhận biết:</w:t>
            </w:r>
          </w:p>
          <w:p w14:paraId="5A3D58E3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Công thức tính tổng trở Z và đơn vị.</w:t>
            </w:r>
          </w:p>
          <w:p w14:paraId="7E87DCAB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>+ Biểu thức định luật Ohm (</w:t>
            </w:r>
            <w:r w:rsidRPr="008D3AC2">
              <w:rPr>
                <w:rFonts w:eastAsia="TimesNewRomanPS-BoldMT"/>
                <w:position w:val="-26"/>
                <w:szCs w:val="24"/>
                <w:lang w:val="nl-NL"/>
              </w:rPr>
              <w:object w:dxaOrig="660" w:dyaOrig="680" w14:anchorId="2A711461">
                <v:shape id="_x0000_i1027" type="#_x0000_t75" style="width:33.25pt;height:34.65pt" o:ole="">
                  <v:imagedata r:id="rId4" o:title=""/>
                </v:shape>
                <o:OLEObject Type="Embed" ProgID="Equation.DSMT4" ShapeID="_x0000_i1027" DrawAspect="Content" ObjectID="_1731173099" r:id="rId8"/>
              </w:object>
            </w:r>
            <w:r>
              <w:rPr>
                <w:rFonts w:eastAsia="TimesNewRomanPS-BoldMT"/>
                <w:szCs w:val="24"/>
                <w:lang w:val="nl-NL"/>
              </w:rPr>
              <w:t xml:space="preserve"> và </w:t>
            </w:r>
            <w:r w:rsidRPr="008D3AC2">
              <w:rPr>
                <w:rFonts w:eastAsia="TimesNewRomanPS-BoldMT"/>
                <w:position w:val="-26"/>
                <w:szCs w:val="24"/>
                <w:lang w:val="nl-NL"/>
              </w:rPr>
              <w:object w:dxaOrig="880" w:dyaOrig="680" w14:anchorId="4F279B03">
                <v:shape id="_x0000_i1028" type="#_x0000_t75" style="width:44.2pt;height:34.65pt" o:ole="">
                  <v:imagedata r:id="rId6" o:title=""/>
                </v:shape>
                <o:OLEObject Type="Embed" ProgID="Equation.DSMT4" ShapeID="_x0000_i1028" DrawAspect="Content" ObjectID="_1731173100" r:id="rId9"/>
              </w:object>
            </w:r>
            <w:r>
              <w:rPr>
                <w:rFonts w:eastAsia="TimesNewRomanPS-BoldMT"/>
                <w:szCs w:val="24"/>
                <w:lang w:val="nl-NL"/>
              </w:rPr>
              <w:t xml:space="preserve">) </w:t>
            </w:r>
          </w:p>
          <w:p w14:paraId="3D299504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>
              <w:rPr>
                <w:rFonts w:eastAsia="TimesNewRomanPS-BoldMT"/>
                <w:szCs w:val="24"/>
              </w:rPr>
              <w:t>+ Công thức tính độ lệch pha giữa u và i.</w:t>
            </w:r>
          </w:p>
          <w:p w14:paraId="7F468EE5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</w:rPr>
              <w:t>+ Khái niệm và điều kiện xảy ra cộng hưởng điện.</w:t>
            </w:r>
          </w:p>
          <w:p w14:paraId="50E4DC3B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Thông hiểu:</w:t>
            </w:r>
          </w:p>
          <w:p w14:paraId="76E192C8" w14:textId="77777777" w:rsidR="002210BF" w:rsidRPr="00D45637" w:rsidRDefault="002210BF" w:rsidP="00BA7F69">
            <w:pPr>
              <w:spacing w:after="0" w:line="240" w:lineRule="auto"/>
              <w:rPr>
                <w:rFonts w:eastAsia="TimesNewRomanPS-BoldMT"/>
                <w:szCs w:val="24"/>
                <w:vertAlign w:val="subscript"/>
              </w:rPr>
            </w:pPr>
            <w:r>
              <w:rPr>
                <w:rFonts w:eastAsia="TimesNewRomanPS-BoldMT"/>
                <w:szCs w:val="24"/>
              </w:rPr>
              <w:t xml:space="preserve"> + Biện luận sự lệch pha giữa u và i theo R, Z</w:t>
            </w:r>
            <w:r>
              <w:rPr>
                <w:rFonts w:eastAsia="TimesNewRomanPS-BoldMT"/>
                <w:szCs w:val="24"/>
                <w:vertAlign w:val="subscript"/>
              </w:rPr>
              <w:t>L</w:t>
            </w:r>
            <w:r>
              <w:rPr>
                <w:rFonts w:eastAsia="TimesNewRomanPS-BoldMT"/>
                <w:szCs w:val="24"/>
              </w:rPr>
              <w:t xml:space="preserve"> và Z</w:t>
            </w:r>
            <w:r>
              <w:rPr>
                <w:rFonts w:eastAsia="TimesNewRomanPS-BoldMT"/>
                <w:szCs w:val="24"/>
              </w:rPr>
              <w:softHyphen/>
            </w:r>
            <w:r>
              <w:rPr>
                <w:rFonts w:eastAsia="TimesNewRomanPS-BoldMT"/>
                <w:szCs w:val="24"/>
                <w:vertAlign w:val="subscript"/>
              </w:rPr>
              <w:t>C</w:t>
            </w:r>
          </w:p>
          <w:p w14:paraId="46C8EA35" w14:textId="77777777" w:rsidR="002210BF" w:rsidRDefault="002210BF" w:rsidP="00BA7F69">
            <w:pPr>
              <w:spacing w:after="0" w:line="240" w:lineRule="auto"/>
              <w:rPr>
                <w:rFonts w:eastAsia="TimesNewRomanPS-BoldMT"/>
                <w:szCs w:val="24"/>
              </w:rPr>
            </w:pPr>
            <w:r w:rsidRPr="00495026">
              <w:rPr>
                <w:rFonts w:eastAsia="TimesNewRomanPS-BoldMT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</w:rPr>
              <w:t>Rút ra các công thức tính Z, độ lệch pha u,i khi đoạn mạch chỉ chứa 2 trong 3 phần tử.</w:t>
            </w:r>
          </w:p>
          <w:p w14:paraId="24CDCE4B" w14:textId="77777777" w:rsidR="002210BF" w:rsidRPr="00CB4CEE" w:rsidRDefault="002210BF" w:rsidP="00BA7F69">
            <w:pPr>
              <w:spacing w:after="0" w:line="240" w:lineRule="auto"/>
              <w:rPr>
                <w:szCs w:val="24"/>
              </w:rPr>
            </w:pPr>
            <w:r>
              <w:rPr>
                <w:rFonts w:eastAsia="TimesNewRomanPS-BoldMT"/>
                <w:szCs w:val="24"/>
              </w:rPr>
              <w:t>+ Các hệ quả khi trong mạch xảy ra cộng hưởng điện.</w:t>
            </w:r>
          </w:p>
          <w:p w14:paraId="066FE153" w14:textId="77777777" w:rsidR="002210BF" w:rsidRPr="002107FB" w:rsidRDefault="002210BF" w:rsidP="00BA7F69">
            <w:pPr>
              <w:spacing w:after="0" w:line="240" w:lineRule="auto"/>
              <w:jc w:val="both"/>
              <w:rPr>
                <w:szCs w:val="24"/>
              </w:rPr>
            </w:pPr>
            <w:r w:rsidRPr="002107FB">
              <w:rPr>
                <w:b/>
                <w:szCs w:val="24"/>
              </w:rPr>
              <w:t>Vận dụng:</w:t>
            </w:r>
          </w:p>
          <w:p w14:paraId="0D23EAF9" w14:textId="77777777" w:rsidR="002210BF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lang w:val="nl-NL"/>
              </w:rPr>
            </w:pPr>
            <w:r w:rsidRPr="00495026">
              <w:rPr>
                <w:spacing w:val="2"/>
                <w:szCs w:val="24"/>
                <w:lang w:val="vi-VN"/>
              </w:rPr>
              <w:t xml:space="preserve">+ </w:t>
            </w:r>
            <w:r>
              <w:rPr>
                <w:rFonts w:eastAsia="TimesNewRomanPS-BoldMT"/>
                <w:szCs w:val="24"/>
                <w:lang w:val="nl-NL"/>
              </w:rPr>
              <w:t>Bài toán áp dụng các công thức của đoạn mạch RLC nối tiếp: tính Z, I, U, độ lệch pha u,i</w:t>
            </w:r>
          </w:p>
          <w:p w14:paraId="35FA0050" w14:textId="77777777" w:rsidR="002210BF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 xml:space="preserve">+ Tìm điều kiện của f (hay </w:t>
            </w:r>
            <w:r>
              <w:rPr>
                <w:rFonts w:eastAsia="TimesNewRomanPS-BoldMT" w:cs="Times New Roman"/>
                <w:szCs w:val="24"/>
                <w:lang w:val="nl-NL"/>
              </w:rPr>
              <w:t>ω, L, C)</w:t>
            </w:r>
            <w:r>
              <w:rPr>
                <w:rFonts w:eastAsia="TimesNewRomanPS-BoldMT"/>
                <w:szCs w:val="24"/>
                <w:lang w:val="nl-NL"/>
              </w:rPr>
              <w:t xml:space="preserve"> để xảy ra cộng hưởng điện.</w:t>
            </w:r>
          </w:p>
          <w:p w14:paraId="52EADD32" w14:textId="77777777" w:rsidR="002210BF" w:rsidRPr="00857875" w:rsidRDefault="002210BF" w:rsidP="00BA7F69">
            <w:pPr>
              <w:spacing w:after="0" w:line="240" w:lineRule="auto"/>
              <w:jc w:val="both"/>
              <w:rPr>
                <w:rFonts w:eastAsia="TimesNewRomanPS-BoldMT"/>
                <w:szCs w:val="24"/>
                <w:lang w:val="nl-NL"/>
              </w:rPr>
            </w:pPr>
            <w:r>
              <w:rPr>
                <w:rFonts w:eastAsia="TimesNewRomanPS-BoldMT"/>
                <w:szCs w:val="24"/>
                <w:lang w:val="nl-NL"/>
              </w:rPr>
              <w:t>+ Viết biểu thức của u hay i cho đoạn mạch RLC</w:t>
            </w:r>
          </w:p>
        </w:tc>
        <w:tc>
          <w:tcPr>
            <w:tcW w:w="768" w:type="dxa"/>
            <w:gridSpan w:val="2"/>
            <w:vMerge/>
            <w:shd w:val="clear" w:color="auto" w:fill="auto"/>
            <w:vAlign w:val="center"/>
          </w:tcPr>
          <w:p w14:paraId="1734A2BB" w14:textId="7D7368A4" w:rsidR="002210BF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5953920F" w14:textId="77777777" w:rsidR="002210BF" w:rsidRPr="002107FB" w:rsidRDefault="002210BF" w:rsidP="00BA7F69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gridSpan w:val="2"/>
            <w:vMerge/>
            <w:shd w:val="clear" w:color="auto" w:fill="auto"/>
            <w:vAlign w:val="center"/>
          </w:tcPr>
          <w:p w14:paraId="73AB5D48" w14:textId="5490A053" w:rsidR="002210BF" w:rsidRPr="00857875" w:rsidRDefault="002210BF" w:rsidP="00BA7F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Merge/>
            <w:shd w:val="clear" w:color="auto" w:fill="auto"/>
            <w:vAlign w:val="center"/>
          </w:tcPr>
          <w:p w14:paraId="10268114" w14:textId="77777777" w:rsidR="002210BF" w:rsidRPr="00067B52" w:rsidRDefault="002210BF" w:rsidP="00BA7F69">
            <w:pPr>
              <w:jc w:val="center"/>
              <w:rPr>
                <w:sz w:val="28"/>
                <w:szCs w:val="28"/>
              </w:rPr>
            </w:pPr>
          </w:p>
        </w:tc>
      </w:tr>
      <w:tr w:rsidR="00A367BB" w:rsidRPr="002107FB" w14:paraId="3947CA57" w14:textId="77777777" w:rsidTr="002210BF">
        <w:trPr>
          <w:gridAfter w:val="2"/>
          <w:wAfter w:w="159" w:type="dxa"/>
          <w:trHeight w:val="476"/>
        </w:trPr>
        <w:tc>
          <w:tcPr>
            <w:tcW w:w="1079" w:type="dxa"/>
            <w:shd w:val="clear" w:color="auto" w:fill="auto"/>
            <w:vAlign w:val="center"/>
          </w:tcPr>
          <w:p w14:paraId="21731EA9" w14:textId="77777777" w:rsidR="00A367BB" w:rsidRPr="00A31824" w:rsidRDefault="00A367BB" w:rsidP="00BA7F6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31824">
              <w:rPr>
                <w:b/>
                <w:bCs/>
                <w:szCs w:val="24"/>
              </w:rPr>
              <w:t>Tổng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86BF4D0" w14:textId="77777777" w:rsidR="00A367BB" w:rsidRPr="000D2E75" w:rsidRDefault="00A367BB" w:rsidP="00BA7F6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90" w:type="dxa"/>
            <w:gridSpan w:val="2"/>
            <w:shd w:val="clear" w:color="auto" w:fill="auto"/>
            <w:vAlign w:val="center"/>
          </w:tcPr>
          <w:p w14:paraId="409BAAFA" w14:textId="77777777" w:rsidR="00A367BB" w:rsidRPr="008B2E24" w:rsidRDefault="00A367BB" w:rsidP="00BA7F69">
            <w:pPr>
              <w:spacing w:after="0" w:line="240" w:lineRule="auto"/>
              <w:jc w:val="center"/>
              <w:rPr>
                <w:b/>
                <w:bCs/>
                <w:szCs w:val="24"/>
                <w:lang w:val="vi-VN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2EFB0360" w14:textId="2568B3D6" w:rsidR="00A367BB" w:rsidRPr="008B2E24" w:rsidRDefault="002210BF" w:rsidP="00BA7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EBD4972" w14:textId="7E3E5C75" w:rsidR="00A367BB" w:rsidRPr="008B2E24" w:rsidRDefault="002210BF" w:rsidP="00BA7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6EB796DE" w14:textId="6D727C57" w:rsidR="00A367BB" w:rsidRPr="008B2E24" w:rsidRDefault="002210BF" w:rsidP="00BA7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A367BB" w:rsidRPr="008B2E2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423B79D" w14:textId="77777777" w:rsidR="00A367BB" w:rsidRPr="008B2E24" w:rsidRDefault="00A367BB" w:rsidP="00BA7F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22A5050" w14:textId="77777777" w:rsidR="00A367BB" w:rsidRDefault="00A367BB"/>
    <w:sectPr w:rsidR="00A367BB" w:rsidSect="00A367BB">
      <w:pgSz w:w="16834" w:h="11909" w:orient="landscape" w:code="9"/>
      <w:pgMar w:top="540" w:right="720" w:bottom="45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B"/>
    <w:rsid w:val="002030FD"/>
    <w:rsid w:val="002054BF"/>
    <w:rsid w:val="002210BF"/>
    <w:rsid w:val="006F62B4"/>
    <w:rsid w:val="008B2E24"/>
    <w:rsid w:val="00993D04"/>
    <w:rsid w:val="00A367BB"/>
    <w:rsid w:val="00BB32A1"/>
    <w:rsid w:val="00C627F4"/>
    <w:rsid w:val="00D053DE"/>
    <w:rsid w:val="00E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9540B"/>
  <w15:chartTrackingRefBased/>
  <w15:docId w15:val="{DB050454-E672-4815-84AE-5041D1E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Huong My GV</dc:creator>
  <cp:keywords/>
  <dc:description/>
  <cp:lastModifiedBy>ADMIN</cp:lastModifiedBy>
  <cp:revision>3</cp:revision>
  <cp:lastPrinted>2020-12-03T05:41:00Z</cp:lastPrinted>
  <dcterms:created xsi:type="dcterms:W3CDTF">2022-11-22T04:40:00Z</dcterms:created>
  <dcterms:modified xsi:type="dcterms:W3CDTF">2022-11-28T13:38:00Z</dcterms:modified>
</cp:coreProperties>
</file>