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79F" w:rsidRDefault="001E7D5C" w:rsidP="001E7D5C">
      <w:pPr>
        <w:jc w:val="center"/>
        <w:rPr>
          <w:rFonts w:ascii="Times New Roman" w:hAnsi="Times New Roman" w:cs="Times New Roman"/>
          <w:b/>
          <w:sz w:val="28"/>
        </w:rPr>
      </w:pPr>
      <w:r w:rsidRPr="001E7D5C">
        <w:rPr>
          <w:rFonts w:ascii="Times New Roman" w:hAnsi="Times New Roman" w:cs="Times New Roman"/>
          <w:b/>
          <w:sz w:val="28"/>
        </w:rPr>
        <w:t xml:space="preserve">ÔN TẬP THI </w:t>
      </w:r>
      <w:r w:rsidR="00673978">
        <w:rPr>
          <w:rFonts w:ascii="Times New Roman" w:hAnsi="Times New Roman" w:cs="Times New Roman"/>
          <w:b/>
          <w:sz w:val="28"/>
        </w:rPr>
        <w:t xml:space="preserve">GIỮA </w:t>
      </w:r>
      <w:r w:rsidRPr="001E7D5C">
        <w:rPr>
          <w:rFonts w:ascii="Times New Roman" w:hAnsi="Times New Roman" w:cs="Times New Roman"/>
          <w:b/>
          <w:sz w:val="28"/>
        </w:rPr>
        <w:t>HKII MÔN CÔNG NGHỆ</w:t>
      </w:r>
      <w:r w:rsidR="00AD70A0">
        <w:rPr>
          <w:rFonts w:ascii="Times New Roman" w:hAnsi="Times New Roman" w:cs="Times New Roman"/>
          <w:b/>
          <w:sz w:val="28"/>
        </w:rPr>
        <w:t xml:space="preserve"> </w:t>
      </w:r>
      <w:r w:rsidRPr="001E7D5C">
        <w:rPr>
          <w:rFonts w:ascii="Times New Roman" w:hAnsi="Times New Roman" w:cs="Times New Roman"/>
          <w:b/>
          <w:sz w:val="28"/>
        </w:rPr>
        <w:t>10</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1. Em hãy nêu tên 4 loại sâu bệnh hại lúa?</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 xml:space="preserve">Câu 2.  Nêu 4 nguyên lý cơ bản trong phòng trừ tổng hợp </w:t>
      </w:r>
      <w:bookmarkStart w:id="0" w:name="_GoBack"/>
      <w:bookmarkEnd w:id="0"/>
      <w:r w:rsidRPr="00AD70A0">
        <w:rPr>
          <w:rFonts w:ascii="Times New Roman" w:hAnsi="Times New Roman" w:cs="Times New Roman"/>
          <w:sz w:val="26"/>
          <w:szCs w:val="26"/>
        </w:rPr>
        <w:t>dịch hại cây trồng?</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3. Nêu ưu nhược điểm của biện pháp hóa học?</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4. Kể tên 4 loại thiên địch mà em biết?</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5. Tại sao chúng ta phải phối hợp các biện pháp phòng trừ tổng hợp dịch hại cây trồng?</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6. Kể tên 4 biện pháp phòng trừ tổng hợp dịch hại cây trồng?</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7.  “Gieo trồng đúng thời vụ” là nội dung của biện pháp nào trong 6 biện pháp phòng trừ tổng hợp dịch hại cây trồng?</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8. “Bẫy ánh sáng, mùi vị,…” là nội dung của biện pháp nào trong 6 biện pháp phòng trừ tổng hợp dịch hại cây trồng?</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9. Theo em, trong 6 biện pháp phòng trừ tổng hợp dịch hại cây trồng, biện pháp nào là tốt nhất? Vì sao?</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10. Nguyên liệu dùng để pha chế dung dịch Booc đô gồm có những gì?</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11. Trong quy trình thực hành pha chế dung dịch Booc đô, tại sao phải đổ từ từ dung dịch sulfat đồng vào dung dịch vôi, không được làm ngược lại?</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12. Nêu ảnh hưởng xấu của thuốc hóa học BVTV đến môi trường.?</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13. Nêu các quy định về an toàn lao động khi bảo quản, sử dụng thuốc BVTV?</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14. Sử dụng thuốc hóa học BVTV như thế nào sẽ làm cho sâu bị kháng thuốc?</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15. Sử dụng thuốc hóa học BVTV như thế nào sẽ ảnh hưởng đến sinh trưởng, giảm năng suất cây trồng?</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16. Thế nào là thời gian cách li trong sử dụng thuốc hóa học BVTV?</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17. Chỉ dùng thuốc hóa học BVTV khi nào?</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18. Thế nào là chế phẩm sinh học BVTV?</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19. Nêu tên chế phẩm vi khuẩn trừ sâu, chế phẩm virut trừ sâu?</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 xml:space="preserve">Câu 20.  So sánh sự khác nhau giữa nấm túi và nấm phấn trắng về </w:t>
      </w:r>
      <w:r w:rsidRPr="00AD70A0">
        <w:rPr>
          <w:rFonts w:ascii="Times New Roman" w:hAnsi="Times New Roman" w:cs="Times New Roman"/>
          <w:i/>
          <w:sz w:val="26"/>
          <w:szCs w:val="26"/>
        </w:rPr>
        <w:t>“đối tượng gây hại” và “triệu chứng nhiễm bệnh”?</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21. So sánh triệu chứng của sâu khi bị nhiễm vi khuẩn trừ sâu và vi rút trừ sâu?</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22. Sau khi gặt lúa xong, nông dân thường có những hoạt động bảo quản lúa (thóc) như thế nào? Mục đích của những hoạt động đó là gì?</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23. Đối với tre, gỗ, sau khi thu hoạch, nông dân ta thường có những hoạt động bảo quản như thế nào? Mục đích của những hoạt động đó là gì?</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24. Đối với thủy sản (cá, tôm, cua,…), sau khi đánh bắt xong, ngư dân thường có những hoạt động bảo quản như thế nào? Mục đích của những hoạt động đó là gì?</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25. Em hãy kể 4 hoạt động chế biến nông, lâm, thủy sản mà em biết?</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26. Nêu 4 sản phẩm được chế biến từ đậu nành?</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27. Nêu 4 sản phẩm được chế biến từ quả chuối?</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28. Nêu 4 sản phẩm được chế biến từ gỗ?</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29. Nêu 4 sản phẩm được chế biến từ cá?</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lastRenderedPageBreak/>
        <w:t>Câu 30. Thóc sấy khô cất giữ trong kho, nếu môi trường có độ ẩm cao thì hiện tượng gì sẽ xảy ra? Vì sao ?</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31. Để bó rau trong tủ lạnh (không bao, gói). Sau một thời gian, bó rau sẽ như thế nào? Giải thích?</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32. Khi bảo quản bó rau trong điều kiện mát lạnh, sau vài ngày bó rau vẫn tươi xanh. Vì sao?</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33. Quả bí khi thu hoạch còn non. Để vài ngày trong điều kiện bình thường, quả bí bị già đi là do ảnh hưởng của yếu tố môi trường nào? Giải thích?</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34. Bảo quản hạt giống ngắn hạn, trung hạn, dài hạn đòi hỏi độ ẩm và nhiệt độ không khí như thế nào?</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35. Nêu 4 phương pháp bảo quản rau, hoa quả tươi?</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36. Trong các phương pháp bảo quản rau, hoa, quả tươi, phương pháp nào được áp dụng phổ biến nhất?</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37. Thế nào là phương pháp bảo quản trong môi trường khí biến đổi?</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38. Nêu 4 phương pháp chế biến rau quả?</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39. Trong quy trình công nghệ chế biến rau, quả theo phương pháp đóng hộp, bước xử lý nhiệt có tác dụng gì?</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40. Trong quy trình công nghệ chế biến rau, quả theo phương pháp đóng hộp, bước bài khí được thực hiện như thế nào?</w:t>
      </w:r>
    </w:p>
    <w:p w:rsidR="00AD70A0" w:rsidRPr="00AD70A0" w:rsidRDefault="00AD70A0" w:rsidP="00AD70A0">
      <w:pPr>
        <w:spacing w:after="0"/>
        <w:jc w:val="both"/>
        <w:rPr>
          <w:rFonts w:ascii="Times New Roman" w:hAnsi="Times New Roman" w:cs="Times New Roman"/>
          <w:sz w:val="26"/>
          <w:szCs w:val="26"/>
        </w:rPr>
      </w:pPr>
      <w:r w:rsidRPr="00AD70A0">
        <w:rPr>
          <w:rFonts w:ascii="Times New Roman" w:hAnsi="Times New Roman" w:cs="Times New Roman"/>
          <w:sz w:val="26"/>
          <w:szCs w:val="26"/>
        </w:rPr>
        <w:t>Câu 41. Nguyên liệu để chế biến xiro từ quả gồm có những gì?</w:t>
      </w:r>
    </w:p>
    <w:p w:rsidR="00AD70A0" w:rsidRPr="00AD70A0" w:rsidRDefault="00AD70A0" w:rsidP="00AD70A0">
      <w:pPr>
        <w:spacing w:after="0"/>
        <w:jc w:val="both"/>
        <w:rPr>
          <w:rFonts w:ascii="Times New Roman" w:hAnsi="Times New Roman" w:cs="Times New Roman"/>
          <w:b/>
          <w:sz w:val="26"/>
          <w:szCs w:val="26"/>
        </w:rPr>
      </w:pPr>
      <w:r w:rsidRPr="00AD70A0">
        <w:rPr>
          <w:rFonts w:ascii="Times New Roman" w:hAnsi="Times New Roman" w:cs="Times New Roman"/>
          <w:sz w:val="26"/>
          <w:szCs w:val="26"/>
        </w:rPr>
        <w:t>Câu 42. Em hãy nêu 4 phương pháp chế biến chè?</w:t>
      </w:r>
    </w:p>
    <w:p w:rsidR="001E7D5C" w:rsidRPr="00AD70A0" w:rsidRDefault="001E7D5C" w:rsidP="00AD70A0">
      <w:pPr>
        <w:spacing w:after="0"/>
        <w:jc w:val="center"/>
        <w:rPr>
          <w:rFonts w:ascii="Times New Roman" w:hAnsi="Times New Roman" w:cs="Times New Roman"/>
          <w:b/>
          <w:sz w:val="26"/>
          <w:szCs w:val="26"/>
        </w:rPr>
      </w:pPr>
    </w:p>
    <w:sectPr w:rsidR="001E7D5C" w:rsidRPr="00AD70A0" w:rsidSect="00E53686">
      <w:footerReference w:type="default" r:id="rId9"/>
      <w:pgSz w:w="11907" w:h="16839" w:code="9"/>
      <w:pgMar w:top="1440" w:right="1440"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B95" w:rsidRDefault="009C0B95" w:rsidP="002D261E">
      <w:pPr>
        <w:spacing w:after="0" w:line="240" w:lineRule="auto"/>
      </w:pPr>
      <w:r>
        <w:separator/>
      </w:r>
    </w:p>
  </w:endnote>
  <w:endnote w:type="continuationSeparator" w:id="0">
    <w:p w:rsidR="009C0B95" w:rsidRDefault="009C0B95" w:rsidP="002D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823044"/>
      <w:docPartObj>
        <w:docPartGallery w:val="Page Numbers (Bottom of Page)"/>
        <w:docPartUnique/>
      </w:docPartObj>
    </w:sdtPr>
    <w:sdtEndPr>
      <w:rPr>
        <w:noProof/>
      </w:rPr>
    </w:sdtEndPr>
    <w:sdtContent>
      <w:p w:rsidR="003B2F44" w:rsidRDefault="003B2F44">
        <w:pPr>
          <w:pStyle w:val="Footer"/>
          <w:jc w:val="center"/>
        </w:pPr>
        <w:r>
          <w:fldChar w:fldCharType="begin"/>
        </w:r>
        <w:r>
          <w:instrText xml:space="preserve"> PAGE   \* MERGEFORMAT </w:instrText>
        </w:r>
        <w:r>
          <w:fldChar w:fldCharType="separate"/>
        </w:r>
        <w:r w:rsidR="00AD70A0">
          <w:rPr>
            <w:noProof/>
          </w:rPr>
          <w:t>1</w:t>
        </w:r>
        <w:r>
          <w:rPr>
            <w:noProof/>
          </w:rPr>
          <w:fldChar w:fldCharType="end"/>
        </w:r>
      </w:p>
    </w:sdtContent>
  </w:sdt>
  <w:p w:rsidR="003B2F44" w:rsidRDefault="003B2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B95" w:rsidRDefault="009C0B95" w:rsidP="002D261E">
      <w:pPr>
        <w:spacing w:after="0" w:line="240" w:lineRule="auto"/>
      </w:pPr>
      <w:r>
        <w:separator/>
      </w:r>
    </w:p>
  </w:footnote>
  <w:footnote w:type="continuationSeparator" w:id="0">
    <w:p w:rsidR="009C0B95" w:rsidRDefault="009C0B95" w:rsidP="002D26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44"/>
      </v:shape>
    </w:pict>
  </w:numPicBullet>
  <w:abstractNum w:abstractNumId="0">
    <w:nsid w:val="04BD6EEB"/>
    <w:multiLevelType w:val="hybridMultilevel"/>
    <w:tmpl w:val="CFCC8594"/>
    <w:lvl w:ilvl="0" w:tplc="039A6E8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369669F"/>
    <w:multiLevelType w:val="hybridMultilevel"/>
    <w:tmpl w:val="F2EE356A"/>
    <w:lvl w:ilvl="0" w:tplc="4796BAC0">
      <w:start w:val="2"/>
      <w:numFmt w:val="bullet"/>
      <w:lvlText w:val="-"/>
      <w:lvlJc w:val="left"/>
      <w:pPr>
        <w:ind w:left="677" w:hanging="360"/>
      </w:pPr>
      <w:rPr>
        <w:rFonts w:ascii="Times New Roman" w:eastAsiaTheme="minorHAnsi"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
    <w:nsid w:val="1DF61A91"/>
    <w:multiLevelType w:val="hybridMultilevel"/>
    <w:tmpl w:val="7FB81A98"/>
    <w:lvl w:ilvl="0" w:tplc="705E36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8B2A85"/>
    <w:multiLevelType w:val="hybridMultilevel"/>
    <w:tmpl w:val="F02417D4"/>
    <w:lvl w:ilvl="0" w:tplc="7A6ABBA8">
      <w:start w:val="1"/>
      <w:numFmt w:val="bullet"/>
      <w:lvlText w:val="-"/>
      <w:lvlJc w:val="left"/>
      <w:pPr>
        <w:tabs>
          <w:tab w:val="num" w:pos="720"/>
        </w:tabs>
        <w:ind w:left="720" w:hanging="360"/>
      </w:pPr>
      <w:rPr>
        <w:rFonts w:ascii="Times New Roman" w:hAnsi="Times New Roman" w:hint="default"/>
      </w:rPr>
    </w:lvl>
    <w:lvl w:ilvl="1" w:tplc="B70A7CDE">
      <w:start w:val="1"/>
      <w:numFmt w:val="bullet"/>
      <w:lvlText w:val="-"/>
      <w:lvlJc w:val="left"/>
      <w:pPr>
        <w:tabs>
          <w:tab w:val="num" w:pos="1440"/>
        </w:tabs>
        <w:ind w:left="1440" w:hanging="360"/>
      </w:pPr>
      <w:rPr>
        <w:rFonts w:ascii="Times New Roman" w:hAnsi="Times New Roman" w:hint="default"/>
      </w:rPr>
    </w:lvl>
    <w:lvl w:ilvl="2" w:tplc="E264C752" w:tentative="1">
      <w:start w:val="1"/>
      <w:numFmt w:val="bullet"/>
      <w:lvlText w:val="-"/>
      <w:lvlJc w:val="left"/>
      <w:pPr>
        <w:tabs>
          <w:tab w:val="num" w:pos="2160"/>
        </w:tabs>
        <w:ind w:left="2160" w:hanging="360"/>
      </w:pPr>
      <w:rPr>
        <w:rFonts w:ascii="Times New Roman" w:hAnsi="Times New Roman" w:hint="default"/>
      </w:rPr>
    </w:lvl>
    <w:lvl w:ilvl="3" w:tplc="11B82E9E" w:tentative="1">
      <w:start w:val="1"/>
      <w:numFmt w:val="bullet"/>
      <w:lvlText w:val="-"/>
      <w:lvlJc w:val="left"/>
      <w:pPr>
        <w:tabs>
          <w:tab w:val="num" w:pos="2880"/>
        </w:tabs>
        <w:ind w:left="2880" w:hanging="360"/>
      </w:pPr>
      <w:rPr>
        <w:rFonts w:ascii="Times New Roman" w:hAnsi="Times New Roman" w:hint="default"/>
      </w:rPr>
    </w:lvl>
    <w:lvl w:ilvl="4" w:tplc="E37A781E" w:tentative="1">
      <w:start w:val="1"/>
      <w:numFmt w:val="bullet"/>
      <w:lvlText w:val="-"/>
      <w:lvlJc w:val="left"/>
      <w:pPr>
        <w:tabs>
          <w:tab w:val="num" w:pos="3600"/>
        </w:tabs>
        <w:ind w:left="3600" w:hanging="360"/>
      </w:pPr>
      <w:rPr>
        <w:rFonts w:ascii="Times New Roman" w:hAnsi="Times New Roman" w:hint="default"/>
      </w:rPr>
    </w:lvl>
    <w:lvl w:ilvl="5" w:tplc="714CCCBA" w:tentative="1">
      <w:start w:val="1"/>
      <w:numFmt w:val="bullet"/>
      <w:lvlText w:val="-"/>
      <w:lvlJc w:val="left"/>
      <w:pPr>
        <w:tabs>
          <w:tab w:val="num" w:pos="4320"/>
        </w:tabs>
        <w:ind w:left="4320" w:hanging="360"/>
      </w:pPr>
      <w:rPr>
        <w:rFonts w:ascii="Times New Roman" w:hAnsi="Times New Roman" w:hint="default"/>
      </w:rPr>
    </w:lvl>
    <w:lvl w:ilvl="6" w:tplc="BA7A80F8" w:tentative="1">
      <w:start w:val="1"/>
      <w:numFmt w:val="bullet"/>
      <w:lvlText w:val="-"/>
      <w:lvlJc w:val="left"/>
      <w:pPr>
        <w:tabs>
          <w:tab w:val="num" w:pos="5040"/>
        </w:tabs>
        <w:ind w:left="5040" w:hanging="360"/>
      </w:pPr>
      <w:rPr>
        <w:rFonts w:ascii="Times New Roman" w:hAnsi="Times New Roman" w:hint="default"/>
      </w:rPr>
    </w:lvl>
    <w:lvl w:ilvl="7" w:tplc="275093D2" w:tentative="1">
      <w:start w:val="1"/>
      <w:numFmt w:val="bullet"/>
      <w:lvlText w:val="-"/>
      <w:lvlJc w:val="left"/>
      <w:pPr>
        <w:tabs>
          <w:tab w:val="num" w:pos="5760"/>
        </w:tabs>
        <w:ind w:left="5760" w:hanging="360"/>
      </w:pPr>
      <w:rPr>
        <w:rFonts w:ascii="Times New Roman" w:hAnsi="Times New Roman" w:hint="default"/>
      </w:rPr>
    </w:lvl>
    <w:lvl w:ilvl="8" w:tplc="6F2E9A78" w:tentative="1">
      <w:start w:val="1"/>
      <w:numFmt w:val="bullet"/>
      <w:lvlText w:val="-"/>
      <w:lvlJc w:val="left"/>
      <w:pPr>
        <w:tabs>
          <w:tab w:val="num" w:pos="6480"/>
        </w:tabs>
        <w:ind w:left="6480" w:hanging="360"/>
      </w:pPr>
      <w:rPr>
        <w:rFonts w:ascii="Times New Roman" w:hAnsi="Times New Roman" w:hint="default"/>
      </w:rPr>
    </w:lvl>
  </w:abstractNum>
  <w:abstractNum w:abstractNumId="4">
    <w:nsid w:val="3B1E25DD"/>
    <w:multiLevelType w:val="hybridMultilevel"/>
    <w:tmpl w:val="EC82E786"/>
    <w:lvl w:ilvl="0" w:tplc="2A5C76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9A18A1"/>
    <w:multiLevelType w:val="hybridMultilevel"/>
    <w:tmpl w:val="87564D24"/>
    <w:lvl w:ilvl="0" w:tplc="2DBC0EE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508A73D5"/>
    <w:multiLevelType w:val="hybridMultilevel"/>
    <w:tmpl w:val="A852CBCE"/>
    <w:lvl w:ilvl="0" w:tplc="5246C5C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8D105EA"/>
    <w:multiLevelType w:val="hybridMultilevel"/>
    <w:tmpl w:val="9FB45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430A23"/>
    <w:multiLevelType w:val="hybridMultilevel"/>
    <w:tmpl w:val="197E72CE"/>
    <w:lvl w:ilvl="0" w:tplc="72C68C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136B65"/>
    <w:multiLevelType w:val="hybridMultilevel"/>
    <w:tmpl w:val="B694E0BE"/>
    <w:lvl w:ilvl="0" w:tplc="BA586AA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2D12979"/>
    <w:multiLevelType w:val="hybridMultilevel"/>
    <w:tmpl w:val="FEF0F438"/>
    <w:lvl w:ilvl="0" w:tplc="85FEF49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6406FAE"/>
    <w:multiLevelType w:val="hybridMultilevel"/>
    <w:tmpl w:val="2DE0345C"/>
    <w:lvl w:ilvl="0" w:tplc="0409000F">
      <w:start w:val="1"/>
      <w:numFmt w:val="decimal"/>
      <w:lvlText w:val="%1."/>
      <w:lvlJc w:val="left"/>
      <w:pPr>
        <w:tabs>
          <w:tab w:val="num" w:pos="720"/>
        </w:tabs>
        <w:ind w:left="720" w:hanging="360"/>
      </w:pPr>
      <w:rPr>
        <w:rFonts w:hint="default"/>
      </w:rPr>
    </w:lvl>
    <w:lvl w:ilvl="1" w:tplc="FB9C28B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7">
      <w:start w:val="1"/>
      <w:numFmt w:val="bullet"/>
      <w:lvlText w:val=""/>
      <w:lvlPicBulletId w:val="0"/>
      <w:lvlJc w:val="left"/>
      <w:pPr>
        <w:tabs>
          <w:tab w:val="num" w:pos="2340"/>
        </w:tabs>
        <w:ind w:left="2340" w:hanging="360"/>
      </w:pPr>
      <w:rPr>
        <w:rFonts w:ascii="Symbol" w:hAnsi="Symbol" w:hint="default"/>
      </w:rPr>
    </w:lvl>
    <w:lvl w:ilvl="3" w:tplc="79460194">
      <w:start w:val="1"/>
      <w:numFmt w:val="bullet"/>
      <w:lvlText w:val=""/>
      <w:lvlJc w:val="left"/>
      <w:pPr>
        <w:ind w:left="2880" w:hanging="360"/>
      </w:pPr>
      <w:rPr>
        <w:rFonts w:ascii="Wingdings" w:eastAsiaTheme="minorEastAsia" w:hAnsi="Wingdings" w:cs="Times New Roman" w:hint="default"/>
      </w:rPr>
    </w:lvl>
    <w:lvl w:ilvl="4" w:tplc="0E845FD2">
      <w:start w:val="1"/>
      <w:numFmt w:val="upperRoman"/>
      <w:lvlText w:val="%5."/>
      <w:lvlJc w:val="left"/>
      <w:pPr>
        <w:ind w:left="3960" w:hanging="72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71581809"/>
    <w:multiLevelType w:val="hybridMultilevel"/>
    <w:tmpl w:val="6F42C772"/>
    <w:lvl w:ilvl="0" w:tplc="8B863584">
      <w:start w:val="5"/>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EB06A9B"/>
    <w:multiLevelType w:val="hybridMultilevel"/>
    <w:tmpl w:val="ADA4E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9"/>
  </w:num>
  <w:num w:numId="5">
    <w:abstractNumId w:val="1"/>
  </w:num>
  <w:num w:numId="6">
    <w:abstractNumId w:val="13"/>
  </w:num>
  <w:num w:numId="7">
    <w:abstractNumId w:val="5"/>
  </w:num>
  <w:num w:numId="8">
    <w:abstractNumId w:val="12"/>
  </w:num>
  <w:num w:numId="9">
    <w:abstractNumId w:val="3"/>
  </w:num>
  <w:num w:numId="10">
    <w:abstractNumId w:val="11"/>
  </w:num>
  <w:num w:numId="11">
    <w:abstractNumId w:val="8"/>
  </w:num>
  <w:num w:numId="12">
    <w:abstractNumId w:val="6"/>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D5C"/>
    <w:rsid w:val="00067C0A"/>
    <w:rsid w:val="00085611"/>
    <w:rsid w:val="000D65E4"/>
    <w:rsid w:val="00115367"/>
    <w:rsid w:val="00191875"/>
    <w:rsid w:val="001E7D5C"/>
    <w:rsid w:val="00237AFB"/>
    <w:rsid w:val="00260FDB"/>
    <w:rsid w:val="002B02B9"/>
    <w:rsid w:val="002D261E"/>
    <w:rsid w:val="002F1407"/>
    <w:rsid w:val="00327ABF"/>
    <w:rsid w:val="00373E80"/>
    <w:rsid w:val="003A15B3"/>
    <w:rsid w:val="003B2F44"/>
    <w:rsid w:val="00433B2A"/>
    <w:rsid w:val="0045457B"/>
    <w:rsid w:val="004A3942"/>
    <w:rsid w:val="004A7B53"/>
    <w:rsid w:val="004F7ED5"/>
    <w:rsid w:val="005E6383"/>
    <w:rsid w:val="00651254"/>
    <w:rsid w:val="00673978"/>
    <w:rsid w:val="00683590"/>
    <w:rsid w:val="007263DE"/>
    <w:rsid w:val="007B4009"/>
    <w:rsid w:val="007D3DD6"/>
    <w:rsid w:val="007F68C4"/>
    <w:rsid w:val="0087470E"/>
    <w:rsid w:val="008F1F7F"/>
    <w:rsid w:val="009234B9"/>
    <w:rsid w:val="00930063"/>
    <w:rsid w:val="00996B48"/>
    <w:rsid w:val="009A079F"/>
    <w:rsid w:val="009C0B95"/>
    <w:rsid w:val="009F73A5"/>
    <w:rsid w:val="00A8368E"/>
    <w:rsid w:val="00AD70A0"/>
    <w:rsid w:val="00B322B0"/>
    <w:rsid w:val="00B34F26"/>
    <w:rsid w:val="00C95F47"/>
    <w:rsid w:val="00CE6494"/>
    <w:rsid w:val="00D06593"/>
    <w:rsid w:val="00D157F1"/>
    <w:rsid w:val="00DF6E2F"/>
    <w:rsid w:val="00E43D60"/>
    <w:rsid w:val="00E458C6"/>
    <w:rsid w:val="00E53686"/>
    <w:rsid w:val="00E72213"/>
    <w:rsid w:val="00F015CE"/>
    <w:rsid w:val="00F21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3E80"/>
    <w:pPr>
      <w:ind w:left="720"/>
      <w:contextualSpacing/>
    </w:pPr>
  </w:style>
  <w:style w:type="paragraph" w:styleId="NormalWeb">
    <w:name w:val="Normal (Web)"/>
    <w:basedOn w:val="Normal"/>
    <w:uiPriority w:val="99"/>
    <w:semiHidden/>
    <w:unhideWhenUsed/>
    <w:rsid w:val="0093006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D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1E"/>
  </w:style>
  <w:style w:type="paragraph" w:styleId="Footer">
    <w:name w:val="footer"/>
    <w:basedOn w:val="Normal"/>
    <w:link w:val="FooterChar"/>
    <w:uiPriority w:val="99"/>
    <w:unhideWhenUsed/>
    <w:rsid w:val="002D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3E80"/>
    <w:pPr>
      <w:ind w:left="720"/>
      <w:contextualSpacing/>
    </w:pPr>
  </w:style>
  <w:style w:type="paragraph" w:styleId="NormalWeb">
    <w:name w:val="Normal (Web)"/>
    <w:basedOn w:val="Normal"/>
    <w:uiPriority w:val="99"/>
    <w:semiHidden/>
    <w:unhideWhenUsed/>
    <w:rsid w:val="0093006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D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1E"/>
  </w:style>
  <w:style w:type="paragraph" w:styleId="Footer">
    <w:name w:val="footer"/>
    <w:basedOn w:val="Normal"/>
    <w:link w:val="FooterChar"/>
    <w:uiPriority w:val="99"/>
    <w:unhideWhenUsed/>
    <w:rsid w:val="002D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80354">
      <w:bodyDiv w:val="1"/>
      <w:marLeft w:val="0"/>
      <w:marRight w:val="0"/>
      <w:marTop w:val="0"/>
      <w:marBottom w:val="0"/>
      <w:divBdr>
        <w:top w:val="none" w:sz="0" w:space="0" w:color="auto"/>
        <w:left w:val="none" w:sz="0" w:space="0" w:color="auto"/>
        <w:bottom w:val="none" w:sz="0" w:space="0" w:color="auto"/>
        <w:right w:val="none" w:sz="0" w:space="0" w:color="auto"/>
      </w:divBdr>
    </w:div>
    <w:div w:id="1429429951">
      <w:bodyDiv w:val="1"/>
      <w:marLeft w:val="0"/>
      <w:marRight w:val="0"/>
      <w:marTop w:val="0"/>
      <w:marBottom w:val="0"/>
      <w:divBdr>
        <w:top w:val="none" w:sz="0" w:space="0" w:color="auto"/>
        <w:left w:val="none" w:sz="0" w:space="0" w:color="auto"/>
        <w:bottom w:val="none" w:sz="0" w:space="0" w:color="auto"/>
        <w:right w:val="none" w:sz="0" w:space="0" w:color="auto"/>
      </w:divBdr>
    </w:div>
    <w:div w:id="19730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617D1-641B-4936-8959-D8C86A37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2022-02-28T07:51:00Z</dcterms:created>
  <dcterms:modified xsi:type="dcterms:W3CDTF">2022-03-02T08:00:00Z</dcterms:modified>
</cp:coreProperties>
</file>