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CBA" w:rsidRDefault="00A70CBA" w:rsidP="00A70CBA">
      <w:pPr>
        <w:spacing w:before="0" w:after="0" w:line="240" w:lineRule="auto"/>
        <w:jc w:val="center"/>
        <w:rPr>
          <w:rFonts w:cs="Times New Roman"/>
          <w:b/>
          <w:sz w:val="28"/>
          <w:szCs w:val="26"/>
        </w:rPr>
      </w:pPr>
      <w:r>
        <w:rPr>
          <w:rFonts w:cs="Times New Roman"/>
          <w:b/>
          <w:sz w:val="28"/>
          <w:szCs w:val="26"/>
        </w:rPr>
        <w:t>BÀI 26: MỘT SỐ VẤN ĐỀ CHUNG VỀ HOA VÀ CÂY CẢNH</w:t>
      </w:r>
    </w:p>
    <w:p w:rsidR="00A70CBA" w:rsidRDefault="00A70CBA" w:rsidP="00A70CBA">
      <w:pPr>
        <w:pStyle w:val="ListParagraph1"/>
        <w:numPr>
          <w:ilvl w:val="0"/>
          <w:numId w:val="2"/>
        </w:numPr>
        <w:spacing w:before="0" w:after="0" w:line="240" w:lineRule="auto"/>
        <w:ind w:left="0" w:firstLine="360"/>
        <w:jc w:val="both"/>
        <w:rPr>
          <w:rFonts w:cs="Times New Roman"/>
          <w:b/>
          <w:szCs w:val="26"/>
        </w:rPr>
      </w:pPr>
      <w:r>
        <w:rPr>
          <w:rFonts w:cs="Times New Roman"/>
          <w:b/>
          <w:szCs w:val="26"/>
        </w:rPr>
        <w:t xml:space="preserve"> Vai trò, giá trị kinh tế</w:t>
      </w:r>
    </w:p>
    <w:p w:rsidR="00A70CBA" w:rsidRDefault="00A70CBA" w:rsidP="00A70CBA">
      <w:pPr>
        <w:pStyle w:val="ListParagraph1"/>
        <w:numPr>
          <w:ilvl w:val="0"/>
          <w:numId w:val="1"/>
        </w:numPr>
        <w:spacing w:before="0" w:after="0" w:line="240" w:lineRule="auto"/>
        <w:ind w:left="0" w:firstLine="426"/>
        <w:jc w:val="both"/>
        <w:rPr>
          <w:rFonts w:cs="Times New Roman"/>
          <w:szCs w:val="26"/>
        </w:rPr>
      </w:pPr>
      <w:r>
        <w:rPr>
          <w:rFonts w:cs="Times New Roman"/>
          <w:szCs w:val="26"/>
        </w:rPr>
        <w:t>Hoa là món ăn tinh thần của con người, tham gia vào lễ tiệc như: cưới xin, mừng thọ, sinh nhật,…</w:t>
      </w:r>
    </w:p>
    <w:p w:rsidR="00A70CBA" w:rsidRDefault="00A70CBA" w:rsidP="00A70CBA">
      <w:pPr>
        <w:pStyle w:val="ListParagraph1"/>
        <w:numPr>
          <w:ilvl w:val="0"/>
          <w:numId w:val="1"/>
        </w:numPr>
        <w:spacing w:before="0" w:after="0" w:line="240" w:lineRule="auto"/>
        <w:ind w:left="0" w:firstLine="426"/>
        <w:jc w:val="both"/>
        <w:rPr>
          <w:rFonts w:cs="Times New Roman"/>
          <w:szCs w:val="26"/>
        </w:rPr>
      </w:pPr>
      <w:r>
        <w:rPr>
          <w:rFonts w:cs="Times New Roman"/>
          <w:szCs w:val="26"/>
        </w:rPr>
        <w:t>Hoa, cây cảnh là mặt hàng xuất khẩu đem lại giá trị kinh tế cao cho nhiều quốc gia.</w:t>
      </w:r>
    </w:p>
    <w:p w:rsidR="00A70CBA" w:rsidRDefault="00A70CBA" w:rsidP="00A70CBA">
      <w:pPr>
        <w:pStyle w:val="ListParagraph1"/>
        <w:numPr>
          <w:ilvl w:val="0"/>
          <w:numId w:val="1"/>
        </w:numPr>
        <w:spacing w:before="0" w:after="0" w:line="240" w:lineRule="auto"/>
        <w:ind w:left="0" w:firstLine="426"/>
        <w:jc w:val="both"/>
        <w:rPr>
          <w:rFonts w:cs="Times New Roman"/>
          <w:szCs w:val="26"/>
        </w:rPr>
      </w:pPr>
      <w:r>
        <w:rPr>
          <w:rFonts w:cs="Times New Roman"/>
          <w:szCs w:val="26"/>
        </w:rPr>
        <w:t>Nước ta có nhiều giống thực vật quý trong đó có các loài hoa như: trà bạch, trà hồng, phong lan, địa lan, hoa hồng, hoa cúc,… là điều kiện thuận lợi cho việc phát triển ngành trồng hoa.</w:t>
      </w:r>
    </w:p>
    <w:p w:rsidR="00A70CBA" w:rsidRDefault="00A70CBA" w:rsidP="00A70CBA">
      <w:pPr>
        <w:pStyle w:val="ListParagraph1"/>
        <w:numPr>
          <w:ilvl w:val="0"/>
          <w:numId w:val="2"/>
        </w:numPr>
        <w:tabs>
          <w:tab w:val="left" w:pos="993"/>
        </w:tabs>
        <w:spacing w:before="0" w:after="0" w:line="240" w:lineRule="auto"/>
        <w:jc w:val="both"/>
        <w:rPr>
          <w:rFonts w:cs="Times New Roman"/>
          <w:b/>
          <w:szCs w:val="26"/>
        </w:rPr>
      </w:pPr>
      <w:r>
        <w:rPr>
          <w:rFonts w:cs="Times New Roman"/>
          <w:b/>
          <w:szCs w:val="26"/>
        </w:rPr>
        <w:t>Phân loại  hoa, cây cảnh</w:t>
      </w:r>
    </w:p>
    <w:p w:rsidR="00A70CBA" w:rsidRDefault="00A70CBA" w:rsidP="00A70CBA">
      <w:pPr>
        <w:pStyle w:val="ListParagraph1"/>
        <w:numPr>
          <w:ilvl w:val="0"/>
          <w:numId w:val="3"/>
        </w:numPr>
        <w:tabs>
          <w:tab w:val="left" w:pos="993"/>
        </w:tabs>
        <w:spacing w:before="0" w:after="0" w:line="240" w:lineRule="auto"/>
        <w:jc w:val="both"/>
        <w:rPr>
          <w:rFonts w:cs="Times New Roman"/>
          <w:b/>
          <w:szCs w:val="26"/>
        </w:rPr>
      </w:pPr>
      <w:r>
        <w:rPr>
          <w:rFonts w:cs="Times New Roman"/>
          <w:b/>
          <w:szCs w:val="26"/>
        </w:rPr>
        <w:t>Hoa</w:t>
      </w:r>
    </w:p>
    <w:p w:rsidR="00A70CBA" w:rsidRDefault="00A70CBA" w:rsidP="00A70CBA">
      <w:pPr>
        <w:pStyle w:val="ListParagraph1"/>
        <w:numPr>
          <w:ilvl w:val="0"/>
          <w:numId w:val="1"/>
        </w:numPr>
        <w:spacing w:before="0" w:after="0" w:line="240" w:lineRule="auto"/>
        <w:ind w:left="0" w:firstLine="426"/>
        <w:jc w:val="both"/>
        <w:rPr>
          <w:rFonts w:cs="Times New Roman"/>
          <w:szCs w:val="26"/>
        </w:rPr>
      </w:pPr>
      <w:r>
        <w:rPr>
          <w:rFonts w:cs="Times New Roman"/>
          <w:szCs w:val="26"/>
        </w:rPr>
        <w:t>Căn cứ vào thời gian sống: hoa thời vụ, hoa lưu niên</w:t>
      </w:r>
    </w:p>
    <w:p w:rsidR="00A70CBA" w:rsidRDefault="00A70CBA" w:rsidP="00A70CBA">
      <w:pPr>
        <w:pStyle w:val="ListParagraph1"/>
        <w:numPr>
          <w:ilvl w:val="0"/>
          <w:numId w:val="1"/>
        </w:numPr>
        <w:spacing w:before="0" w:after="0" w:line="240" w:lineRule="auto"/>
        <w:ind w:left="0" w:firstLine="426"/>
        <w:jc w:val="both"/>
        <w:rPr>
          <w:rFonts w:cs="Times New Roman"/>
          <w:szCs w:val="26"/>
        </w:rPr>
      </w:pPr>
      <w:r>
        <w:rPr>
          <w:rFonts w:cs="Times New Roman"/>
          <w:szCs w:val="26"/>
        </w:rPr>
        <w:t>Căn cứ đặc điểm cấu tạo của thân cây: cây thân thảo, cây thân gỗ bụi, thân leo, cây sống dưới nước, cây thân mềm,…</w:t>
      </w:r>
    </w:p>
    <w:p w:rsidR="00A70CBA" w:rsidRDefault="00A70CBA" w:rsidP="00A70CBA">
      <w:pPr>
        <w:pStyle w:val="ListParagraph1"/>
        <w:numPr>
          <w:ilvl w:val="0"/>
          <w:numId w:val="3"/>
        </w:numPr>
        <w:tabs>
          <w:tab w:val="left" w:pos="993"/>
        </w:tabs>
        <w:spacing w:before="0" w:after="0" w:line="240" w:lineRule="auto"/>
        <w:jc w:val="both"/>
        <w:rPr>
          <w:rFonts w:cs="Times New Roman"/>
          <w:szCs w:val="26"/>
        </w:rPr>
      </w:pPr>
      <w:r>
        <w:rPr>
          <w:rFonts w:cs="Times New Roman"/>
          <w:b/>
          <w:szCs w:val="26"/>
        </w:rPr>
        <w:t>Cây cảnh:</w:t>
      </w:r>
      <w:r>
        <w:rPr>
          <w:rFonts w:cs="Times New Roman"/>
          <w:szCs w:val="26"/>
        </w:rPr>
        <w:t xml:space="preserve"> gồm 3 loại: cây cảnh tự nhiên, cây dáng, cây thế</w:t>
      </w:r>
    </w:p>
    <w:p w:rsidR="00A70CBA" w:rsidRDefault="00A70CBA" w:rsidP="00A70CBA">
      <w:pPr>
        <w:pStyle w:val="ListParagraph1"/>
        <w:numPr>
          <w:ilvl w:val="0"/>
          <w:numId w:val="1"/>
        </w:numPr>
        <w:spacing w:before="0" w:after="0" w:line="240" w:lineRule="auto"/>
        <w:ind w:left="0" w:firstLine="426"/>
        <w:jc w:val="both"/>
        <w:rPr>
          <w:rFonts w:cs="Times New Roman"/>
          <w:szCs w:val="26"/>
        </w:rPr>
      </w:pPr>
      <w:r>
        <w:rPr>
          <w:rFonts w:cs="Times New Roman"/>
          <w:szCs w:val="26"/>
        </w:rPr>
        <w:t>Cây cảnh tự nhiên: có sẵn trong thiên nhiên (vạn tuế, đinh lăng, trắc bách diệp,…)</w:t>
      </w:r>
    </w:p>
    <w:p w:rsidR="00A70CBA" w:rsidRDefault="00A70CBA" w:rsidP="00A70CBA">
      <w:pPr>
        <w:pStyle w:val="ListParagraph1"/>
        <w:numPr>
          <w:ilvl w:val="0"/>
          <w:numId w:val="1"/>
        </w:numPr>
        <w:spacing w:before="0" w:after="0" w:line="240" w:lineRule="auto"/>
        <w:ind w:left="0" w:firstLine="426"/>
        <w:jc w:val="both"/>
        <w:rPr>
          <w:rFonts w:cs="Times New Roman"/>
          <w:szCs w:val="26"/>
        </w:rPr>
      </w:pPr>
      <w:r>
        <w:rPr>
          <w:rFonts w:cs="Times New Roman"/>
          <w:szCs w:val="26"/>
        </w:rPr>
        <w:t>Cây dáng: là một loại cây mà người ta chỉ chú ý dáng vẻ của nó (cây liễu, thông, bách tán,…)</w:t>
      </w:r>
    </w:p>
    <w:p w:rsidR="00A70CBA" w:rsidRDefault="00A70CBA" w:rsidP="00A70CBA">
      <w:pPr>
        <w:pStyle w:val="ListParagraph1"/>
        <w:numPr>
          <w:ilvl w:val="0"/>
          <w:numId w:val="1"/>
        </w:numPr>
        <w:spacing w:before="0" w:after="0" w:line="240" w:lineRule="auto"/>
        <w:ind w:left="0" w:firstLine="426"/>
        <w:jc w:val="both"/>
        <w:rPr>
          <w:rFonts w:cs="Times New Roman"/>
          <w:szCs w:val="26"/>
        </w:rPr>
      </w:pPr>
      <w:r>
        <w:rPr>
          <w:rFonts w:cs="Times New Roman"/>
          <w:szCs w:val="26"/>
        </w:rPr>
        <w:t>Cây thế: là loại cây cổ thụ, lùn nhưng phải duy trì tỷ lệ cân đối giữa các bộ phận của cây (rễ, thân, cành). Cây thế trong chậu còn gọi là Bon sai. (Bồ đề, si,…)</w:t>
      </w:r>
    </w:p>
    <w:p w:rsidR="00B96F49" w:rsidRDefault="00A70CBA">
      <w:bookmarkStart w:id="0" w:name="_GoBack"/>
      <w:bookmarkEnd w:id="0"/>
    </w:p>
    <w:sectPr w:rsidR="00B96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677AC"/>
    <w:multiLevelType w:val="multilevel"/>
    <w:tmpl w:val="31E6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D293DAB"/>
    <w:multiLevelType w:val="multilevel"/>
    <w:tmpl w:val="5D293DAB"/>
    <w:lvl w:ilvl="0">
      <w:start w:val="1"/>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6EEF120A"/>
    <w:multiLevelType w:val="multilevel"/>
    <w:tmpl w:val="6EEF120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CBA"/>
    <w:rsid w:val="009D288E"/>
    <w:rsid w:val="00A70CBA"/>
    <w:rsid w:val="00CD2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CBA"/>
    <w:pPr>
      <w:spacing w:before="120" w:after="12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A70C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CBA"/>
    <w:pPr>
      <w:spacing w:before="120" w:after="12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A70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2022-01-23T14:43:00Z</dcterms:created>
  <dcterms:modified xsi:type="dcterms:W3CDTF">2022-01-23T14:44:00Z</dcterms:modified>
</cp:coreProperties>
</file>