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8F" w:rsidRPr="0032758F" w:rsidRDefault="0032758F" w:rsidP="0032758F">
      <w:pPr>
        <w:spacing w:before="0" w:beforeAutospacing="0" w:line="360" w:lineRule="auto"/>
        <w:ind w:left="450" w:firstLine="450"/>
        <w:jc w:val="center"/>
        <w:rPr>
          <w:b/>
          <w:i/>
          <w:sz w:val="32"/>
          <w:szCs w:val="32"/>
        </w:rPr>
      </w:pPr>
      <w:proofErr w:type="spellStart"/>
      <w:r w:rsidRPr="0032758F">
        <w:rPr>
          <w:b/>
          <w:i/>
          <w:sz w:val="32"/>
          <w:szCs w:val="32"/>
        </w:rPr>
        <w:t>Vài</w:t>
      </w:r>
      <w:proofErr w:type="spellEnd"/>
      <w:r w:rsidRPr="0032758F">
        <w:rPr>
          <w:b/>
          <w:i/>
          <w:sz w:val="32"/>
          <w:szCs w:val="32"/>
        </w:rPr>
        <w:t xml:space="preserve"> </w:t>
      </w:r>
      <w:proofErr w:type="spellStart"/>
      <w:r w:rsidRPr="0032758F">
        <w:rPr>
          <w:b/>
          <w:i/>
          <w:sz w:val="32"/>
          <w:szCs w:val="32"/>
        </w:rPr>
        <w:t>nét</w:t>
      </w:r>
      <w:proofErr w:type="spellEnd"/>
      <w:r w:rsidRPr="0032758F">
        <w:rPr>
          <w:b/>
          <w:i/>
          <w:sz w:val="32"/>
          <w:szCs w:val="32"/>
        </w:rPr>
        <w:t xml:space="preserve"> </w:t>
      </w:r>
      <w:proofErr w:type="spellStart"/>
      <w:r w:rsidRPr="0032758F">
        <w:rPr>
          <w:b/>
          <w:i/>
          <w:sz w:val="32"/>
          <w:szCs w:val="32"/>
        </w:rPr>
        <w:t>về</w:t>
      </w:r>
      <w:proofErr w:type="spellEnd"/>
      <w:r w:rsidRPr="0032758F">
        <w:rPr>
          <w:b/>
          <w:i/>
          <w:sz w:val="32"/>
          <w:szCs w:val="32"/>
        </w:rPr>
        <w:t xml:space="preserve"> “</w:t>
      </w:r>
      <w:proofErr w:type="spellStart"/>
      <w:r w:rsidRPr="0032758F">
        <w:rPr>
          <w:b/>
          <w:sz w:val="32"/>
          <w:szCs w:val="32"/>
        </w:rPr>
        <w:t>Ngày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pháp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luật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nước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Cộng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hòa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xã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hội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chủ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nghĩa</w:t>
      </w:r>
      <w:proofErr w:type="spellEnd"/>
      <w:r w:rsidRPr="0032758F">
        <w:rPr>
          <w:b/>
          <w:sz w:val="32"/>
          <w:szCs w:val="32"/>
        </w:rPr>
        <w:t xml:space="preserve"> </w:t>
      </w:r>
      <w:proofErr w:type="spellStart"/>
      <w:r w:rsidRPr="0032758F">
        <w:rPr>
          <w:b/>
          <w:sz w:val="32"/>
          <w:szCs w:val="32"/>
        </w:rPr>
        <w:t>Việt</w:t>
      </w:r>
      <w:proofErr w:type="spellEnd"/>
      <w:r w:rsidRPr="0032758F">
        <w:rPr>
          <w:b/>
          <w:sz w:val="32"/>
          <w:szCs w:val="32"/>
        </w:rPr>
        <w:t xml:space="preserve"> Nam 09/11”</w:t>
      </w:r>
    </w:p>
    <w:p w:rsidR="0032758F" w:rsidRPr="0032758F" w:rsidRDefault="0032758F" w:rsidP="0032758F">
      <w:pPr>
        <w:spacing w:before="0" w:beforeAutospacing="0" w:line="360" w:lineRule="auto"/>
        <w:jc w:val="both"/>
        <w:rPr>
          <w:i/>
          <w:sz w:val="28"/>
          <w:szCs w:val="28"/>
        </w:rPr>
      </w:pPr>
      <w:r w:rsidRPr="0032758F">
        <w:rPr>
          <w:i/>
          <w:sz w:val="28"/>
          <w:szCs w:val="28"/>
        </w:rPr>
        <w:t xml:space="preserve"> 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15"/>
          <w:rFonts w:ascii="Times New Roman" w:hAnsi="Times New Roman" w:cs="Times New Roman"/>
          <w:color w:val="000000"/>
        </w:rPr>
      </w:pPr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</w:rPr>
        <w:t>I. QUY ĐỊNH VỀ NGÀY PHÁP LUẬT NƯỚC CỘNG HÒA XÃ HỘI CHỦ NGHĨA VIỆT NAM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32758F">
        <w:rPr>
          <w:color w:val="000000"/>
          <w:sz w:val="28"/>
          <w:szCs w:val="28"/>
        </w:rPr>
        <w:t>Ngày</w:t>
      </w:r>
      <w:proofErr w:type="spellEnd"/>
      <w:r w:rsidRPr="0032758F">
        <w:rPr>
          <w:color w:val="000000"/>
          <w:sz w:val="28"/>
          <w:szCs w:val="28"/>
        </w:rPr>
        <w:t xml:space="preserve"> 09/11/1946, </w:t>
      </w:r>
      <w:proofErr w:type="spellStart"/>
      <w:r w:rsidRPr="0032758F">
        <w:rPr>
          <w:color w:val="000000"/>
          <w:sz w:val="28"/>
          <w:szCs w:val="28"/>
        </w:rPr>
        <w:t>bản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đầu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tiên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Việt</w:t>
      </w:r>
      <w:proofErr w:type="spellEnd"/>
      <w:r w:rsidRPr="0032758F">
        <w:rPr>
          <w:color w:val="000000"/>
          <w:sz w:val="28"/>
          <w:szCs w:val="28"/>
        </w:rPr>
        <w:t xml:space="preserve"> Nam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chủ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cộng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hoà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được</w:t>
      </w:r>
      <w:proofErr w:type="spellEnd"/>
      <w:r w:rsidRPr="0032758F">
        <w:rPr>
          <w:color w:val="000000"/>
          <w:sz w:val="28"/>
          <w:szCs w:val="28"/>
        </w:rPr>
        <w:t xml:space="preserve"> ban </w:t>
      </w:r>
      <w:proofErr w:type="spellStart"/>
      <w:r w:rsidRPr="0032758F">
        <w:rPr>
          <w:color w:val="000000"/>
          <w:sz w:val="28"/>
          <w:szCs w:val="28"/>
        </w:rPr>
        <w:t>hành</w:t>
      </w:r>
      <w:proofErr w:type="spellEnd"/>
      <w:r w:rsidRPr="0032758F">
        <w:rPr>
          <w:color w:val="000000"/>
          <w:sz w:val="28"/>
          <w:szCs w:val="28"/>
        </w:rPr>
        <w:t xml:space="preserve">. </w:t>
      </w:r>
      <w:proofErr w:type="spellStart"/>
      <w:r w:rsidRPr="0032758F">
        <w:rPr>
          <w:color w:val="000000"/>
          <w:sz w:val="28"/>
          <w:szCs w:val="28"/>
        </w:rPr>
        <w:t>Sau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1946,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ta </w:t>
      </w:r>
      <w:proofErr w:type="spellStart"/>
      <w:r w:rsidRPr="0032758F">
        <w:rPr>
          <w:color w:val="000000"/>
          <w:sz w:val="28"/>
          <w:szCs w:val="28"/>
        </w:rPr>
        <w:t>đã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có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1959,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1980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1992 </w:t>
      </w:r>
      <w:proofErr w:type="spellStart"/>
      <w:r w:rsidRPr="0032758F">
        <w:rPr>
          <w:color w:val="000000"/>
          <w:sz w:val="28"/>
          <w:szCs w:val="28"/>
        </w:rPr>
        <w:t>nhưng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tư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tưởng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lập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những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giá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trị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chủ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quyền</w:t>
      </w:r>
      <w:proofErr w:type="spellEnd"/>
      <w:r w:rsidRPr="0032758F">
        <w:rPr>
          <w:color w:val="000000"/>
          <w:sz w:val="28"/>
          <w:szCs w:val="28"/>
        </w:rPr>
        <w:t xml:space="preserve"> con </w:t>
      </w:r>
      <w:proofErr w:type="spellStart"/>
      <w:r w:rsidRPr="0032758F">
        <w:rPr>
          <w:color w:val="000000"/>
          <w:sz w:val="28"/>
          <w:szCs w:val="28"/>
        </w:rPr>
        <w:t>người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quyền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công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tư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tưởng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mô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hình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tổ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, do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vì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được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ghi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nhận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trong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1946 </w:t>
      </w:r>
      <w:proofErr w:type="spellStart"/>
      <w:r w:rsidRPr="0032758F">
        <w:rPr>
          <w:color w:val="000000"/>
          <w:sz w:val="28"/>
          <w:szCs w:val="28"/>
        </w:rPr>
        <w:t>luôn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sợi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chỉ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đỏ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xuyên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suốt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tất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cả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các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bản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toàn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bộ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hệ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thống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ta. </w:t>
      </w:r>
      <w:proofErr w:type="spellStart"/>
      <w:r w:rsidRPr="0032758F">
        <w:rPr>
          <w:color w:val="000000"/>
          <w:sz w:val="28"/>
          <w:szCs w:val="28"/>
        </w:rPr>
        <w:t>Chính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vì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vậy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theo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đề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xuất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Chính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phủ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ngày</w:t>
      </w:r>
      <w:proofErr w:type="spellEnd"/>
      <w:r w:rsidRPr="0032758F">
        <w:rPr>
          <w:color w:val="000000"/>
          <w:sz w:val="28"/>
          <w:szCs w:val="28"/>
        </w:rPr>
        <w:t xml:space="preserve"> 09/11 – </w:t>
      </w:r>
      <w:proofErr w:type="spellStart"/>
      <w:r w:rsidRPr="0032758F">
        <w:rPr>
          <w:color w:val="000000"/>
          <w:sz w:val="28"/>
          <w:szCs w:val="28"/>
        </w:rPr>
        <w:t>Ngày</w:t>
      </w:r>
      <w:proofErr w:type="spellEnd"/>
      <w:r w:rsidRPr="0032758F">
        <w:rPr>
          <w:color w:val="000000"/>
          <w:sz w:val="28"/>
          <w:szCs w:val="28"/>
        </w:rPr>
        <w:t xml:space="preserve"> ban </w:t>
      </w:r>
      <w:proofErr w:type="spellStart"/>
      <w:r w:rsidRPr="0032758F">
        <w:rPr>
          <w:color w:val="000000"/>
          <w:sz w:val="28"/>
          <w:szCs w:val="28"/>
        </w:rPr>
        <w:t>hành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1946 </w:t>
      </w:r>
      <w:proofErr w:type="spellStart"/>
      <w:r w:rsidRPr="0032758F">
        <w:rPr>
          <w:color w:val="000000"/>
          <w:sz w:val="28"/>
          <w:szCs w:val="28"/>
        </w:rPr>
        <w:t>được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xác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định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Ngày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Cộng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hòa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xã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hội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chủ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nghĩa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Việt</w:t>
      </w:r>
      <w:proofErr w:type="spellEnd"/>
      <w:r w:rsidRPr="0032758F">
        <w:rPr>
          <w:color w:val="000000"/>
          <w:sz w:val="28"/>
          <w:szCs w:val="28"/>
        </w:rPr>
        <w:t xml:space="preserve"> Nam (</w:t>
      </w:r>
      <w:proofErr w:type="spellStart"/>
      <w:r w:rsidRPr="0032758F">
        <w:rPr>
          <w:color w:val="000000"/>
          <w:sz w:val="28"/>
          <w:szCs w:val="28"/>
        </w:rPr>
        <w:t>sau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gọi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tắt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Ngày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); </w:t>
      </w:r>
      <w:proofErr w:type="spellStart"/>
      <w:r w:rsidRPr="0032758F">
        <w:rPr>
          <w:color w:val="000000"/>
          <w:sz w:val="28"/>
          <w:szCs w:val="28"/>
        </w:rPr>
        <w:t>đã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được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chính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hóa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trong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Phổ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giáo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dục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2013. </w:t>
      </w:r>
      <w:proofErr w:type="spellStart"/>
      <w:r w:rsidRPr="0032758F">
        <w:rPr>
          <w:color w:val="000000"/>
          <w:sz w:val="28"/>
          <w:szCs w:val="28"/>
        </w:rPr>
        <w:t>Điều</w:t>
      </w:r>
      <w:proofErr w:type="spellEnd"/>
      <w:r w:rsidRPr="0032758F">
        <w:rPr>
          <w:color w:val="000000"/>
          <w:sz w:val="28"/>
          <w:szCs w:val="28"/>
        </w:rPr>
        <w:t xml:space="preserve"> 8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Phổ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giáo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dục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năm</w:t>
      </w:r>
      <w:proofErr w:type="spellEnd"/>
      <w:r w:rsidRPr="0032758F">
        <w:rPr>
          <w:color w:val="000000"/>
          <w:sz w:val="28"/>
          <w:szCs w:val="28"/>
        </w:rPr>
        <w:t xml:space="preserve"> 2013 </w:t>
      </w:r>
      <w:proofErr w:type="spellStart"/>
      <w:r w:rsidRPr="0032758F">
        <w:rPr>
          <w:color w:val="000000"/>
          <w:sz w:val="28"/>
          <w:szCs w:val="28"/>
        </w:rPr>
        <w:t>quy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định</w:t>
      </w:r>
      <w:proofErr w:type="spellEnd"/>
      <w:r w:rsidRPr="0032758F">
        <w:rPr>
          <w:color w:val="000000"/>
          <w:sz w:val="28"/>
          <w:szCs w:val="28"/>
        </w:rPr>
        <w:t xml:space="preserve">: </w:t>
      </w:r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9/11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hằng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hòa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Nam.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nhằm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tôn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vinh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Hiến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dục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ý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thượng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tôn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mọi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</w:rPr>
        <w:t>”</w:t>
      </w:r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32758F">
        <w:rPr>
          <w:b/>
          <w:bCs/>
          <w:color w:val="000000"/>
          <w:sz w:val="28"/>
          <w:szCs w:val="28"/>
        </w:rPr>
        <w:t>Nội</w:t>
      </w:r>
      <w:proofErr w:type="spellEnd"/>
      <w:r w:rsidRPr="0032758F">
        <w:rPr>
          <w:b/>
          <w:bCs/>
          <w:color w:val="000000"/>
          <w:sz w:val="28"/>
          <w:szCs w:val="28"/>
        </w:rPr>
        <w:t xml:space="preserve"> dung </w:t>
      </w:r>
      <w:proofErr w:type="spellStart"/>
      <w:r w:rsidRPr="0032758F">
        <w:rPr>
          <w:b/>
          <w:bCs/>
          <w:color w:val="000000"/>
          <w:sz w:val="28"/>
          <w:szCs w:val="28"/>
        </w:rPr>
        <w:t>tổ</w:t>
      </w:r>
      <w:proofErr w:type="spellEnd"/>
      <w:r w:rsidRPr="003275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b/>
          <w:bCs/>
          <w:color w:val="000000"/>
          <w:sz w:val="28"/>
          <w:szCs w:val="28"/>
        </w:rPr>
        <w:t>chức</w:t>
      </w:r>
      <w:proofErr w:type="spellEnd"/>
      <w:r w:rsidRPr="003275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b/>
          <w:bCs/>
          <w:color w:val="000000"/>
          <w:sz w:val="28"/>
          <w:szCs w:val="28"/>
        </w:rPr>
        <w:t>Ngày</w:t>
      </w:r>
      <w:proofErr w:type="spellEnd"/>
      <w:r w:rsidRPr="003275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b/>
          <w:bCs/>
          <w:color w:val="000000"/>
          <w:sz w:val="28"/>
          <w:szCs w:val="28"/>
        </w:rPr>
        <w:t>Pháp</w:t>
      </w:r>
      <w:proofErr w:type="spellEnd"/>
      <w:r w:rsidRPr="003275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2758F">
        <w:rPr>
          <w:b/>
          <w:bCs/>
          <w:color w:val="000000"/>
          <w:sz w:val="28"/>
          <w:szCs w:val="28"/>
        </w:rPr>
        <w:t>luật</w:t>
      </w:r>
      <w:proofErr w:type="spellEnd"/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a) </w:t>
      </w:r>
      <w:proofErr w:type="spellStart"/>
      <w:r w:rsidRPr="0032758F">
        <w:rPr>
          <w:color w:val="000000"/>
          <w:sz w:val="28"/>
          <w:szCs w:val="28"/>
        </w:rPr>
        <w:t>Khẳng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định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vị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trí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vai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trò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trong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quản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lý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đời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sống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xã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hội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b) </w:t>
      </w:r>
      <w:proofErr w:type="spellStart"/>
      <w:r w:rsidRPr="0032758F">
        <w:rPr>
          <w:color w:val="000000"/>
          <w:sz w:val="28"/>
          <w:szCs w:val="28"/>
        </w:rPr>
        <w:t>Giáo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dục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cán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bộ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công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chức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viên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người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 ý </w:t>
      </w:r>
      <w:proofErr w:type="spellStart"/>
      <w:r w:rsidRPr="0032758F">
        <w:rPr>
          <w:color w:val="000000"/>
          <w:sz w:val="28"/>
          <w:szCs w:val="28"/>
        </w:rPr>
        <w:t>thức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tôn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trọng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chấp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hành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; ý </w:t>
      </w:r>
      <w:proofErr w:type="spellStart"/>
      <w:r w:rsidRPr="0032758F">
        <w:rPr>
          <w:color w:val="000000"/>
          <w:sz w:val="28"/>
          <w:szCs w:val="28"/>
        </w:rPr>
        <w:t>thức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bảo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vệ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; </w:t>
      </w:r>
      <w:proofErr w:type="spellStart"/>
      <w:r w:rsidRPr="0032758F">
        <w:rPr>
          <w:color w:val="000000"/>
          <w:sz w:val="28"/>
          <w:szCs w:val="28"/>
        </w:rPr>
        <w:t>lợi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ích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việc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chấp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hành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>c)</w:t>
      </w:r>
      <w:proofErr w:type="spellStart"/>
      <w:r w:rsidRPr="0032758F">
        <w:rPr>
          <w:color w:val="000000"/>
          <w:sz w:val="28"/>
          <w:szCs w:val="28"/>
        </w:rPr>
        <w:t>Tuyên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truyền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phổ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các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quy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định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thiết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thực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với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đời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sống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gắn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với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năng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nhiệm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vụ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cơ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quan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đơn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vị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lastRenderedPageBreak/>
        <w:t xml:space="preserve">d) </w:t>
      </w:r>
      <w:proofErr w:type="spellStart"/>
      <w:r w:rsidRPr="0032758F">
        <w:rPr>
          <w:color w:val="000000"/>
          <w:sz w:val="28"/>
          <w:szCs w:val="28"/>
        </w:rPr>
        <w:t>Vận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động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nghiêm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chỉnh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chấp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hành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đ) </w:t>
      </w:r>
      <w:proofErr w:type="spellStart"/>
      <w:r w:rsidRPr="0032758F">
        <w:rPr>
          <w:color w:val="000000"/>
          <w:sz w:val="28"/>
          <w:szCs w:val="28"/>
        </w:rPr>
        <w:t>Biểu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dương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khen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thưởng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các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tập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thể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cá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tiêu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biểu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trong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dựng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thực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phổ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biến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giáo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dục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gương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người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tốt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việc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tốt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trong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thực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hiện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e) </w:t>
      </w:r>
      <w:proofErr w:type="spellStart"/>
      <w:r w:rsidRPr="0032758F">
        <w:rPr>
          <w:color w:val="000000"/>
          <w:sz w:val="28"/>
          <w:szCs w:val="28"/>
        </w:rPr>
        <w:t>Nội</w:t>
      </w:r>
      <w:proofErr w:type="spellEnd"/>
      <w:r w:rsidRPr="0032758F">
        <w:rPr>
          <w:color w:val="000000"/>
          <w:sz w:val="28"/>
          <w:szCs w:val="28"/>
        </w:rPr>
        <w:t xml:space="preserve"> dung </w:t>
      </w:r>
      <w:proofErr w:type="spellStart"/>
      <w:r w:rsidRPr="0032758F">
        <w:rPr>
          <w:color w:val="000000"/>
          <w:sz w:val="28"/>
          <w:szCs w:val="28"/>
        </w:rPr>
        <w:t>khác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theo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hướng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dẫn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Bộ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Tư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 </w:t>
      </w:r>
      <w:r w:rsidRPr="0032758F">
        <w:rPr>
          <w:b/>
          <w:color w:val="000000"/>
          <w:sz w:val="28"/>
          <w:szCs w:val="28"/>
        </w:rPr>
        <w:t>II</w:t>
      </w:r>
      <w:r w:rsidRPr="0032758F">
        <w:rPr>
          <w:color w:val="000000"/>
          <w:sz w:val="28"/>
          <w:szCs w:val="28"/>
        </w:rPr>
        <w:t xml:space="preserve">. </w:t>
      </w:r>
      <w:r w:rsidRPr="0032758F">
        <w:rPr>
          <w:rStyle w:val="15"/>
          <w:rFonts w:ascii="Times New Roman" w:hAnsi="Times New Roman" w:cs="Times New Roman"/>
          <w:color w:val="000000"/>
          <w:sz w:val="28"/>
          <w:szCs w:val="28"/>
        </w:rPr>
        <w:t>MỤC ĐÍCH, Ý NGHĨA CỦA NGÀY PHÁP LUẬT NƯỚC CỘNG HÒA XÃ HỘI CHỦ NGHĨA VIỆT NAM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1. </w:t>
      </w:r>
      <w:proofErr w:type="spellStart"/>
      <w:r w:rsidRPr="0032758F">
        <w:rPr>
          <w:color w:val="000000"/>
          <w:sz w:val="28"/>
          <w:szCs w:val="28"/>
        </w:rPr>
        <w:t>Thượng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tôn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2. </w:t>
      </w:r>
      <w:proofErr w:type="spellStart"/>
      <w:r w:rsidRPr="0032758F">
        <w:rPr>
          <w:color w:val="000000"/>
          <w:sz w:val="28"/>
          <w:szCs w:val="28"/>
        </w:rPr>
        <w:t>Xây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dựng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niềm</w:t>
      </w:r>
      <w:proofErr w:type="spellEnd"/>
      <w:r w:rsidRPr="0032758F">
        <w:rPr>
          <w:color w:val="000000"/>
          <w:sz w:val="28"/>
          <w:szCs w:val="28"/>
        </w:rPr>
        <w:t xml:space="preserve"> tin, </w:t>
      </w:r>
      <w:proofErr w:type="spellStart"/>
      <w:r w:rsidRPr="0032758F">
        <w:rPr>
          <w:color w:val="000000"/>
          <w:sz w:val="28"/>
          <w:szCs w:val="28"/>
        </w:rPr>
        <w:t>tình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cảm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thái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độ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ứng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xử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phù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hợp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với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quy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định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Hiến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ind w:left="57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3. </w:t>
      </w:r>
      <w:proofErr w:type="spellStart"/>
      <w:r w:rsidRPr="0032758F">
        <w:rPr>
          <w:color w:val="000000"/>
          <w:sz w:val="28"/>
          <w:szCs w:val="28"/>
        </w:rPr>
        <w:t>Đề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cao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giá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trị</w:t>
      </w:r>
      <w:proofErr w:type="spellEnd"/>
      <w:r w:rsidRPr="0032758F">
        <w:rPr>
          <w:color w:val="000000"/>
          <w:sz w:val="28"/>
          <w:szCs w:val="28"/>
        </w:rPr>
        <w:t xml:space="preserve"> con </w:t>
      </w:r>
      <w:proofErr w:type="spellStart"/>
      <w:r w:rsidRPr="0032758F">
        <w:rPr>
          <w:color w:val="000000"/>
          <w:sz w:val="28"/>
          <w:szCs w:val="28"/>
        </w:rPr>
        <w:t>người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xây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dựng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cách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tạo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nên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sự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bền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vững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ý </w:t>
      </w:r>
      <w:proofErr w:type="spellStart"/>
      <w:r w:rsidRPr="0032758F">
        <w:rPr>
          <w:color w:val="000000"/>
          <w:sz w:val="28"/>
          <w:szCs w:val="28"/>
        </w:rPr>
        <w:t>thức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kỷ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cương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phép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ind w:left="57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4. </w:t>
      </w:r>
      <w:proofErr w:type="spellStart"/>
      <w:r w:rsidRPr="0032758F">
        <w:rPr>
          <w:color w:val="000000"/>
          <w:sz w:val="28"/>
          <w:szCs w:val="28"/>
        </w:rPr>
        <w:t>Nâng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cao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hiệu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quả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dựng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phổ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biến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giáo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dục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thi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hành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luật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đáp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ứng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yêu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cầu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dựng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nhà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nước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quyền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của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, do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 xml:space="preserve">, </w:t>
      </w:r>
      <w:proofErr w:type="spellStart"/>
      <w:r w:rsidRPr="0032758F">
        <w:rPr>
          <w:color w:val="000000"/>
          <w:sz w:val="28"/>
          <w:szCs w:val="28"/>
        </w:rPr>
        <w:t>vì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nhân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dân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32758F" w:rsidRPr="0032758F" w:rsidRDefault="0032758F" w:rsidP="003275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758F">
        <w:rPr>
          <w:color w:val="000000"/>
          <w:sz w:val="28"/>
          <w:szCs w:val="28"/>
        </w:rPr>
        <w:t xml:space="preserve">5. </w:t>
      </w:r>
      <w:proofErr w:type="spellStart"/>
      <w:r w:rsidRPr="0032758F">
        <w:rPr>
          <w:color w:val="000000"/>
          <w:sz w:val="28"/>
          <w:szCs w:val="28"/>
        </w:rPr>
        <w:t>Hướng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tới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xây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dựng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nền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văn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hóa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pháp</w:t>
      </w:r>
      <w:proofErr w:type="spellEnd"/>
      <w:r w:rsidRPr="0032758F">
        <w:rPr>
          <w:color w:val="000000"/>
          <w:sz w:val="28"/>
          <w:szCs w:val="28"/>
        </w:rPr>
        <w:t xml:space="preserve"> </w:t>
      </w:r>
      <w:proofErr w:type="spellStart"/>
      <w:r w:rsidRPr="0032758F">
        <w:rPr>
          <w:color w:val="000000"/>
          <w:sz w:val="28"/>
          <w:szCs w:val="28"/>
        </w:rPr>
        <w:t>lý</w:t>
      </w:r>
      <w:proofErr w:type="spellEnd"/>
      <w:r w:rsidRPr="0032758F">
        <w:rPr>
          <w:color w:val="000000"/>
          <w:sz w:val="28"/>
          <w:szCs w:val="28"/>
        </w:rPr>
        <w:t>.</w:t>
      </w:r>
    </w:p>
    <w:p w:rsidR="000E3CD3" w:rsidRPr="0032758F" w:rsidRDefault="000E3CD3" w:rsidP="0032758F">
      <w:pPr>
        <w:spacing w:before="0" w:beforeAutospacing="0" w:line="360" w:lineRule="auto"/>
      </w:pPr>
      <w:bookmarkStart w:id="0" w:name="_GoBack"/>
      <w:bookmarkEnd w:id="0"/>
    </w:p>
    <w:sectPr w:rsidR="000E3CD3" w:rsidRPr="0032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8F"/>
    <w:rsid w:val="000E3CD3"/>
    <w:rsid w:val="003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4179-E3BE-4955-8AF3-5B494CA2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8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58F"/>
    <w:pPr>
      <w:spacing w:after="100" w:afterAutospacing="1"/>
    </w:pPr>
  </w:style>
  <w:style w:type="character" w:customStyle="1" w:styleId="15">
    <w:name w:val="15"/>
    <w:basedOn w:val="DefaultParagraphFont"/>
    <w:rsid w:val="0032758F"/>
    <w:rPr>
      <w:rFonts w:ascii="Calibri" w:hAnsi="Calibri" w:cs="Calibri" w:hint="default"/>
      <w:b/>
      <w:bCs/>
    </w:rPr>
  </w:style>
  <w:style w:type="character" w:customStyle="1" w:styleId="16">
    <w:name w:val="16"/>
    <w:basedOn w:val="DefaultParagraphFont"/>
    <w:rsid w:val="0032758F"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</cp:revision>
  <dcterms:created xsi:type="dcterms:W3CDTF">2021-10-27T09:07:00Z</dcterms:created>
  <dcterms:modified xsi:type="dcterms:W3CDTF">2021-10-27T09:10:00Z</dcterms:modified>
</cp:coreProperties>
</file>