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32"/>
        <w:gridCol w:w="5326"/>
      </w:tblGrid>
      <w:tr w:rsidR="0045530D" w:rsidRPr="0039568B" w14:paraId="42053B0F" w14:textId="77777777" w:rsidTr="005B6620">
        <w:tc>
          <w:tcPr>
            <w:tcW w:w="5132" w:type="dxa"/>
            <w:shd w:val="clear" w:color="auto" w:fill="auto"/>
          </w:tcPr>
          <w:p w14:paraId="174E83BC" w14:textId="77777777" w:rsidR="0045530D" w:rsidRPr="0039568B" w:rsidRDefault="0045530D" w:rsidP="0039568B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39568B">
              <w:rPr>
                <w:b/>
                <w:sz w:val="24"/>
                <w:szCs w:val="24"/>
              </w:rPr>
              <w:t>SỞ GIÁO DỤC &amp; ĐÀO TẠO TP.HCM</w:t>
            </w:r>
          </w:p>
          <w:p w14:paraId="3A20762D" w14:textId="77777777" w:rsidR="0045530D" w:rsidRPr="0039568B" w:rsidRDefault="0045530D" w:rsidP="0039568B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39568B">
              <w:rPr>
                <w:b/>
                <w:sz w:val="24"/>
                <w:szCs w:val="24"/>
              </w:rPr>
              <w:t>TRƯỜNG THPT DƯƠNG VĂN DƯƠNG</w:t>
            </w:r>
          </w:p>
          <w:p w14:paraId="0A625CA4" w14:textId="77777777" w:rsidR="0045530D" w:rsidRPr="0039568B" w:rsidRDefault="0045530D" w:rsidP="0039568B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39568B">
              <w:rPr>
                <w:b/>
                <w:sz w:val="24"/>
                <w:szCs w:val="24"/>
              </w:rPr>
              <w:sym w:font="Wingdings 2" w:char="F066"/>
            </w:r>
            <w:r w:rsidRPr="0039568B">
              <w:rPr>
                <w:b/>
                <w:sz w:val="24"/>
                <w:szCs w:val="24"/>
              </w:rPr>
              <w:sym w:font="Wingdings 2" w:char="F0EA"/>
            </w:r>
            <w:r w:rsidRPr="0039568B">
              <w:rPr>
                <w:b/>
                <w:sz w:val="24"/>
                <w:szCs w:val="24"/>
              </w:rPr>
              <w:sym w:font="Wingdings 2" w:char="F065"/>
            </w:r>
          </w:p>
        </w:tc>
        <w:tc>
          <w:tcPr>
            <w:tcW w:w="5326" w:type="dxa"/>
            <w:shd w:val="clear" w:color="auto" w:fill="auto"/>
          </w:tcPr>
          <w:p w14:paraId="7A88AD35" w14:textId="77777777" w:rsidR="0045530D" w:rsidRPr="0039568B" w:rsidRDefault="0045530D" w:rsidP="0039568B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39568B">
              <w:rPr>
                <w:b/>
                <w:sz w:val="24"/>
                <w:szCs w:val="24"/>
              </w:rPr>
              <w:t>CỘNG HÒA XÃ HỘI CHỦ NGHĨA VIỆT NAM</w:t>
            </w:r>
          </w:p>
          <w:p w14:paraId="6869BBD8" w14:textId="77777777" w:rsidR="0045530D" w:rsidRPr="0039568B" w:rsidRDefault="0045530D" w:rsidP="0039568B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39568B">
              <w:rPr>
                <w:b/>
                <w:sz w:val="24"/>
                <w:szCs w:val="24"/>
              </w:rPr>
              <w:t>Độc Lập – Tự Do – Hạnh Phúc</w:t>
            </w:r>
          </w:p>
          <w:p w14:paraId="3B583565" w14:textId="77777777" w:rsidR="0045530D" w:rsidRPr="0039568B" w:rsidRDefault="0045530D" w:rsidP="0039568B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39568B">
              <w:rPr>
                <w:b/>
                <w:sz w:val="24"/>
                <w:szCs w:val="24"/>
              </w:rPr>
              <w:sym w:font="Wingdings 2" w:char="F066"/>
            </w:r>
            <w:r w:rsidRPr="0039568B">
              <w:rPr>
                <w:b/>
                <w:sz w:val="24"/>
                <w:szCs w:val="24"/>
              </w:rPr>
              <w:sym w:font="Wingdings 2" w:char="F0EA"/>
            </w:r>
            <w:r w:rsidRPr="0039568B">
              <w:rPr>
                <w:b/>
                <w:sz w:val="24"/>
                <w:szCs w:val="24"/>
              </w:rPr>
              <w:sym w:font="Wingdings 2" w:char="F065"/>
            </w:r>
          </w:p>
        </w:tc>
      </w:tr>
    </w:tbl>
    <w:p w14:paraId="5DB78058" w14:textId="77777777" w:rsidR="00A65031" w:rsidRPr="0039568B" w:rsidRDefault="00A65031" w:rsidP="0039568B">
      <w:pPr>
        <w:spacing w:before="0" w:after="0" w:line="360" w:lineRule="auto"/>
        <w:jc w:val="center"/>
        <w:rPr>
          <w:b/>
          <w:sz w:val="24"/>
          <w:szCs w:val="24"/>
        </w:rPr>
      </w:pPr>
    </w:p>
    <w:p w14:paraId="63C39E43" w14:textId="23313B18" w:rsidR="00DA75F5" w:rsidRPr="0039568B" w:rsidRDefault="00784D03" w:rsidP="0039568B">
      <w:pPr>
        <w:spacing w:before="0" w:after="0" w:line="360" w:lineRule="auto"/>
        <w:jc w:val="center"/>
        <w:rPr>
          <w:b/>
          <w:sz w:val="24"/>
          <w:szCs w:val="24"/>
        </w:rPr>
      </w:pPr>
      <w:r w:rsidRPr="0039568B">
        <w:rPr>
          <w:b/>
          <w:sz w:val="24"/>
          <w:szCs w:val="24"/>
        </w:rPr>
        <w:t xml:space="preserve">KẾ HOẠCH </w:t>
      </w:r>
      <w:r w:rsidR="00D325CC" w:rsidRPr="0039568B">
        <w:rPr>
          <w:b/>
          <w:sz w:val="24"/>
          <w:szCs w:val="24"/>
        </w:rPr>
        <w:t>ÔN TẬP TỐT NGHIỆP THPT</w:t>
      </w:r>
    </w:p>
    <w:p w14:paraId="629B5890" w14:textId="77777777" w:rsidR="0045530D" w:rsidRPr="0039568B" w:rsidRDefault="00F53D5E" w:rsidP="0039568B">
      <w:pPr>
        <w:spacing w:before="0" w:after="0" w:line="360" w:lineRule="auto"/>
        <w:jc w:val="center"/>
        <w:rPr>
          <w:b/>
          <w:sz w:val="24"/>
          <w:szCs w:val="24"/>
        </w:rPr>
      </w:pPr>
      <w:r w:rsidRPr="0039568B">
        <w:rPr>
          <w:b/>
          <w:sz w:val="24"/>
          <w:szCs w:val="24"/>
        </w:rPr>
        <w:t>TỔ</w:t>
      </w:r>
      <w:r w:rsidR="004740EA" w:rsidRPr="0039568B">
        <w:rPr>
          <w:b/>
          <w:sz w:val="24"/>
          <w:szCs w:val="24"/>
        </w:rPr>
        <w:t xml:space="preserve"> HÓA – </w:t>
      </w:r>
      <w:r w:rsidR="0045530D" w:rsidRPr="0039568B">
        <w:rPr>
          <w:b/>
          <w:sz w:val="24"/>
          <w:szCs w:val="24"/>
        </w:rPr>
        <w:t>NĂM HỌ</w:t>
      </w:r>
      <w:r w:rsidR="00423A6F" w:rsidRPr="0039568B">
        <w:rPr>
          <w:b/>
          <w:sz w:val="24"/>
          <w:szCs w:val="24"/>
        </w:rPr>
        <w:t>C: 2021 – 2022</w:t>
      </w:r>
    </w:p>
    <w:p w14:paraId="7CA17F8D" w14:textId="77777777" w:rsidR="00F53D5E" w:rsidRPr="0039568B" w:rsidRDefault="00F53D5E" w:rsidP="0039568B">
      <w:pPr>
        <w:spacing w:before="0" w:after="0" w:line="360" w:lineRule="auto"/>
        <w:jc w:val="center"/>
        <w:rPr>
          <w:b/>
          <w:sz w:val="24"/>
          <w:szCs w:val="24"/>
        </w:rPr>
      </w:pPr>
    </w:p>
    <w:p w14:paraId="5AA72BFF" w14:textId="77777777" w:rsidR="00D325CC" w:rsidRPr="0039568B" w:rsidRDefault="00D325CC" w:rsidP="0039568B">
      <w:pPr>
        <w:spacing w:before="0" w:after="0" w:line="360" w:lineRule="auto"/>
        <w:rPr>
          <w:b/>
          <w:sz w:val="24"/>
          <w:szCs w:val="24"/>
        </w:rPr>
      </w:pPr>
      <w:r w:rsidRPr="0039568B">
        <w:rPr>
          <w:b/>
          <w:sz w:val="24"/>
          <w:szCs w:val="24"/>
        </w:rPr>
        <w:t xml:space="preserve">I. </w:t>
      </w:r>
      <w:r w:rsidR="004740EA" w:rsidRPr="0039568B">
        <w:rPr>
          <w:b/>
          <w:sz w:val="24"/>
          <w:szCs w:val="24"/>
        </w:rPr>
        <w:t>MỤC ĐÍCH YÊU CẦU</w:t>
      </w:r>
    </w:p>
    <w:p w14:paraId="5A4FC581" w14:textId="77777777" w:rsidR="004740EA" w:rsidRPr="0039568B" w:rsidRDefault="004740EA" w:rsidP="0039568B">
      <w:pPr>
        <w:spacing w:before="0" w:after="0" w:line="360" w:lineRule="auto"/>
        <w:ind w:firstLine="360"/>
        <w:rPr>
          <w:sz w:val="24"/>
          <w:szCs w:val="24"/>
        </w:rPr>
      </w:pPr>
      <w:r w:rsidRPr="0039568B">
        <w:rPr>
          <w:sz w:val="24"/>
          <w:szCs w:val="24"/>
        </w:rPr>
        <w:t>- Rèn luyện các kĩ năng học</w:t>
      </w:r>
      <w:r w:rsidR="00740411" w:rsidRPr="0039568B">
        <w:rPr>
          <w:sz w:val="24"/>
          <w:szCs w:val="24"/>
        </w:rPr>
        <w:t xml:space="preserve"> tập</w:t>
      </w:r>
      <w:r w:rsidRPr="0039568B">
        <w:rPr>
          <w:sz w:val="24"/>
          <w:szCs w:val="24"/>
        </w:rPr>
        <w:t xml:space="preserve"> và giải bài tập môn Hóa;</w:t>
      </w:r>
    </w:p>
    <w:p w14:paraId="4158C6F8" w14:textId="77777777" w:rsidR="00740411" w:rsidRPr="0039568B" w:rsidRDefault="004740EA" w:rsidP="0039568B">
      <w:pPr>
        <w:spacing w:before="0" w:after="0" w:line="360" w:lineRule="auto"/>
        <w:ind w:firstLine="360"/>
        <w:rPr>
          <w:sz w:val="24"/>
          <w:szCs w:val="24"/>
        </w:rPr>
      </w:pPr>
      <w:r w:rsidRPr="0039568B">
        <w:rPr>
          <w:sz w:val="24"/>
          <w:szCs w:val="24"/>
        </w:rPr>
        <w:t xml:space="preserve">- Ôn tập, củng cố và chuẩn bị tốt các kiến </w:t>
      </w:r>
      <w:r w:rsidR="00423A6F" w:rsidRPr="0039568B">
        <w:rPr>
          <w:sz w:val="24"/>
          <w:szCs w:val="24"/>
        </w:rPr>
        <w:t xml:space="preserve">thức cơ bản </w:t>
      </w:r>
      <w:r w:rsidR="00740411" w:rsidRPr="0039568B">
        <w:rPr>
          <w:sz w:val="24"/>
          <w:szCs w:val="24"/>
        </w:rPr>
        <w:t>Hóa</w:t>
      </w:r>
      <w:r w:rsidR="00423A6F" w:rsidRPr="0039568B">
        <w:rPr>
          <w:sz w:val="24"/>
          <w:szCs w:val="24"/>
        </w:rPr>
        <w:t xml:space="preserve"> </w:t>
      </w:r>
      <w:r w:rsidRPr="0039568B">
        <w:rPr>
          <w:sz w:val="24"/>
          <w:szCs w:val="24"/>
        </w:rPr>
        <w:t xml:space="preserve">11 </w:t>
      </w:r>
      <w:r w:rsidR="00740411" w:rsidRPr="0039568B">
        <w:rPr>
          <w:sz w:val="24"/>
          <w:szCs w:val="24"/>
        </w:rPr>
        <w:t xml:space="preserve">và 12, </w:t>
      </w:r>
      <w:r w:rsidRPr="0039568B">
        <w:rPr>
          <w:sz w:val="24"/>
          <w:szCs w:val="24"/>
        </w:rPr>
        <w:t>giúp học sinh 12 nắm vững kiến thức</w:t>
      </w:r>
      <w:r w:rsidR="00423A6F" w:rsidRPr="0039568B">
        <w:rPr>
          <w:sz w:val="24"/>
          <w:szCs w:val="24"/>
        </w:rPr>
        <w:t xml:space="preserve"> cho kì thi THPT quốc gia 2022</w:t>
      </w:r>
      <w:r w:rsidR="00740411" w:rsidRPr="0039568B">
        <w:rPr>
          <w:sz w:val="24"/>
          <w:szCs w:val="24"/>
        </w:rPr>
        <w:t>;</w:t>
      </w:r>
    </w:p>
    <w:p w14:paraId="05D60186" w14:textId="77777777" w:rsidR="00740411" w:rsidRPr="0039568B" w:rsidRDefault="00740411" w:rsidP="0039568B">
      <w:pPr>
        <w:spacing w:before="0" w:after="0" w:line="360" w:lineRule="auto"/>
        <w:ind w:firstLine="360"/>
        <w:rPr>
          <w:sz w:val="24"/>
          <w:szCs w:val="24"/>
        </w:rPr>
      </w:pPr>
      <w:r w:rsidRPr="0039568B">
        <w:rPr>
          <w:sz w:val="24"/>
          <w:szCs w:val="24"/>
        </w:rPr>
        <w:t>- Giúp học sinh đạt kết quả tốt trong kì thi tốt nghiệp THPT 2022</w:t>
      </w:r>
    </w:p>
    <w:p w14:paraId="7E051498" w14:textId="77777777" w:rsidR="009A6C90" w:rsidRPr="0039568B" w:rsidRDefault="00A83816" w:rsidP="0039568B">
      <w:pPr>
        <w:spacing w:before="0" w:after="0" w:line="360" w:lineRule="auto"/>
        <w:rPr>
          <w:b/>
          <w:sz w:val="24"/>
          <w:szCs w:val="24"/>
        </w:rPr>
      </w:pPr>
      <w:r w:rsidRPr="0039568B">
        <w:rPr>
          <w:b/>
          <w:sz w:val="24"/>
          <w:szCs w:val="24"/>
        </w:rPr>
        <w:t>II. KHUNG MA TRẬN CHỦ ĐỀ ÔN TẬP</w:t>
      </w:r>
    </w:p>
    <w:p w14:paraId="23F3FDC9" w14:textId="77777777" w:rsidR="00423A6F" w:rsidRPr="0039568B" w:rsidRDefault="00423A6F" w:rsidP="0039568B">
      <w:pPr>
        <w:spacing w:before="0" w:after="0" w:line="360" w:lineRule="auto"/>
        <w:rPr>
          <w:sz w:val="24"/>
          <w:szCs w:val="24"/>
        </w:rPr>
      </w:pPr>
      <w:r w:rsidRPr="0039568B">
        <w:rPr>
          <w:sz w:val="24"/>
          <w:szCs w:val="24"/>
        </w:rPr>
        <w:t>Thời gian: 4 tuầ</w:t>
      </w:r>
      <w:r w:rsidR="009D3A06" w:rsidRPr="0039568B">
        <w:rPr>
          <w:sz w:val="24"/>
          <w:szCs w:val="24"/>
        </w:rPr>
        <w:t>n;</w:t>
      </w:r>
      <w:r w:rsidRPr="0039568B">
        <w:rPr>
          <w:sz w:val="24"/>
          <w:szCs w:val="24"/>
        </w:rPr>
        <w:t xml:space="preserve"> </w:t>
      </w:r>
      <w:r w:rsidR="009D3A06" w:rsidRPr="0039568B">
        <w:rPr>
          <w:sz w:val="24"/>
          <w:szCs w:val="24"/>
        </w:rPr>
        <w:tab/>
      </w:r>
      <w:r w:rsidRPr="0039568B">
        <w:rPr>
          <w:sz w:val="24"/>
          <w:szCs w:val="24"/>
        </w:rPr>
        <w:t>Số tiết: 6 tiết/ tuần</w:t>
      </w:r>
    </w:p>
    <w:p w14:paraId="625BD784" w14:textId="77777777" w:rsidR="0039568B" w:rsidRPr="0039568B" w:rsidRDefault="0039568B" w:rsidP="0039568B">
      <w:pPr>
        <w:spacing w:before="0" w:after="0" w:line="360" w:lineRule="auto"/>
        <w:rPr>
          <w:b/>
          <w:sz w:val="24"/>
          <w:szCs w:val="24"/>
        </w:rPr>
      </w:pPr>
      <w:r w:rsidRPr="0039568B">
        <w:rPr>
          <w:b/>
          <w:sz w:val="24"/>
          <w:szCs w:val="24"/>
        </w:rPr>
        <w:t>1. Nội dung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2340"/>
      </w:tblGrid>
      <w:tr w:rsidR="009D3A06" w:rsidRPr="0039568B" w14:paraId="3B9D48FE" w14:textId="77777777" w:rsidTr="009D3A06">
        <w:tc>
          <w:tcPr>
            <w:tcW w:w="8028" w:type="dxa"/>
          </w:tcPr>
          <w:p w14:paraId="7867D870" w14:textId="77777777" w:rsidR="009D3A06" w:rsidRPr="0039568B" w:rsidRDefault="009D3A06" w:rsidP="003956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9568B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340" w:type="dxa"/>
          </w:tcPr>
          <w:p w14:paraId="42E739B2" w14:textId="77777777" w:rsidR="009D3A06" w:rsidRPr="0039568B" w:rsidRDefault="009D3A06" w:rsidP="003956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9568B">
              <w:rPr>
                <w:b/>
                <w:sz w:val="24"/>
                <w:szCs w:val="24"/>
              </w:rPr>
              <w:t>Thời lượng</w:t>
            </w:r>
          </w:p>
        </w:tc>
      </w:tr>
      <w:tr w:rsidR="009D3A06" w:rsidRPr="0039568B" w14:paraId="2033D298" w14:textId="77777777" w:rsidTr="009D3A06">
        <w:trPr>
          <w:trHeight w:val="1232"/>
        </w:trPr>
        <w:tc>
          <w:tcPr>
            <w:tcW w:w="8028" w:type="dxa"/>
          </w:tcPr>
          <w:p w14:paraId="1C05FE42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Ôn tập các loại hợp chất hữu cơ: hidrocacbon – ancol – phenol – andehit – axit</w:t>
            </w:r>
          </w:p>
          <w:p w14:paraId="2CF7F67B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+ Định nghĩa, CT chung, các hợp chất thường gặp (công thức, tên gọi)</w:t>
            </w:r>
          </w:p>
          <w:p w14:paraId="3FB7919E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+ Phản ứng hóa học đặc trưng</w:t>
            </w:r>
          </w:p>
        </w:tc>
        <w:tc>
          <w:tcPr>
            <w:tcW w:w="2340" w:type="dxa"/>
            <w:vAlign w:val="center"/>
          </w:tcPr>
          <w:p w14:paraId="005A3870" w14:textId="77777777" w:rsidR="009D3A06" w:rsidRPr="0039568B" w:rsidRDefault="009D3A06" w:rsidP="003956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3 tiết</w:t>
            </w:r>
          </w:p>
        </w:tc>
      </w:tr>
      <w:tr w:rsidR="009D3A06" w:rsidRPr="0039568B" w14:paraId="6E726B90" w14:textId="77777777" w:rsidTr="00740411">
        <w:trPr>
          <w:trHeight w:val="2825"/>
        </w:trPr>
        <w:tc>
          <w:tcPr>
            <w:tcW w:w="8028" w:type="dxa"/>
          </w:tcPr>
          <w:p w14:paraId="7F22C3A5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Tổng hợp hóa vô cơ</w:t>
            </w:r>
          </w:p>
          <w:p w14:paraId="73B88288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+ Tính chất hóa học chung của kim loại;</w:t>
            </w:r>
          </w:p>
          <w:p w14:paraId="08748356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+ Điều chế kim loại;</w:t>
            </w:r>
          </w:p>
          <w:p w14:paraId="78DF2B51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+ Ăn mòn hóa học;</w:t>
            </w:r>
          </w:p>
          <w:p w14:paraId="248DC1A8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+ Tính chất của kim loại kiềm, kiềm thổ, Al, Fe, Cr và hợp chất quan trọng;</w:t>
            </w:r>
          </w:p>
          <w:p w14:paraId="6D4B0DFD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+ Nhận biết các chất;</w:t>
            </w:r>
          </w:p>
          <w:p w14:paraId="73649972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+ Phản ứng trao đổi ion trong dung dịch, chất điện li</w:t>
            </w:r>
          </w:p>
        </w:tc>
        <w:tc>
          <w:tcPr>
            <w:tcW w:w="2340" w:type="dxa"/>
            <w:vAlign w:val="center"/>
          </w:tcPr>
          <w:p w14:paraId="755F9209" w14:textId="77777777" w:rsidR="009D3A06" w:rsidRPr="0039568B" w:rsidRDefault="009D3A06" w:rsidP="003956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3 tiết</w:t>
            </w:r>
          </w:p>
        </w:tc>
      </w:tr>
      <w:tr w:rsidR="009D3A06" w:rsidRPr="0039568B" w14:paraId="419CA417" w14:textId="77777777" w:rsidTr="009D3A06">
        <w:trPr>
          <w:trHeight w:val="350"/>
        </w:trPr>
        <w:tc>
          <w:tcPr>
            <w:tcW w:w="8028" w:type="dxa"/>
          </w:tcPr>
          <w:p w14:paraId="36955CBD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Tổng hợp hóa hữu cơ lớp 12</w:t>
            </w:r>
          </w:p>
          <w:p w14:paraId="1B138804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+ Este – chất béo;</w:t>
            </w:r>
          </w:p>
          <w:p w14:paraId="5755D49F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+ Cacbohidrat;</w:t>
            </w:r>
          </w:p>
          <w:p w14:paraId="12CAC96E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+ Amin, amino axit, peptit, protein;</w:t>
            </w:r>
          </w:p>
          <w:p w14:paraId="089E497F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+ Polime.</w:t>
            </w:r>
          </w:p>
        </w:tc>
        <w:tc>
          <w:tcPr>
            <w:tcW w:w="2340" w:type="dxa"/>
            <w:vAlign w:val="center"/>
          </w:tcPr>
          <w:p w14:paraId="3B763A05" w14:textId="77777777" w:rsidR="009D3A06" w:rsidRPr="0039568B" w:rsidRDefault="009D3A06" w:rsidP="003956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 xml:space="preserve"> 4 tiết</w:t>
            </w:r>
          </w:p>
        </w:tc>
      </w:tr>
      <w:tr w:rsidR="009D3A06" w:rsidRPr="0039568B" w14:paraId="6D4DD9FC" w14:textId="77777777" w:rsidTr="009D3A06">
        <w:trPr>
          <w:trHeight w:val="1250"/>
        </w:trPr>
        <w:tc>
          <w:tcPr>
            <w:tcW w:w="8028" w:type="dxa"/>
          </w:tcPr>
          <w:p w14:paraId="314FCAC4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lastRenderedPageBreak/>
              <w:t>Bỗ trợ kiến thức 11</w:t>
            </w:r>
          </w:p>
          <w:p w14:paraId="5D2294D2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+ Phi kim (nitơ – photpho – cacbon);</w:t>
            </w:r>
          </w:p>
          <w:p w14:paraId="12B43168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+ Đại cương hữu cơ</w:t>
            </w:r>
          </w:p>
        </w:tc>
        <w:tc>
          <w:tcPr>
            <w:tcW w:w="2340" w:type="dxa"/>
            <w:vAlign w:val="center"/>
          </w:tcPr>
          <w:p w14:paraId="25D81296" w14:textId="77777777" w:rsidR="009D3A06" w:rsidRPr="0039568B" w:rsidRDefault="009D3A06" w:rsidP="003956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2 tiết</w:t>
            </w:r>
          </w:p>
        </w:tc>
      </w:tr>
      <w:tr w:rsidR="009D3A06" w:rsidRPr="0039568B" w14:paraId="4B29CF80" w14:textId="77777777" w:rsidTr="009D3A06">
        <w:trPr>
          <w:trHeight w:val="395"/>
        </w:trPr>
        <w:tc>
          <w:tcPr>
            <w:tcW w:w="8028" w:type="dxa"/>
          </w:tcPr>
          <w:p w14:paraId="5EB07C0D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Ôn tập tổng hợp – Giải đề ôn thi THPT quốc gia</w:t>
            </w:r>
          </w:p>
        </w:tc>
        <w:tc>
          <w:tcPr>
            <w:tcW w:w="2340" w:type="dxa"/>
            <w:vAlign w:val="center"/>
          </w:tcPr>
          <w:p w14:paraId="3393E0F4" w14:textId="77777777" w:rsidR="009D3A06" w:rsidRPr="0039568B" w:rsidRDefault="009D3A06" w:rsidP="003956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6 tiết</w:t>
            </w:r>
          </w:p>
        </w:tc>
      </w:tr>
      <w:tr w:rsidR="009D3A06" w:rsidRPr="0039568B" w14:paraId="78884596" w14:textId="77777777" w:rsidTr="009D3A06">
        <w:trPr>
          <w:trHeight w:val="2"/>
        </w:trPr>
        <w:tc>
          <w:tcPr>
            <w:tcW w:w="8028" w:type="dxa"/>
          </w:tcPr>
          <w:p w14:paraId="1E0A39B1" w14:textId="77777777" w:rsidR="009D3A06" w:rsidRPr="0039568B" w:rsidRDefault="009D3A06" w:rsidP="0039568B">
            <w:pPr>
              <w:spacing w:line="24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Ôn tập tổng hợp – Giải đề ôn thi THPT quốc gia</w:t>
            </w:r>
          </w:p>
        </w:tc>
        <w:tc>
          <w:tcPr>
            <w:tcW w:w="2340" w:type="dxa"/>
            <w:vAlign w:val="center"/>
          </w:tcPr>
          <w:p w14:paraId="09540D20" w14:textId="77777777" w:rsidR="009D3A06" w:rsidRPr="0039568B" w:rsidRDefault="009D3A06" w:rsidP="003956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6 tiết</w:t>
            </w:r>
          </w:p>
        </w:tc>
      </w:tr>
    </w:tbl>
    <w:p w14:paraId="1EE277D7" w14:textId="77777777" w:rsidR="00740411" w:rsidRPr="0039568B" w:rsidRDefault="00740411" w:rsidP="0039568B">
      <w:pPr>
        <w:spacing w:before="0" w:after="0" w:line="360" w:lineRule="auto"/>
        <w:ind w:firstLine="360"/>
        <w:rPr>
          <w:b/>
          <w:sz w:val="24"/>
          <w:szCs w:val="24"/>
        </w:rPr>
      </w:pPr>
    </w:p>
    <w:p w14:paraId="711C3FC1" w14:textId="77777777" w:rsidR="0039568B" w:rsidRPr="0039568B" w:rsidRDefault="0039568B" w:rsidP="0039568B">
      <w:pPr>
        <w:spacing w:before="0" w:after="0" w:line="360" w:lineRule="auto"/>
        <w:ind w:firstLine="360"/>
        <w:rPr>
          <w:b/>
          <w:sz w:val="24"/>
          <w:szCs w:val="24"/>
        </w:rPr>
      </w:pPr>
      <w:r w:rsidRPr="0039568B">
        <w:rPr>
          <w:b/>
          <w:sz w:val="24"/>
          <w:szCs w:val="24"/>
        </w:rPr>
        <w:t>2. Ma trận đề minh họa môn Hóa 2022</w:t>
      </w:r>
    </w:p>
    <w:p w14:paraId="63C6C858" w14:textId="77777777" w:rsidR="0039568B" w:rsidRDefault="0039568B" w:rsidP="0039568B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39568B">
        <w:t xml:space="preserve">Cấu trúc đề thi tốt nghiệp THPT môn Hóa 2022 gồm 37 câu thuộc kiến thức lớp 12 chiếm 95% tổng câu hỏi đề thi và 2 câu thuộc kiến thức lớp 11 chiếm 5%. </w:t>
      </w:r>
    </w:p>
    <w:p w14:paraId="5C00D446" w14:textId="77777777" w:rsidR="0039568B" w:rsidRPr="0039568B" w:rsidRDefault="0039568B" w:rsidP="0039568B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</w:pPr>
      <w:r>
        <w:t>Phần lớn các câu hỏi</w:t>
      </w:r>
      <w:r w:rsidRPr="0039568B">
        <w:t xml:space="preserve"> thuộc chuyên đề hóa học 12 và lớp 11 như: sự điện li, hi</w:t>
      </w:r>
      <w:r>
        <w:t>đ</w:t>
      </w:r>
      <w:r w:rsidRPr="0039568B">
        <w:t>rocacbon, ancol,</w:t>
      </w:r>
      <w:r w:rsidR="005B6620">
        <w:t xml:space="preserve"> </w:t>
      </w:r>
      <w:r w:rsidRPr="0039568B">
        <w:t>...</w:t>
      </w:r>
    </w:p>
    <w:p w14:paraId="26DC6862" w14:textId="77777777" w:rsidR="0039568B" w:rsidRPr="0039568B" w:rsidRDefault="0039568B" w:rsidP="0039568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39568B">
        <w:t xml:space="preserve">Các câu hỏi ở mức độ vận dụng và vận dụng cao </w:t>
      </w:r>
      <w:r>
        <w:t>thuộc</w:t>
      </w:r>
      <w:r w:rsidRPr="0039568B">
        <w:t xml:space="preserve"> các chuyên đề: este – chất béo, tổng hợp hữu cơ, đại cương kim loại, tổng hợp vô cơ.</w:t>
      </w:r>
    </w:p>
    <w:p w14:paraId="709D411B" w14:textId="77777777" w:rsidR="0039568B" w:rsidRPr="0039568B" w:rsidRDefault="0039568B" w:rsidP="0039568B">
      <w:pPr>
        <w:spacing w:before="0" w:after="0" w:line="360" w:lineRule="auto"/>
        <w:ind w:firstLine="360"/>
        <w:rPr>
          <w:b/>
          <w:sz w:val="24"/>
          <w:szCs w:val="24"/>
        </w:rPr>
      </w:pPr>
      <w:r w:rsidRPr="0039568B">
        <w:rPr>
          <w:b/>
          <w:noProof/>
          <w:sz w:val="24"/>
          <w:szCs w:val="24"/>
          <w:lang w:eastAsia="ja-JP"/>
        </w:rPr>
        <w:lastRenderedPageBreak/>
        <w:drawing>
          <wp:inline distT="0" distB="0" distL="0" distR="0" wp14:anchorId="6E0952EA" wp14:editId="76BECF72">
            <wp:extent cx="6515100" cy="6047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-tran-de-thi-thpt-quoc-g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04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789EA" w14:textId="77777777" w:rsidR="00A83816" w:rsidRPr="0039568B" w:rsidRDefault="00A83816" w:rsidP="0039568B">
      <w:pPr>
        <w:spacing w:before="0" w:after="0" w:line="360" w:lineRule="auto"/>
        <w:ind w:firstLine="360"/>
        <w:rPr>
          <w:b/>
          <w:sz w:val="24"/>
          <w:szCs w:val="24"/>
        </w:rPr>
      </w:pPr>
      <w:r w:rsidRPr="0039568B">
        <w:rPr>
          <w:b/>
          <w:sz w:val="24"/>
          <w:szCs w:val="24"/>
        </w:rPr>
        <w:t>III. NHÂN SỰ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5670"/>
        <w:gridCol w:w="3600"/>
      </w:tblGrid>
      <w:tr w:rsidR="00A83816" w:rsidRPr="0039568B" w14:paraId="0B8E1CC2" w14:textId="77777777" w:rsidTr="00A83816">
        <w:tc>
          <w:tcPr>
            <w:tcW w:w="1098" w:type="dxa"/>
          </w:tcPr>
          <w:p w14:paraId="76D2BF6E" w14:textId="77777777" w:rsidR="00A83816" w:rsidRPr="0039568B" w:rsidRDefault="00A83816" w:rsidP="0039568B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39568B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670" w:type="dxa"/>
          </w:tcPr>
          <w:p w14:paraId="0E06CE9C" w14:textId="77777777" w:rsidR="00A83816" w:rsidRPr="0039568B" w:rsidRDefault="00A83816" w:rsidP="0039568B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39568B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3600" w:type="dxa"/>
          </w:tcPr>
          <w:p w14:paraId="3630DCA9" w14:textId="77777777" w:rsidR="00A83816" w:rsidRPr="0039568B" w:rsidRDefault="00A83816" w:rsidP="0039568B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39568B">
              <w:rPr>
                <w:b/>
                <w:sz w:val="24"/>
                <w:szCs w:val="24"/>
              </w:rPr>
              <w:t>Lớp phụ trách</w:t>
            </w:r>
          </w:p>
        </w:tc>
      </w:tr>
      <w:tr w:rsidR="00A83816" w:rsidRPr="0039568B" w14:paraId="58859706" w14:textId="77777777" w:rsidTr="00A83816">
        <w:tc>
          <w:tcPr>
            <w:tcW w:w="1098" w:type="dxa"/>
          </w:tcPr>
          <w:p w14:paraId="65F1FE63" w14:textId="77777777" w:rsidR="00A83816" w:rsidRPr="0039568B" w:rsidRDefault="00A83816" w:rsidP="0039568B">
            <w:pPr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0FB919D9" w14:textId="77777777" w:rsidR="00A83816" w:rsidRPr="0039568B" w:rsidRDefault="00A83816" w:rsidP="0039568B">
            <w:pPr>
              <w:spacing w:before="0" w:after="0" w:line="36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Huỳnh Cao Cường</w:t>
            </w:r>
          </w:p>
        </w:tc>
        <w:tc>
          <w:tcPr>
            <w:tcW w:w="3600" w:type="dxa"/>
          </w:tcPr>
          <w:p w14:paraId="4B21534D" w14:textId="77777777" w:rsidR="00A83816" w:rsidRPr="0039568B" w:rsidRDefault="00A83816" w:rsidP="0039568B">
            <w:pPr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12a5</w:t>
            </w:r>
          </w:p>
        </w:tc>
      </w:tr>
      <w:tr w:rsidR="00A83816" w:rsidRPr="0039568B" w14:paraId="1A9D73A9" w14:textId="77777777" w:rsidTr="00A83816">
        <w:tc>
          <w:tcPr>
            <w:tcW w:w="1098" w:type="dxa"/>
          </w:tcPr>
          <w:p w14:paraId="17FFAA28" w14:textId="77777777" w:rsidR="00A83816" w:rsidRPr="0039568B" w:rsidRDefault="00A83816" w:rsidP="0039568B">
            <w:pPr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462F865D" w14:textId="77777777" w:rsidR="00A83816" w:rsidRPr="0039568B" w:rsidRDefault="00A83816" w:rsidP="0039568B">
            <w:pPr>
              <w:spacing w:before="0" w:after="0" w:line="36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Phan Thị Thanh Phước</w:t>
            </w:r>
          </w:p>
        </w:tc>
        <w:tc>
          <w:tcPr>
            <w:tcW w:w="3600" w:type="dxa"/>
          </w:tcPr>
          <w:p w14:paraId="284282B7" w14:textId="77777777" w:rsidR="00A83816" w:rsidRPr="0039568B" w:rsidRDefault="00A83816" w:rsidP="0039568B">
            <w:pPr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12a6</w:t>
            </w:r>
          </w:p>
        </w:tc>
      </w:tr>
      <w:tr w:rsidR="00A83816" w:rsidRPr="0039568B" w14:paraId="3C9CE249" w14:textId="77777777" w:rsidTr="00A83816">
        <w:tc>
          <w:tcPr>
            <w:tcW w:w="1098" w:type="dxa"/>
          </w:tcPr>
          <w:p w14:paraId="256AD152" w14:textId="77777777" w:rsidR="00A83816" w:rsidRPr="0039568B" w:rsidRDefault="00A83816" w:rsidP="0039568B">
            <w:pPr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0DECEFBD" w14:textId="77777777" w:rsidR="00A83816" w:rsidRPr="0039568B" w:rsidRDefault="00A83816" w:rsidP="0039568B">
            <w:pPr>
              <w:spacing w:before="0" w:after="0" w:line="36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Lâm Đức Phong</w:t>
            </w:r>
          </w:p>
        </w:tc>
        <w:tc>
          <w:tcPr>
            <w:tcW w:w="3600" w:type="dxa"/>
          </w:tcPr>
          <w:p w14:paraId="55B5DAEF" w14:textId="77777777" w:rsidR="00A83816" w:rsidRPr="0039568B" w:rsidRDefault="00A83816" w:rsidP="0039568B">
            <w:pPr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12a7</w:t>
            </w:r>
          </w:p>
        </w:tc>
      </w:tr>
      <w:tr w:rsidR="00A83816" w:rsidRPr="0039568B" w14:paraId="048BF43E" w14:textId="77777777" w:rsidTr="00A83816">
        <w:tc>
          <w:tcPr>
            <w:tcW w:w="1098" w:type="dxa"/>
          </w:tcPr>
          <w:p w14:paraId="69A1CDBA" w14:textId="77777777" w:rsidR="00A83816" w:rsidRPr="0039568B" w:rsidRDefault="00A83816" w:rsidP="0039568B">
            <w:pPr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7F5E5626" w14:textId="77777777" w:rsidR="00A83816" w:rsidRPr="0039568B" w:rsidRDefault="00A83816" w:rsidP="0039568B">
            <w:pPr>
              <w:spacing w:before="0" w:after="0" w:line="360" w:lineRule="auto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Bùi Thị Bích Hạnh</w:t>
            </w:r>
          </w:p>
        </w:tc>
        <w:tc>
          <w:tcPr>
            <w:tcW w:w="3600" w:type="dxa"/>
          </w:tcPr>
          <w:p w14:paraId="611BDA20" w14:textId="77777777" w:rsidR="00A83816" w:rsidRPr="0039568B" w:rsidRDefault="00A83816" w:rsidP="0039568B">
            <w:pPr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9568B">
              <w:rPr>
                <w:sz w:val="24"/>
                <w:szCs w:val="24"/>
              </w:rPr>
              <w:t>12a8</w:t>
            </w:r>
          </w:p>
        </w:tc>
      </w:tr>
    </w:tbl>
    <w:p w14:paraId="0825903F" w14:textId="77777777" w:rsidR="00A83816" w:rsidRPr="0039568B" w:rsidRDefault="00A83816" w:rsidP="0039568B">
      <w:pPr>
        <w:spacing w:before="0" w:after="0" w:line="360" w:lineRule="auto"/>
        <w:ind w:firstLine="360"/>
        <w:rPr>
          <w:sz w:val="24"/>
          <w:szCs w:val="24"/>
        </w:rPr>
      </w:pPr>
    </w:p>
    <w:p w14:paraId="241B6A53" w14:textId="77777777" w:rsidR="009A6C90" w:rsidRPr="0039568B" w:rsidRDefault="00A83816" w:rsidP="0039568B">
      <w:pPr>
        <w:spacing w:before="0" w:after="0" w:line="360" w:lineRule="auto"/>
        <w:ind w:firstLine="360"/>
        <w:rPr>
          <w:b/>
          <w:sz w:val="24"/>
          <w:szCs w:val="24"/>
        </w:rPr>
      </w:pPr>
      <w:r w:rsidRPr="0039568B">
        <w:rPr>
          <w:b/>
          <w:sz w:val="24"/>
          <w:szCs w:val="24"/>
        </w:rPr>
        <w:t>IV</w:t>
      </w:r>
      <w:r w:rsidR="000E1542" w:rsidRPr="0039568B">
        <w:rPr>
          <w:b/>
          <w:sz w:val="24"/>
          <w:szCs w:val="24"/>
        </w:rPr>
        <w:t xml:space="preserve">. GIẢI PHÁP NÂNG CAO </w:t>
      </w:r>
      <w:r w:rsidR="00CB628D" w:rsidRPr="0039568B">
        <w:rPr>
          <w:b/>
          <w:sz w:val="24"/>
          <w:szCs w:val="24"/>
        </w:rPr>
        <w:t>CHẤT LƯỢNG ÔN TẬP</w:t>
      </w:r>
      <w:r w:rsidR="004740EA" w:rsidRPr="0039568B">
        <w:rPr>
          <w:b/>
          <w:sz w:val="24"/>
          <w:szCs w:val="24"/>
        </w:rPr>
        <w:t xml:space="preserve"> CHO HỌC SINH KHỐI 12</w:t>
      </w:r>
    </w:p>
    <w:p w14:paraId="4ACAB6C9" w14:textId="77777777" w:rsidR="00CB628D" w:rsidRPr="0039568B" w:rsidRDefault="00CB628D" w:rsidP="0039568B">
      <w:pPr>
        <w:spacing w:before="0" w:after="0" w:line="360" w:lineRule="auto"/>
        <w:ind w:firstLine="360"/>
        <w:rPr>
          <w:sz w:val="24"/>
          <w:szCs w:val="24"/>
        </w:rPr>
      </w:pPr>
      <w:r w:rsidRPr="0039568B">
        <w:rPr>
          <w:sz w:val="24"/>
          <w:szCs w:val="24"/>
        </w:rPr>
        <w:t xml:space="preserve">- </w:t>
      </w:r>
      <w:r w:rsidR="00A92A17" w:rsidRPr="0039568B">
        <w:rPr>
          <w:sz w:val="24"/>
          <w:szCs w:val="24"/>
        </w:rPr>
        <w:t>Hệ thống kiến thức cơ bản, phương pháp giải các dạng bài tậ</w:t>
      </w:r>
      <w:r w:rsidR="00B56E9C" w:rsidRPr="0039568B">
        <w:rPr>
          <w:sz w:val="24"/>
          <w:szCs w:val="24"/>
        </w:rPr>
        <w:t>p;</w:t>
      </w:r>
    </w:p>
    <w:p w14:paraId="5DD3258B" w14:textId="77777777" w:rsidR="00A92A17" w:rsidRPr="0039568B" w:rsidRDefault="00A92A17" w:rsidP="0039568B">
      <w:pPr>
        <w:spacing w:before="0" w:after="0" w:line="360" w:lineRule="auto"/>
        <w:ind w:firstLine="360"/>
        <w:rPr>
          <w:sz w:val="24"/>
          <w:szCs w:val="24"/>
        </w:rPr>
      </w:pPr>
      <w:r w:rsidRPr="0039568B">
        <w:rPr>
          <w:sz w:val="24"/>
          <w:szCs w:val="24"/>
        </w:rPr>
        <w:lastRenderedPageBreak/>
        <w:t>- Giáo viên hỗ trợ học sinh ôn bài tại lớp và giải đáp các thắc mắ</w:t>
      </w:r>
      <w:r w:rsidR="00B56E9C" w:rsidRPr="0039568B">
        <w:rPr>
          <w:sz w:val="24"/>
          <w:szCs w:val="24"/>
        </w:rPr>
        <w:t>c;</w:t>
      </w:r>
    </w:p>
    <w:p w14:paraId="08542E40" w14:textId="77777777" w:rsidR="00A92A17" w:rsidRPr="0039568B" w:rsidRDefault="00A92A17" w:rsidP="0039568B">
      <w:pPr>
        <w:spacing w:before="0" w:after="0" w:line="360" w:lineRule="auto"/>
        <w:ind w:firstLine="360"/>
        <w:rPr>
          <w:sz w:val="24"/>
          <w:szCs w:val="24"/>
        </w:rPr>
      </w:pPr>
      <w:r w:rsidRPr="0039568B">
        <w:rPr>
          <w:sz w:val="24"/>
          <w:szCs w:val="24"/>
        </w:rPr>
        <w:t>- Giải đề trắc nghiệm theo nội dung chương trình 12 và 11 mức độ cơ bản cho học sinh trung bình yếu</w:t>
      </w:r>
      <w:r w:rsidR="00B56E9C" w:rsidRPr="0039568B">
        <w:rPr>
          <w:sz w:val="24"/>
          <w:szCs w:val="24"/>
        </w:rPr>
        <w:t>;</w:t>
      </w:r>
    </w:p>
    <w:p w14:paraId="207EFE2E" w14:textId="77777777" w:rsidR="00F53D5E" w:rsidRPr="0039568B" w:rsidRDefault="00F53D5E" w:rsidP="0039568B">
      <w:pPr>
        <w:spacing w:before="0" w:after="0" w:line="360" w:lineRule="auto"/>
        <w:ind w:firstLine="360"/>
        <w:rPr>
          <w:sz w:val="24"/>
          <w:szCs w:val="24"/>
        </w:rPr>
      </w:pPr>
      <w:r w:rsidRPr="0039568B">
        <w:rPr>
          <w:sz w:val="24"/>
          <w:szCs w:val="24"/>
        </w:rPr>
        <w:t xml:space="preserve">- Biên soạn tài liệu (bao gồm cơ sở lý thuyết, bài tập trắc nghiệm từng chương, các đề ôn, </w:t>
      </w:r>
      <w:r w:rsidR="00B56E9C" w:rsidRPr="0039568B">
        <w:rPr>
          <w:sz w:val="24"/>
          <w:szCs w:val="24"/>
        </w:rPr>
        <w:t xml:space="preserve">tổng hợp </w:t>
      </w:r>
      <w:r w:rsidRPr="0039568B">
        <w:rPr>
          <w:sz w:val="24"/>
          <w:szCs w:val="24"/>
        </w:rPr>
        <w:t xml:space="preserve">đề thi </w:t>
      </w:r>
      <w:r w:rsidR="00B56E9C" w:rsidRPr="0039568B">
        <w:rPr>
          <w:sz w:val="24"/>
          <w:szCs w:val="24"/>
        </w:rPr>
        <w:t>các năm</w:t>
      </w:r>
      <w:r w:rsidRPr="0039568B">
        <w:rPr>
          <w:sz w:val="24"/>
          <w:szCs w:val="24"/>
        </w:rPr>
        <w:t>, đề minh họ</w:t>
      </w:r>
      <w:r w:rsidR="009D3A06" w:rsidRPr="0039568B">
        <w:rPr>
          <w:sz w:val="24"/>
          <w:szCs w:val="24"/>
        </w:rPr>
        <w:t>a 2022</w:t>
      </w:r>
      <w:r w:rsidRPr="0039568B">
        <w:rPr>
          <w:sz w:val="24"/>
          <w:szCs w:val="24"/>
        </w:rPr>
        <w:t>) phát cho từng học sinh chuẩn bị trướ</w:t>
      </w:r>
      <w:r w:rsidR="00B56E9C" w:rsidRPr="0039568B">
        <w:rPr>
          <w:sz w:val="24"/>
          <w:szCs w:val="24"/>
        </w:rPr>
        <w:t>c;</w:t>
      </w:r>
    </w:p>
    <w:p w14:paraId="42E9F5A4" w14:textId="77777777" w:rsidR="00F53D5E" w:rsidRPr="0039568B" w:rsidRDefault="00F53D5E" w:rsidP="0039568B">
      <w:pPr>
        <w:spacing w:before="0" w:after="0" w:line="360" w:lineRule="auto"/>
        <w:ind w:firstLine="360"/>
        <w:rPr>
          <w:sz w:val="24"/>
          <w:szCs w:val="24"/>
        </w:rPr>
      </w:pPr>
      <w:r w:rsidRPr="0039568B">
        <w:rPr>
          <w:sz w:val="24"/>
          <w:szCs w:val="24"/>
        </w:rPr>
        <w:t>- Giáo viên sửa bài trên lớp và cho bài thêm để học sinh tự rèn luyệ</w:t>
      </w:r>
      <w:r w:rsidR="00B56E9C" w:rsidRPr="0039568B">
        <w:rPr>
          <w:sz w:val="24"/>
          <w:szCs w:val="24"/>
        </w:rPr>
        <w:t>n thêm;</w:t>
      </w:r>
    </w:p>
    <w:p w14:paraId="248160A2" w14:textId="77777777" w:rsidR="00F53D5E" w:rsidRPr="0039568B" w:rsidRDefault="00F53D5E" w:rsidP="0039568B">
      <w:pPr>
        <w:spacing w:before="0" w:after="0" w:line="360" w:lineRule="auto"/>
        <w:ind w:firstLine="360"/>
        <w:rPr>
          <w:sz w:val="24"/>
          <w:szCs w:val="24"/>
        </w:rPr>
      </w:pPr>
      <w:r w:rsidRPr="0039568B">
        <w:rPr>
          <w:sz w:val="24"/>
          <w:szCs w:val="24"/>
        </w:rPr>
        <w:t>- Ki</w:t>
      </w:r>
      <w:r w:rsidR="00B56E9C" w:rsidRPr="0039568B">
        <w:rPr>
          <w:sz w:val="24"/>
          <w:szCs w:val="24"/>
        </w:rPr>
        <w:t>ể</w:t>
      </w:r>
      <w:r w:rsidRPr="0039568B">
        <w:rPr>
          <w:sz w:val="24"/>
          <w:szCs w:val="24"/>
        </w:rPr>
        <w:t>m tra kiến thức định kì, kết hợp giáo viên chủ nhiệm và phụ huynh học sinh để tìm ra cách học hiệu quả cho từng học sinh.</w:t>
      </w:r>
    </w:p>
    <w:p w14:paraId="1264E858" w14:textId="77777777" w:rsidR="009A6C90" w:rsidRPr="0039568B" w:rsidRDefault="009A6C90" w:rsidP="0039568B">
      <w:pPr>
        <w:spacing w:before="0" w:after="0" w:line="360" w:lineRule="auto"/>
        <w:ind w:firstLine="360"/>
        <w:rPr>
          <w:b/>
          <w:sz w:val="24"/>
          <w:szCs w:val="24"/>
        </w:rPr>
      </w:pPr>
      <w:r w:rsidRPr="0039568B">
        <w:rPr>
          <w:b/>
          <w:sz w:val="24"/>
          <w:szCs w:val="24"/>
        </w:rPr>
        <w:t xml:space="preserve">KÝ DUYỆT CỦA BGH,            </w:t>
      </w:r>
      <w:r w:rsidR="00B56E9C" w:rsidRPr="0039568B">
        <w:rPr>
          <w:b/>
          <w:sz w:val="24"/>
          <w:szCs w:val="24"/>
        </w:rPr>
        <w:tab/>
      </w:r>
      <w:r w:rsidR="00B56E9C" w:rsidRPr="0039568B">
        <w:rPr>
          <w:b/>
          <w:sz w:val="24"/>
          <w:szCs w:val="24"/>
        </w:rPr>
        <w:tab/>
      </w:r>
      <w:r w:rsidR="00B56E9C" w:rsidRPr="0039568B">
        <w:rPr>
          <w:b/>
          <w:sz w:val="24"/>
          <w:szCs w:val="24"/>
        </w:rPr>
        <w:tab/>
      </w:r>
      <w:r w:rsidR="00B56E9C" w:rsidRPr="0039568B">
        <w:rPr>
          <w:b/>
          <w:sz w:val="24"/>
          <w:szCs w:val="24"/>
        </w:rPr>
        <w:tab/>
      </w:r>
      <w:r w:rsidRPr="0039568B">
        <w:rPr>
          <w:b/>
          <w:sz w:val="24"/>
          <w:szCs w:val="24"/>
        </w:rPr>
        <w:t xml:space="preserve"> TỔ TRƯỞNG CHUYÊN MÔN,           </w:t>
      </w:r>
    </w:p>
    <w:p w14:paraId="44322201" w14:textId="77777777" w:rsidR="009A6C90" w:rsidRPr="0039568B" w:rsidRDefault="009A6C90" w:rsidP="0039568B">
      <w:pPr>
        <w:spacing w:before="0" w:after="0" w:line="360" w:lineRule="auto"/>
        <w:rPr>
          <w:b/>
          <w:sz w:val="24"/>
          <w:szCs w:val="24"/>
        </w:rPr>
      </w:pPr>
      <w:r w:rsidRPr="0039568B">
        <w:rPr>
          <w:b/>
          <w:sz w:val="24"/>
          <w:szCs w:val="24"/>
        </w:rPr>
        <w:t xml:space="preserve">     </w:t>
      </w:r>
      <w:r w:rsidR="00B56E9C" w:rsidRPr="0039568B">
        <w:rPr>
          <w:b/>
          <w:sz w:val="24"/>
          <w:szCs w:val="24"/>
        </w:rPr>
        <w:tab/>
      </w:r>
      <w:r w:rsidRPr="0039568B">
        <w:rPr>
          <w:b/>
          <w:sz w:val="24"/>
          <w:szCs w:val="24"/>
        </w:rPr>
        <w:t xml:space="preserve">(Chữ ký, họ tên)                               </w:t>
      </w:r>
      <w:r w:rsidR="00B56E9C" w:rsidRPr="0039568B">
        <w:rPr>
          <w:b/>
          <w:sz w:val="24"/>
          <w:szCs w:val="24"/>
        </w:rPr>
        <w:tab/>
      </w:r>
      <w:r w:rsidR="00B56E9C" w:rsidRPr="0039568B">
        <w:rPr>
          <w:b/>
          <w:sz w:val="24"/>
          <w:szCs w:val="24"/>
        </w:rPr>
        <w:tab/>
      </w:r>
      <w:r w:rsidR="00B56E9C" w:rsidRPr="0039568B">
        <w:rPr>
          <w:b/>
          <w:sz w:val="24"/>
          <w:szCs w:val="24"/>
        </w:rPr>
        <w:tab/>
      </w:r>
      <w:r w:rsidR="00B56E9C" w:rsidRPr="0039568B">
        <w:rPr>
          <w:b/>
          <w:sz w:val="24"/>
          <w:szCs w:val="24"/>
        </w:rPr>
        <w:tab/>
      </w:r>
      <w:r w:rsidRPr="0039568B">
        <w:rPr>
          <w:b/>
          <w:sz w:val="24"/>
          <w:szCs w:val="24"/>
        </w:rPr>
        <w:t xml:space="preserve"> (Chữ ký, họ tên)                                  </w:t>
      </w:r>
    </w:p>
    <w:p w14:paraId="524F5661" w14:textId="77777777" w:rsidR="009A6C90" w:rsidRPr="0039568B" w:rsidRDefault="009A6C90" w:rsidP="0039568B">
      <w:pPr>
        <w:spacing w:before="0" w:after="0" w:line="360" w:lineRule="auto"/>
        <w:jc w:val="center"/>
        <w:rPr>
          <w:b/>
          <w:sz w:val="24"/>
          <w:szCs w:val="24"/>
        </w:rPr>
      </w:pPr>
    </w:p>
    <w:p w14:paraId="48B1B528" w14:textId="77777777" w:rsidR="009D3A06" w:rsidRPr="0039568B" w:rsidRDefault="009D3A06" w:rsidP="0039568B">
      <w:pPr>
        <w:spacing w:before="0" w:after="0" w:line="360" w:lineRule="auto"/>
        <w:jc w:val="center"/>
        <w:rPr>
          <w:b/>
          <w:sz w:val="24"/>
          <w:szCs w:val="24"/>
        </w:rPr>
      </w:pPr>
    </w:p>
    <w:p w14:paraId="647FAB47" w14:textId="77777777" w:rsidR="009D3A06" w:rsidRPr="0039568B" w:rsidRDefault="009D3A06" w:rsidP="0039568B">
      <w:pPr>
        <w:spacing w:before="0" w:after="0" w:line="360" w:lineRule="auto"/>
        <w:jc w:val="center"/>
        <w:rPr>
          <w:b/>
          <w:sz w:val="24"/>
          <w:szCs w:val="24"/>
        </w:rPr>
      </w:pPr>
    </w:p>
    <w:p w14:paraId="10DAA447" w14:textId="77777777" w:rsidR="009D3A06" w:rsidRPr="0039568B" w:rsidRDefault="009D3A06" w:rsidP="0039568B">
      <w:pPr>
        <w:spacing w:before="0" w:after="0" w:line="360" w:lineRule="auto"/>
        <w:jc w:val="center"/>
        <w:rPr>
          <w:b/>
          <w:sz w:val="24"/>
          <w:szCs w:val="24"/>
        </w:rPr>
      </w:pPr>
    </w:p>
    <w:p w14:paraId="2EDCF755" w14:textId="77777777" w:rsidR="009A6C90" w:rsidRPr="0039568B" w:rsidRDefault="00F53D5E" w:rsidP="0039568B">
      <w:pPr>
        <w:spacing w:before="0" w:after="0" w:line="360" w:lineRule="auto"/>
        <w:ind w:left="6210"/>
        <w:rPr>
          <w:b/>
          <w:sz w:val="24"/>
          <w:szCs w:val="24"/>
        </w:rPr>
      </w:pPr>
      <w:r w:rsidRPr="0039568B">
        <w:rPr>
          <w:b/>
          <w:sz w:val="24"/>
          <w:szCs w:val="24"/>
        </w:rPr>
        <w:t xml:space="preserve">   </w:t>
      </w:r>
      <w:r w:rsidR="004A0BC5" w:rsidRPr="0039568B">
        <w:rPr>
          <w:b/>
          <w:sz w:val="24"/>
          <w:szCs w:val="24"/>
        </w:rPr>
        <w:t xml:space="preserve"> </w:t>
      </w:r>
      <w:r w:rsidR="009A6C90" w:rsidRPr="0039568B">
        <w:rPr>
          <w:b/>
          <w:sz w:val="24"/>
          <w:szCs w:val="24"/>
        </w:rPr>
        <w:t>Huỳnh Cao Cường</w:t>
      </w:r>
      <w:r w:rsidRPr="0039568B">
        <w:rPr>
          <w:b/>
          <w:sz w:val="24"/>
          <w:szCs w:val="24"/>
        </w:rPr>
        <w:tab/>
      </w:r>
      <w:r w:rsidRPr="0039568B">
        <w:rPr>
          <w:b/>
          <w:sz w:val="24"/>
          <w:szCs w:val="24"/>
        </w:rPr>
        <w:tab/>
      </w:r>
      <w:r w:rsidRPr="0039568B">
        <w:rPr>
          <w:b/>
          <w:sz w:val="24"/>
          <w:szCs w:val="24"/>
        </w:rPr>
        <w:tab/>
        <w:t xml:space="preserve">       </w:t>
      </w:r>
    </w:p>
    <w:sectPr w:rsidR="009A6C90" w:rsidRPr="0039568B" w:rsidSect="00AC7F17">
      <w:footerReference w:type="default" r:id="rId8"/>
      <w:pgSz w:w="12240" w:h="15840"/>
      <w:pgMar w:top="720" w:right="108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0E32" w14:textId="77777777" w:rsidR="003C3C76" w:rsidRDefault="003C3C76" w:rsidP="00116D4F">
      <w:pPr>
        <w:spacing w:before="0" w:after="0" w:line="240" w:lineRule="auto"/>
      </w:pPr>
      <w:r>
        <w:separator/>
      </w:r>
    </w:p>
  </w:endnote>
  <w:endnote w:type="continuationSeparator" w:id="0">
    <w:p w14:paraId="7D6DF152" w14:textId="77777777" w:rsidR="003C3C76" w:rsidRDefault="003C3C76" w:rsidP="00116D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702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305CF" w14:textId="77777777" w:rsidR="000D6884" w:rsidRPr="00F327E4" w:rsidRDefault="000D6884" w:rsidP="000D6884">
        <w:pPr>
          <w:pStyle w:val="Footer"/>
          <w:jc w:val="right"/>
          <w:rPr>
            <w:sz w:val="18"/>
          </w:rPr>
        </w:pPr>
        <w:r w:rsidRPr="00F327E4">
          <w:rPr>
            <w:sz w:val="20"/>
            <w:szCs w:val="24"/>
          </w:rPr>
          <w:fldChar w:fldCharType="begin"/>
        </w:r>
        <w:r w:rsidRPr="00F327E4">
          <w:rPr>
            <w:sz w:val="18"/>
          </w:rPr>
          <w:instrText xml:space="preserve"> PAGE </w:instrText>
        </w:r>
        <w:r w:rsidRPr="00F327E4">
          <w:rPr>
            <w:sz w:val="20"/>
            <w:szCs w:val="24"/>
          </w:rPr>
          <w:fldChar w:fldCharType="separate"/>
        </w:r>
        <w:r w:rsidR="008435A5">
          <w:rPr>
            <w:noProof/>
            <w:sz w:val="18"/>
          </w:rPr>
          <w:t>1</w:t>
        </w:r>
        <w:r w:rsidRPr="00F327E4">
          <w:rPr>
            <w:sz w:val="20"/>
            <w:szCs w:val="24"/>
          </w:rPr>
          <w:fldChar w:fldCharType="end"/>
        </w:r>
        <w:r w:rsidRPr="00F327E4">
          <w:rPr>
            <w:sz w:val="18"/>
          </w:rPr>
          <w:t xml:space="preserve"> / </w:t>
        </w:r>
        <w:r w:rsidRPr="00F327E4">
          <w:rPr>
            <w:sz w:val="20"/>
            <w:szCs w:val="24"/>
          </w:rPr>
          <w:fldChar w:fldCharType="begin"/>
        </w:r>
        <w:r w:rsidRPr="00F327E4">
          <w:rPr>
            <w:sz w:val="18"/>
          </w:rPr>
          <w:instrText xml:space="preserve"> NUMPAGES  </w:instrText>
        </w:r>
        <w:r w:rsidRPr="00F327E4">
          <w:rPr>
            <w:sz w:val="20"/>
            <w:szCs w:val="24"/>
          </w:rPr>
          <w:fldChar w:fldCharType="separate"/>
        </w:r>
        <w:r w:rsidR="008435A5">
          <w:rPr>
            <w:noProof/>
            <w:sz w:val="18"/>
          </w:rPr>
          <w:t>1</w:t>
        </w:r>
        <w:r w:rsidRPr="00F327E4">
          <w:rPr>
            <w:sz w:val="20"/>
            <w:szCs w:val="24"/>
          </w:rPr>
          <w:fldChar w:fldCharType="end"/>
        </w:r>
      </w:p>
      <w:p w14:paraId="48D2BEF3" w14:textId="77777777" w:rsidR="00116D4F" w:rsidRDefault="003C3C76">
        <w:pPr>
          <w:pStyle w:val="Footer"/>
          <w:jc w:val="right"/>
        </w:pPr>
      </w:p>
    </w:sdtContent>
  </w:sdt>
  <w:p w14:paraId="57F44791" w14:textId="77777777" w:rsidR="00116D4F" w:rsidRDefault="00116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6B94" w14:textId="77777777" w:rsidR="003C3C76" w:rsidRDefault="003C3C76" w:rsidP="00116D4F">
      <w:pPr>
        <w:spacing w:before="0" w:after="0" w:line="240" w:lineRule="auto"/>
      </w:pPr>
      <w:r>
        <w:separator/>
      </w:r>
    </w:p>
  </w:footnote>
  <w:footnote w:type="continuationSeparator" w:id="0">
    <w:p w14:paraId="077DDF79" w14:textId="77777777" w:rsidR="003C3C76" w:rsidRDefault="003C3C76" w:rsidP="00116D4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C28"/>
    <w:multiLevelType w:val="hybridMultilevel"/>
    <w:tmpl w:val="6D34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042AA"/>
    <w:multiLevelType w:val="hybridMultilevel"/>
    <w:tmpl w:val="8204377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1863287">
    <w:abstractNumId w:val="0"/>
  </w:num>
  <w:num w:numId="2" w16cid:durableId="84012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30D"/>
    <w:rsid w:val="00081A28"/>
    <w:rsid w:val="000D6884"/>
    <w:rsid w:val="000E1542"/>
    <w:rsid w:val="00116D4F"/>
    <w:rsid w:val="00242BDA"/>
    <w:rsid w:val="00286D24"/>
    <w:rsid w:val="00291D4D"/>
    <w:rsid w:val="002C4B74"/>
    <w:rsid w:val="002E11BD"/>
    <w:rsid w:val="00307D90"/>
    <w:rsid w:val="0031171B"/>
    <w:rsid w:val="00324F0D"/>
    <w:rsid w:val="00365DFC"/>
    <w:rsid w:val="0036622D"/>
    <w:rsid w:val="0039568B"/>
    <w:rsid w:val="003C3C76"/>
    <w:rsid w:val="00423A6F"/>
    <w:rsid w:val="0045530D"/>
    <w:rsid w:val="004740EA"/>
    <w:rsid w:val="0049424F"/>
    <w:rsid w:val="004A0BC5"/>
    <w:rsid w:val="0050439E"/>
    <w:rsid w:val="00564547"/>
    <w:rsid w:val="005B0BE1"/>
    <w:rsid w:val="005B6620"/>
    <w:rsid w:val="00634F70"/>
    <w:rsid w:val="006466D3"/>
    <w:rsid w:val="0069024F"/>
    <w:rsid w:val="006D28AF"/>
    <w:rsid w:val="006E21D1"/>
    <w:rsid w:val="006F1078"/>
    <w:rsid w:val="00703E31"/>
    <w:rsid w:val="00733FC6"/>
    <w:rsid w:val="0074040A"/>
    <w:rsid w:val="00740411"/>
    <w:rsid w:val="00784D03"/>
    <w:rsid w:val="008218A3"/>
    <w:rsid w:val="008435A5"/>
    <w:rsid w:val="00850197"/>
    <w:rsid w:val="00876CF7"/>
    <w:rsid w:val="00937A0D"/>
    <w:rsid w:val="00981561"/>
    <w:rsid w:val="009A6C90"/>
    <w:rsid w:val="009D3A06"/>
    <w:rsid w:val="009D3BA2"/>
    <w:rsid w:val="009E76F3"/>
    <w:rsid w:val="00A255DD"/>
    <w:rsid w:val="00A47451"/>
    <w:rsid w:val="00A65031"/>
    <w:rsid w:val="00A83816"/>
    <w:rsid w:val="00A92A17"/>
    <w:rsid w:val="00AC7F17"/>
    <w:rsid w:val="00B56E9C"/>
    <w:rsid w:val="00B5772A"/>
    <w:rsid w:val="00B81BB9"/>
    <w:rsid w:val="00BB6840"/>
    <w:rsid w:val="00C13A7A"/>
    <w:rsid w:val="00C32393"/>
    <w:rsid w:val="00C36D33"/>
    <w:rsid w:val="00C64F78"/>
    <w:rsid w:val="00C913F0"/>
    <w:rsid w:val="00CB628D"/>
    <w:rsid w:val="00CF3D2A"/>
    <w:rsid w:val="00D12215"/>
    <w:rsid w:val="00D325CC"/>
    <w:rsid w:val="00DA75F5"/>
    <w:rsid w:val="00E02685"/>
    <w:rsid w:val="00E44E72"/>
    <w:rsid w:val="00E54605"/>
    <w:rsid w:val="00E7360F"/>
    <w:rsid w:val="00EB3B6E"/>
    <w:rsid w:val="00F225BF"/>
    <w:rsid w:val="00F53D5E"/>
    <w:rsid w:val="00F848E5"/>
    <w:rsid w:val="00FA11CF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48CA"/>
  <w15:docId w15:val="{1FE2A2CD-FC5A-484A-8D96-1FF07B4F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0D"/>
    <w:pPr>
      <w:spacing w:before="120" w:after="12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F7"/>
    <w:pPr>
      <w:ind w:left="720"/>
      <w:contextualSpacing/>
    </w:pPr>
  </w:style>
  <w:style w:type="table" w:styleId="TableGrid">
    <w:name w:val="Table Grid"/>
    <w:basedOn w:val="TableNormal"/>
    <w:uiPriority w:val="39"/>
    <w:rsid w:val="0011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D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D4F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6D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D4F"/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9568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BQ HUY</cp:lastModifiedBy>
  <cp:revision>12</cp:revision>
  <dcterms:created xsi:type="dcterms:W3CDTF">2022-05-18T03:57:00Z</dcterms:created>
  <dcterms:modified xsi:type="dcterms:W3CDTF">2022-06-08T17:11:00Z</dcterms:modified>
</cp:coreProperties>
</file>