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CF3" w:rsidRDefault="001D1228">
      <w:pPr>
        <w:widowControl/>
        <w:spacing w:before="20" w:after="20"/>
        <w:jc w:val="both"/>
        <w:rPr>
          <w:rFonts w:ascii="Times New Roman" w:eastAsia="SimSun" w:hAnsi="Times New Roman" w:cs="Times New Roman"/>
          <w:color w:val="auto"/>
          <w:sz w:val="30"/>
          <w:szCs w:val="30"/>
          <w:lang w:val="nl-NL" w:eastAsia="en-US" w:bidi="ar-SA"/>
        </w:rPr>
      </w:pPr>
      <w:r>
        <w:rPr>
          <w:rFonts w:ascii="Times New Roman" w:eastAsia="SimSun" w:hAnsi="Times New Roman" w:cs="Times New Roman"/>
          <w:bCs/>
          <w:color w:val="auto"/>
          <w:sz w:val="28"/>
          <w:szCs w:val="28"/>
          <w:lang w:val="en-US" w:eastAsia="en-US" w:bidi="ar-SA"/>
        </w:rPr>
        <w:t>HUYỆN ỦY NHÀ BÈ</w:t>
      </w:r>
      <w:r>
        <w:rPr>
          <w:rFonts w:ascii="Times New Roman" w:eastAsia="SimSun" w:hAnsi="Times New Roman" w:cs="Times New Roman"/>
          <w:bCs/>
          <w:color w:val="auto"/>
          <w:sz w:val="28"/>
          <w:szCs w:val="28"/>
          <w:lang w:val="nl-NL" w:eastAsia="en-US" w:bidi="ar-SA"/>
        </w:rPr>
        <w:t xml:space="preserve"> </w:t>
      </w:r>
      <w:r>
        <w:rPr>
          <w:rFonts w:ascii="Times New Roman" w:eastAsia="SimSun" w:hAnsi="Times New Roman" w:cs="Times New Roman"/>
          <w:color w:val="auto"/>
          <w:sz w:val="28"/>
          <w:szCs w:val="28"/>
          <w:lang w:val="nl-NL" w:eastAsia="en-US" w:bidi="ar-SA"/>
        </w:rPr>
        <w:t xml:space="preserve">                </w:t>
      </w:r>
      <w:r>
        <w:rPr>
          <w:rFonts w:ascii="Times New Roman" w:eastAsia="SimSun" w:hAnsi="Times New Roman" w:cs="Times New Roman"/>
          <w:color w:val="auto"/>
          <w:sz w:val="28"/>
          <w:szCs w:val="28"/>
          <w:lang w:val="en-US" w:eastAsia="en-US" w:bidi="ar-SA"/>
        </w:rPr>
        <w:t xml:space="preserve"> </w:t>
      </w:r>
      <w:r>
        <w:rPr>
          <w:rFonts w:ascii="Times New Roman" w:eastAsia="SimSun" w:hAnsi="Times New Roman" w:cs="Times New Roman"/>
          <w:color w:val="auto"/>
          <w:sz w:val="28"/>
          <w:szCs w:val="28"/>
          <w:lang w:val="nl-NL" w:eastAsia="en-US" w:bidi="ar-SA"/>
        </w:rPr>
        <w:t xml:space="preserve">  </w:t>
      </w:r>
      <w:r>
        <w:rPr>
          <w:rFonts w:ascii="Times New Roman" w:eastAsia="SimSun" w:hAnsi="Times New Roman" w:cs="Times New Roman"/>
          <w:color w:val="auto"/>
          <w:sz w:val="28"/>
          <w:szCs w:val="28"/>
          <w:lang w:val="en-US" w:eastAsia="en-US" w:bidi="ar-SA"/>
        </w:rPr>
        <w:t xml:space="preserve">      </w:t>
      </w:r>
      <w:r>
        <w:rPr>
          <w:rFonts w:ascii="Times New Roman" w:eastAsia="SimSun" w:hAnsi="Times New Roman" w:cs="Times New Roman"/>
          <w:color w:val="auto"/>
          <w:sz w:val="28"/>
          <w:szCs w:val="28"/>
          <w:lang w:val="nl-NL" w:eastAsia="en-US" w:bidi="ar-SA"/>
        </w:rPr>
        <w:t xml:space="preserve">        </w:t>
      </w:r>
      <w:r>
        <w:rPr>
          <w:rFonts w:ascii="Times New Roman" w:eastAsia="SimSun" w:hAnsi="Times New Roman" w:cs="Times New Roman"/>
          <w:b/>
          <w:color w:val="auto"/>
          <w:sz w:val="30"/>
          <w:szCs w:val="30"/>
          <w:u w:val="single"/>
          <w:lang w:val="nl-NL" w:eastAsia="en-US" w:bidi="ar-SA"/>
        </w:rPr>
        <w:t>ĐẢNG CỘNG SẢN VIỆT NAM</w:t>
      </w:r>
    </w:p>
    <w:p w:rsidR="00610CF3" w:rsidRDefault="001D1228">
      <w:pPr>
        <w:widowControl/>
        <w:spacing w:before="20" w:after="20"/>
        <w:rPr>
          <w:rFonts w:ascii="Times New Roman" w:eastAsia="SimSun" w:hAnsi="Times New Roman" w:cs="Times New Roman"/>
          <w:color w:val="auto"/>
          <w:sz w:val="28"/>
          <w:szCs w:val="28"/>
          <w:lang w:val="nl-NL" w:eastAsia="en-US" w:bidi="ar-SA"/>
        </w:rPr>
      </w:pPr>
      <w:r>
        <w:rPr>
          <w:rFonts w:ascii="Times New Roman" w:eastAsia="SimSun" w:hAnsi="Times New Roman" w:cs="Times New Roman"/>
          <w:b/>
          <w:color w:val="auto"/>
          <w:sz w:val="28"/>
          <w:szCs w:val="28"/>
          <w:lang w:val="en-US" w:eastAsia="en-US" w:bidi="ar-SA"/>
        </w:rPr>
        <w:t xml:space="preserve">BAN TUYÊN GIÁO </w:t>
      </w:r>
      <w:r>
        <w:rPr>
          <w:rFonts w:ascii="Times New Roman" w:eastAsia="SimSun" w:hAnsi="Times New Roman" w:cs="Times New Roman"/>
          <w:b/>
          <w:color w:val="auto"/>
          <w:sz w:val="28"/>
          <w:szCs w:val="28"/>
          <w:lang w:val="nl-NL" w:eastAsia="en-US" w:bidi="ar-SA"/>
        </w:rPr>
        <w:t xml:space="preserve">              </w:t>
      </w:r>
      <w:r>
        <w:rPr>
          <w:rFonts w:ascii="Times New Roman" w:eastAsia="SimSun" w:hAnsi="Times New Roman" w:cs="Times New Roman"/>
          <w:b/>
          <w:color w:val="auto"/>
          <w:sz w:val="28"/>
          <w:szCs w:val="28"/>
          <w:lang w:val="en-US" w:eastAsia="en-US" w:bidi="ar-SA"/>
        </w:rPr>
        <w:t xml:space="preserve">               </w:t>
      </w:r>
      <w:r>
        <w:rPr>
          <w:rFonts w:ascii="Times New Roman" w:eastAsia="SimSun" w:hAnsi="Times New Roman" w:cs="Times New Roman"/>
          <w:b/>
          <w:i/>
          <w:iCs/>
          <w:color w:val="auto"/>
          <w:sz w:val="28"/>
          <w:szCs w:val="28"/>
          <w:lang w:val="nl-NL" w:eastAsia="en-US" w:bidi="ar-SA"/>
        </w:rPr>
        <w:t xml:space="preserve">  </w:t>
      </w:r>
      <w:r w:rsidR="008B03E0">
        <w:rPr>
          <w:rFonts w:ascii="Times New Roman" w:eastAsia="SimSun" w:hAnsi="Times New Roman" w:cs="Times New Roman"/>
          <w:b/>
          <w:i/>
          <w:iCs/>
          <w:color w:val="auto"/>
          <w:sz w:val="28"/>
          <w:szCs w:val="28"/>
          <w:lang w:val="nl-NL" w:eastAsia="en-US" w:bidi="ar-SA"/>
        </w:rPr>
        <w:t xml:space="preserve">   </w:t>
      </w:r>
      <w:r>
        <w:rPr>
          <w:rFonts w:ascii="Times New Roman" w:eastAsia="SimSun" w:hAnsi="Times New Roman" w:cs="Times New Roman"/>
          <w:i/>
          <w:iCs/>
          <w:color w:val="auto"/>
          <w:sz w:val="28"/>
          <w:szCs w:val="28"/>
          <w:lang w:val="en-US" w:eastAsia="en-US" w:bidi="ar-SA"/>
        </w:rPr>
        <w:t>Nhà Bè</w:t>
      </w:r>
      <w:r>
        <w:rPr>
          <w:rFonts w:ascii="Times New Roman" w:eastAsia="SimSun" w:hAnsi="Times New Roman" w:cs="Times New Roman"/>
          <w:i/>
          <w:iCs/>
          <w:color w:val="auto"/>
          <w:sz w:val="28"/>
          <w:szCs w:val="28"/>
          <w:lang w:val="nl-NL" w:eastAsia="en-US" w:bidi="ar-SA"/>
        </w:rPr>
        <w:t>,</w:t>
      </w:r>
      <w:r>
        <w:rPr>
          <w:rFonts w:ascii="Times New Roman" w:eastAsia="SimSun" w:hAnsi="Times New Roman" w:cs="Times New Roman"/>
          <w:i/>
          <w:color w:val="auto"/>
          <w:sz w:val="28"/>
          <w:szCs w:val="28"/>
          <w:lang w:val="nl-NL" w:eastAsia="en-US" w:bidi="ar-SA"/>
        </w:rPr>
        <w:t xml:space="preserve"> ngày 13</w:t>
      </w:r>
      <w:r>
        <w:rPr>
          <w:rFonts w:ascii="Times New Roman" w:eastAsia="SimSun" w:hAnsi="Times New Roman" w:cs="Times New Roman"/>
          <w:i/>
          <w:color w:val="auto"/>
          <w:sz w:val="28"/>
          <w:szCs w:val="28"/>
          <w:lang w:val="en-US" w:eastAsia="en-US" w:bidi="ar-SA"/>
        </w:rPr>
        <w:t xml:space="preserve"> </w:t>
      </w:r>
      <w:r>
        <w:rPr>
          <w:rFonts w:ascii="Times New Roman" w:eastAsia="SimSun" w:hAnsi="Times New Roman" w:cs="Times New Roman"/>
          <w:i/>
          <w:color w:val="auto"/>
          <w:sz w:val="28"/>
          <w:szCs w:val="28"/>
          <w:lang w:val="nl-NL" w:eastAsia="en-US" w:bidi="ar-SA"/>
        </w:rPr>
        <w:t xml:space="preserve">tháng </w:t>
      </w:r>
      <w:r>
        <w:rPr>
          <w:rFonts w:ascii="Times New Roman" w:eastAsia="SimSun" w:hAnsi="Times New Roman" w:cs="Times New Roman"/>
          <w:i/>
          <w:color w:val="auto"/>
          <w:sz w:val="28"/>
          <w:szCs w:val="28"/>
          <w:lang w:val="en-US" w:eastAsia="en-US" w:bidi="ar-SA"/>
        </w:rPr>
        <w:t>12</w:t>
      </w:r>
      <w:r>
        <w:rPr>
          <w:rFonts w:ascii="Times New Roman" w:eastAsia="SimSun" w:hAnsi="Times New Roman" w:cs="Times New Roman"/>
          <w:i/>
          <w:color w:val="auto"/>
          <w:sz w:val="28"/>
          <w:szCs w:val="28"/>
          <w:lang w:val="nl-NL" w:eastAsia="en-US" w:bidi="ar-SA"/>
        </w:rPr>
        <w:t xml:space="preserve"> năm 2022</w:t>
      </w:r>
    </w:p>
    <w:p w:rsidR="00610CF3" w:rsidRDefault="001D1228">
      <w:pPr>
        <w:widowControl/>
        <w:spacing w:before="20" w:after="20"/>
        <w:rPr>
          <w:rFonts w:ascii="Times New Roman" w:eastAsia="SimSun" w:hAnsi="Times New Roman" w:cs="Times New Roman"/>
          <w:color w:val="auto"/>
          <w:sz w:val="28"/>
          <w:szCs w:val="28"/>
          <w:lang w:val="nl-NL" w:eastAsia="en-US" w:bidi="ar-SA"/>
        </w:rPr>
      </w:pPr>
      <w:r>
        <w:rPr>
          <w:rFonts w:ascii="Times New Roman" w:eastAsia="SimSun" w:hAnsi="Times New Roman" w:cs="Times New Roman"/>
          <w:color w:val="auto"/>
          <w:sz w:val="28"/>
          <w:szCs w:val="28"/>
          <w:lang w:val="nl-NL" w:eastAsia="en-US" w:bidi="ar-SA"/>
        </w:rPr>
        <w:t xml:space="preserve">              *        </w:t>
      </w:r>
    </w:p>
    <w:p w:rsidR="00610CF3" w:rsidRDefault="001D1228">
      <w:pPr>
        <w:widowControl/>
        <w:rPr>
          <w:rFonts w:ascii="Times New Roman" w:eastAsia="SimSun" w:hAnsi="Times New Roman" w:cs="Times New Roman"/>
          <w:color w:val="auto"/>
          <w:sz w:val="28"/>
          <w:szCs w:val="28"/>
          <w:lang w:val="nl-NL" w:eastAsia="en-US" w:bidi="ar-SA"/>
        </w:rPr>
      </w:pPr>
      <w:r>
        <w:rPr>
          <w:rFonts w:ascii="Times New Roman" w:eastAsia="SimSun" w:hAnsi="Times New Roman" w:cs="Times New Roman"/>
          <w:color w:val="auto"/>
          <w:sz w:val="28"/>
          <w:szCs w:val="28"/>
          <w:lang w:val="nl-NL" w:eastAsia="en-US" w:bidi="ar-SA"/>
        </w:rPr>
        <w:t xml:space="preserve">  Số 95-HD/BTGHU</w:t>
      </w:r>
    </w:p>
    <w:p w:rsidR="00610CF3" w:rsidRDefault="00610CF3">
      <w:pPr>
        <w:pStyle w:val="Vnbnnidung0"/>
        <w:spacing w:after="0" w:line="240" w:lineRule="auto"/>
        <w:ind w:firstLine="0"/>
        <w:jc w:val="center"/>
        <w:rPr>
          <w:b/>
          <w:bCs/>
          <w:sz w:val="32"/>
          <w:szCs w:val="32"/>
        </w:rPr>
      </w:pPr>
    </w:p>
    <w:p w:rsidR="00610CF3" w:rsidRDefault="001D1228">
      <w:pPr>
        <w:pStyle w:val="Vnbnnidung0"/>
        <w:spacing w:after="0" w:line="240" w:lineRule="auto"/>
        <w:ind w:firstLine="0"/>
        <w:jc w:val="center"/>
        <w:rPr>
          <w:sz w:val="32"/>
          <w:szCs w:val="32"/>
          <w:lang w:val="en-US"/>
        </w:rPr>
      </w:pPr>
      <w:r>
        <w:rPr>
          <w:b/>
          <w:bCs/>
          <w:sz w:val="32"/>
          <w:szCs w:val="32"/>
        </w:rPr>
        <w:t>HƯỚNG D</w:t>
      </w:r>
      <w:r>
        <w:rPr>
          <w:b/>
          <w:bCs/>
          <w:sz w:val="32"/>
          <w:szCs w:val="32"/>
          <w:lang w:val="en-US"/>
        </w:rPr>
        <w:t>Ẫ</w:t>
      </w:r>
      <w:r>
        <w:rPr>
          <w:b/>
          <w:bCs/>
          <w:sz w:val="32"/>
          <w:szCs w:val="32"/>
        </w:rPr>
        <w:t>N</w:t>
      </w:r>
    </w:p>
    <w:p w:rsidR="00610CF3" w:rsidRDefault="001D1228">
      <w:pPr>
        <w:pStyle w:val="Vnbnnidung0"/>
        <w:spacing w:after="0" w:line="240" w:lineRule="auto"/>
        <w:ind w:firstLine="0"/>
        <w:jc w:val="center"/>
        <w:rPr>
          <w:b/>
          <w:bCs/>
          <w:sz w:val="30"/>
          <w:szCs w:val="30"/>
        </w:rPr>
      </w:pPr>
      <w:r>
        <w:rPr>
          <w:b/>
          <w:bCs/>
          <w:sz w:val="30"/>
          <w:szCs w:val="30"/>
        </w:rPr>
        <w:t>Tuyên truyền Kỷ niệm 60 năm Ngày Chiến thắng Ấp Bắc</w:t>
      </w:r>
      <w:r>
        <w:rPr>
          <w:b/>
          <w:bCs/>
          <w:sz w:val="30"/>
          <w:szCs w:val="30"/>
        </w:rPr>
        <w:br/>
        <w:t>(02/01/1963 - 02/01/2023)</w:t>
      </w:r>
    </w:p>
    <w:p w:rsidR="00610CF3" w:rsidRDefault="001D1228">
      <w:pPr>
        <w:pStyle w:val="Vnbnnidung0"/>
        <w:spacing w:after="0" w:line="240" w:lineRule="auto"/>
        <w:ind w:firstLine="0"/>
        <w:jc w:val="center"/>
        <w:rPr>
          <w:sz w:val="26"/>
          <w:szCs w:val="26"/>
          <w:lang w:val="en-US"/>
        </w:rPr>
      </w:pPr>
      <w:r>
        <w:rPr>
          <w:b/>
          <w:bCs/>
          <w:sz w:val="26"/>
          <w:szCs w:val="26"/>
          <w:lang w:val="en-US"/>
        </w:rPr>
        <w:t>-----</w:t>
      </w:r>
    </w:p>
    <w:p w:rsidR="00610CF3" w:rsidRDefault="00610CF3">
      <w:pPr>
        <w:pStyle w:val="Vnbnnidung0"/>
        <w:spacing w:after="100" w:line="293" w:lineRule="auto"/>
        <w:ind w:firstLine="720"/>
        <w:jc w:val="both"/>
      </w:pPr>
    </w:p>
    <w:p w:rsidR="00610CF3" w:rsidRDefault="001D1228">
      <w:pPr>
        <w:pStyle w:val="Vnbnnidung0"/>
        <w:spacing w:after="100" w:line="293" w:lineRule="auto"/>
        <w:ind w:firstLine="720"/>
        <w:jc w:val="both"/>
        <w:rPr>
          <w:sz w:val="28"/>
          <w:szCs w:val="28"/>
        </w:rPr>
      </w:pPr>
      <w:r>
        <w:rPr>
          <w:sz w:val="28"/>
          <w:szCs w:val="28"/>
        </w:rPr>
        <w:t xml:space="preserve">Thực hiện Hướng dẫn số </w:t>
      </w:r>
      <w:r>
        <w:rPr>
          <w:sz w:val="28"/>
          <w:szCs w:val="28"/>
          <w:lang w:val="en-US"/>
        </w:rPr>
        <w:t xml:space="preserve">67-HD/BTGHU ngày 06 tháng 12 năm 2022 của Ban Tuyên giáo Thành ủy về </w:t>
      </w:r>
      <w:r>
        <w:rPr>
          <w:sz w:val="28"/>
          <w:szCs w:val="28"/>
        </w:rPr>
        <w:t xml:space="preserve">tuyên truyền Kỷ niệm 60 năm Ngày Chiến thắng </w:t>
      </w:r>
      <w:r>
        <w:rPr>
          <w:sz w:val="28"/>
          <w:szCs w:val="28"/>
          <w:lang w:val="en-US"/>
        </w:rPr>
        <w:t>Ấ</w:t>
      </w:r>
      <w:r>
        <w:rPr>
          <w:sz w:val="28"/>
          <w:szCs w:val="28"/>
        </w:rPr>
        <w:t xml:space="preserve">p Bắc (02/01/1963 - 02/01/2023); Ban Tuyên giáo </w:t>
      </w:r>
      <w:r>
        <w:rPr>
          <w:sz w:val="28"/>
          <w:szCs w:val="28"/>
          <w:lang w:val="en-US"/>
        </w:rPr>
        <w:t>Huyện ủy</w:t>
      </w:r>
      <w:r>
        <w:rPr>
          <w:sz w:val="28"/>
          <w:szCs w:val="28"/>
        </w:rPr>
        <w:t xml:space="preserve"> hướng dẫn công tác tuyên truyền như sau:</w:t>
      </w:r>
    </w:p>
    <w:p w:rsidR="00610CF3" w:rsidRDefault="001D1228">
      <w:pPr>
        <w:pStyle w:val="Vnbnnidung0"/>
        <w:spacing w:after="100" w:line="293" w:lineRule="auto"/>
        <w:ind w:firstLine="720"/>
        <w:jc w:val="both"/>
        <w:rPr>
          <w:sz w:val="28"/>
          <w:szCs w:val="28"/>
        </w:rPr>
      </w:pPr>
      <w:r>
        <w:rPr>
          <w:b/>
          <w:sz w:val="28"/>
          <w:szCs w:val="28"/>
          <w:lang w:val="en-US"/>
        </w:rPr>
        <w:t>I.</w:t>
      </w:r>
      <w:bookmarkStart w:id="0" w:name="bookmark0"/>
      <w:bookmarkEnd w:id="0"/>
      <w:r>
        <w:rPr>
          <w:sz w:val="28"/>
          <w:szCs w:val="28"/>
          <w:lang w:val="en-US"/>
        </w:rPr>
        <w:t xml:space="preserve"> </w:t>
      </w:r>
      <w:r>
        <w:rPr>
          <w:b/>
          <w:bCs/>
          <w:sz w:val="28"/>
          <w:szCs w:val="28"/>
        </w:rPr>
        <w:t>MỤC ĐÍCH, YÊU C</w:t>
      </w:r>
      <w:r>
        <w:rPr>
          <w:b/>
          <w:bCs/>
          <w:sz w:val="28"/>
          <w:szCs w:val="28"/>
          <w:lang w:val="en-US"/>
        </w:rPr>
        <w:t>Ầ</w:t>
      </w:r>
      <w:r>
        <w:rPr>
          <w:b/>
          <w:bCs/>
          <w:sz w:val="28"/>
          <w:szCs w:val="28"/>
        </w:rPr>
        <w:t>U</w:t>
      </w:r>
    </w:p>
    <w:p w:rsidR="00610CF3" w:rsidRDefault="001D1228">
      <w:pPr>
        <w:pStyle w:val="Vnbnnidung0"/>
        <w:spacing w:after="100" w:line="293" w:lineRule="auto"/>
        <w:ind w:firstLine="0"/>
        <w:jc w:val="both"/>
        <w:rPr>
          <w:sz w:val="28"/>
          <w:szCs w:val="28"/>
        </w:rPr>
      </w:pPr>
      <w:bookmarkStart w:id="1" w:name="bookmark1"/>
      <w:bookmarkEnd w:id="1"/>
      <w:r>
        <w:rPr>
          <w:sz w:val="28"/>
          <w:szCs w:val="28"/>
        </w:rPr>
        <w:tab/>
      </w:r>
      <w:r>
        <w:rPr>
          <w:b/>
          <w:sz w:val="28"/>
          <w:szCs w:val="28"/>
          <w:lang w:val="en-US"/>
        </w:rPr>
        <w:t>1.</w:t>
      </w:r>
      <w:r>
        <w:rPr>
          <w:sz w:val="28"/>
          <w:szCs w:val="28"/>
          <w:lang w:val="en-US"/>
        </w:rPr>
        <w:t xml:space="preserve"> </w:t>
      </w:r>
      <w:r>
        <w:rPr>
          <w:sz w:val="28"/>
          <w:szCs w:val="28"/>
        </w:rPr>
        <w:t>Tuyên truyền sâu rộng trong cán bộ, đảng viên và Nhân dân về tầm vóc, ý nghĩa lịch sử của Chiến thắng Ấp Bắc trong sự nghiệp cách mạng giải phóng miền Nam, thống nhất đất nước; qua đó, cổ vũ toàn Đảng, toàn dân và toàn quân phát huy lòng yêu nước, niềm tự hào dân tộc, ý chí kiên cường, sáng tạo, tự lực tự cường, quyết tâm vượt qua mọi khó khăn, thách thức, thi đua thực hiện thắng lợi mục tiêu xây dựng, phát triển và bảo vệ đất nước.</w:t>
      </w:r>
    </w:p>
    <w:p w:rsidR="00610CF3" w:rsidRDefault="001D1228">
      <w:pPr>
        <w:pStyle w:val="Vnbnnidung0"/>
        <w:spacing w:after="100" w:line="290" w:lineRule="auto"/>
        <w:jc w:val="both"/>
        <w:rPr>
          <w:sz w:val="28"/>
          <w:szCs w:val="28"/>
        </w:rPr>
      </w:pPr>
      <w:bookmarkStart w:id="2" w:name="bookmark2"/>
      <w:bookmarkEnd w:id="2"/>
      <w:r>
        <w:rPr>
          <w:b/>
          <w:sz w:val="28"/>
          <w:szCs w:val="28"/>
        </w:rPr>
        <w:tab/>
      </w:r>
      <w:r>
        <w:rPr>
          <w:b/>
          <w:sz w:val="28"/>
          <w:szCs w:val="28"/>
          <w:lang w:val="en-US"/>
        </w:rPr>
        <w:t>2.</w:t>
      </w:r>
      <w:r>
        <w:rPr>
          <w:sz w:val="28"/>
          <w:szCs w:val="28"/>
          <w:lang w:val="en-US"/>
        </w:rPr>
        <w:t xml:space="preserve"> </w:t>
      </w:r>
      <w:r>
        <w:rPr>
          <w:sz w:val="28"/>
          <w:szCs w:val="28"/>
        </w:rPr>
        <w:t>Thông qua các hoạt động tuyên truyền kỷ niệm góp phần củng cố, bồi đắp niềm tin của Nhân dân với Đảng, tăng cường sức mạnh khối đại đoàn kết toàn dân tộc, xây dựng thế trận quốc phòng toàn dân, thế trận an ninh nhân dân vững chắc, xây dựng lực lượng vũ trang vững mạnh, toàn diện, đáp ứng yêu cầu nhiệm vụ trong tình hình mới; đấu tranh phản bác các quan điểm sai trái, thù địch, xuyên tạc, lợi dụng sự kiện để chống phá Đảng, Nhà nước, chế độ.</w:t>
      </w:r>
    </w:p>
    <w:p w:rsidR="00610CF3" w:rsidRDefault="001D1228">
      <w:pPr>
        <w:pStyle w:val="Vnbnnidung0"/>
        <w:spacing w:after="100" w:line="288" w:lineRule="auto"/>
        <w:ind w:firstLine="0"/>
        <w:jc w:val="both"/>
        <w:rPr>
          <w:sz w:val="28"/>
          <w:szCs w:val="28"/>
        </w:rPr>
      </w:pPr>
      <w:bookmarkStart w:id="3" w:name="bookmark3"/>
      <w:bookmarkEnd w:id="3"/>
      <w:r>
        <w:rPr>
          <w:sz w:val="28"/>
          <w:szCs w:val="28"/>
        </w:rPr>
        <w:tab/>
      </w:r>
      <w:r>
        <w:rPr>
          <w:b/>
          <w:sz w:val="28"/>
          <w:szCs w:val="28"/>
          <w:lang w:val="en-US"/>
        </w:rPr>
        <w:t>3.</w:t>
      </w:r>
      <w:r>
        <w:rPr>
          <w:sz w:val="28"/>
          <w:szCs w:val="28"/>
          <w:lang w:val="en-US"/>
        </w:rPr>
        <w:t xml:space="preserve"> </w:t>
      </w:r>
      <w:r>
        <w:rPr>
          <w:sz w:val="28"/>
          <w:szCs w:val="28"/>
        </w:rPr>
        <w:t>Các hoạt động tuyên truyền, kỷ niệm cần được tổ chức với nội dung và hình thức phù hợp, trang trọng, thiết thực, tiết kiệm, hiệu quả, có trọng tâm, trọng điểm,</w:t>
      </w:r>
      <w:r>
        <w:rPr>
          <w:sz w:val="28"/>
          <w:szCs w:val="28"/>
          <w:lang w:val="en-US"/>
        </w:rPr>
        <w:t xml:space="preserve"> </w:t>
      </w:r>
      <w:r>
        <w:rPr>
          <w:sz w:val="28"/>
          <w:szCs w:val="28"/>
        </w:rPr>
        <w:t>bảo đảm đúng quy định, tạo không khí tin tưởng, phấn khởi, tự hào trong  Nhân dân; gắn với các hoạt động mừng Xuân, mừng Đảng và các sự kiện chính trị quan trọng của đất nước, thành phố, địa phương trong quý I năm 2023.</w:t>
      </w:r>
    </w:p>
    <w:p w:rsidR="00610CF3" w:rsidRDefault="001D1228">
      <w:pPr>
        <w:pStyle w:val="Vnbnnidung0"/>
        <w:spacing w:after="100" w:line="271" w:lineRule="auto"/>
        <w:ind w:firstLine="0"/>
        <w:jc w:val="both"/>
        <w:rPr>
          <w:sz w:val="28"/>
          <w:szCs w:val="28"/>
        </w:rPr>
      </w:pPr>
      <w:bookmarkStart w:id="4" w:name="bookmark4"/>
      <w:bookmarkEnd w:id="4"/>
      <w:r>
        <w:rPr>
          <w:b/>
          <w:bCs/>
          <w:sz w:val="28"/>
          <w:szCs w:val="28"/>
        </w:rPr>
        <w:tab/>
      </w:r>
      <w:r>
        <w:rPr>
          <w:b/>
          <w:bCs/>
          <w:sz w:val="28"/>
          <w:szCs w:val="28"/>
          <w:lang w:val="en-US"/>
        </w:rPr>
        <w:t xml:space="preserve">II. </w:t>
      </w:r>
      <w:r>
        <w:rPr>
          <w:b/>
          <w:bCs/>
          <w:sz w:val="28"/>
          <w:szCs w:val="28"/>
        </w:rPr>
        <w:t>CHỦ Đ</w:t>
      </w:r>
      <w:r>
        <w:rPr>
          <w:b/>
          <w:bCs/>
          <w:sz w:val="28"/>
          <w:szCs w:val="28"/>
          <w:lang w:val="en-US"/>
        </w:rPr>
        <w:t>Ề</w:t>
      </w:r>
      <w:r>
        <w:rPr>
          <w:b/>
          <w:bCs/>
          <w:sz w:val="28"/>
          <w:szCs w:val="28"/>
        </w:rPr>
        <w:t xml:space="preserve"> - NỘI DUNG TUYÊN TRUY</w:t>
      </w:r>
      <w:r>
        <w:rPr>
          <w:b/>
          <w:bCs/>
          <w:sz w:val="28"/>
          <w:szCs w:val="28"/>
          <w:lang w:val="en-US"/>
        </w:rPr>
        <w:t>Ề</w:t>
      </w:r>
      <w:r>
        <w:rPr>
          <w:b/>
          <w:bCs/>
          <w:sz w:val="28"/>
          <w:szCs w:val="28"/>
        </w:rPr>
        <w:t>N</w:t>
      </w:r>
    </w:p>
    <w:p w:rsidR="00610CF3" w:rsidRDefault="001D1228">
      <w:pPr>
        <w:pStyle w:val="Vnbnnidung0"/>
        <w:spacing w:after="100" w:line="276" w:lineRule="auto"/>
        <w:ind w:firstLine="0"/>
        <w:jc w:val="both"/>
        <w:rPr>
          <w:sz w:val="28"/>
          <w:szCs w:val="28"/>
        </w:rPr>
      </w:pPr>
      <w:bookmarkStart w:id="5" w:name="bookmark5"/>
      <w:bookmarkEnd w:id="5"/>
      <w:r>
        <w:rPr>
          <w:sz w:val="28"/>
          <w:szCs w:val="28"/>
        </w:rPr>
        <w:tab/>
      </w:r>
      <w:r>
        <w:rPr>
          <w:b/>
          <w:sz w:val="28"/>
          <w:szCs w:val="28"/>
          <w:lang w:val="en-US"/>
        </w:rPr>
        <w:t>1.</w:t>
      </w:r>
      <w:r>
        <w:rPr>
          <w:sz w:val="28"/>
          <w:szCs w:val="28"/>
          <w:lang w:val="en-US"/>
        </w:rPr>
        <w:t xml:space="preserve"> </w:t>
      </w:r>
      <w:r>
        <w:rPr>
          <w:sz w:val="28"/>
          <w:szCs w:val="28"/>
        </w:rPr>
        <w:t xml:space="preserve">Chủ đề tuyên truyền: </w:t>
      </w:r>
      <w:r>
        <w:rPr>
          <w:i/>
          <w:iCs/>
          <w:sz w:val="28"/>
          <w:szCs w:val="28"/>
        </w:rPr>
        <w:t>“Chiến thắng Ấp Bắc - Dấu mốc quan trọng trong cuộc kh</w:t>
      </w:r>
      <w:r>
        <w:rPr>
          <w:i/>
          <w:iCs/>
          <w:sz w:val="28"/>
          <w:szCs w:val="28"/>
          <w:lang w:val="en-US"/>
        </w:rPr>
        <w:t>á</w:t>
      </w:r>
      <w:r>
        <w:rPr>
          <w:i/>
          <w:iCs/>
          <w:sz w:val="28"/>
          <w:szCs w:val="28"/>
        </w:rPr>
        <w:t>ng chiến ch</w:t>
      </w:r>
      <w:r>
        <w:rPr>
          <w:i/>
          <w:iCs/>
          <w:sz w:val="28"/>
          <w:szCs w:val="28"/>
          <w:lang w:val="en-US"/>
        </w:rPr>
        <w:t>ố</w:t>
      </w:r>
      <w:r>
        <w:rPr>
          <w:i/>
          <w:iCs/>
          <w:sz w:val="28"/>
          <w:szCs w:val="28"/>
        </w:rPr>
        <w:t>ng Mỹ cứu nước vĩ đại của dân tộc"</w:t>
      </w:r>
    </w:p>
    <w:p w:rsidR="00610CF3" w:rsidRDefault="001D1228">
      <w:pPr>
        <w:pStyle w:val="Vnbnnidung0"/>
        <w:spacing w:after="100" w:line="286" w:lineRule="auto"/>
        <w:ind w:firstLine="0"/>
        <w:jc w:val="both"/>
        <w:rPr>
          <w:sz w:val="28"/>
          <w:szCs w:val="28"/>
        </w:rPr>
      </w:pPr>
      <w:bookmarkStart w:id="6" w:name="bookmark6"/>
      <w:bookmarkEnd w:id="6"/>
      <w:r>
        <w:rPr>
          <w:sz w:val="28"/>
          <w:szCs w:val="28"/>
        </w:rPr>
        <w:tab/>
      </w:r>
      <w:r>
        <w:rPr>
          <w:b/>
          <w:sz w:val="28"/>
          <w:szCs w:val="28"/>
          <w:lang w:val="en-US"/>
        </w:rPr>
        <w:t>2.</w:t>
      </w:r>
      <w:r>
        <w:rPr>
          <w:sz w:val="28"/>
          <w:szCs w:val="28"/>
          <w:lang w:val="en-US"/>
        </w:rPr>
        <w:t xml:space="preserve"> </w:t>
      </w:r>
      <w:r>
        <w:rPr>
          <w:sz w:val="28"/>
          <w:szCs w:val="28"/>
        </w:rPr>
        <w:t>Diễn biến, kết quả, nguyên nhân thắng lợi, ý nghĩa lịch sử và tầm quan trọng của Chiến thắng Ấp Bắc trong cuộc kháng chiến chống Mỹ, cứu nước; khẳng định đây là trận đầu quân và dân ta đánh bại chiến thuật “trực thăng vận”, “chiến xa vận” của Mỹ - Ngụy, mở đường cho cao trào tiêu diệt sinh lực địch trong càn quét, bắn</w:t>
      </w:r>
      <w:r>
        <w:rPr>
          <w:sz w:val="28"/>
          <w:szCs w:val="28"/>
          <w:lang w:val="en-US"/>
        </w:rPr>
        <w:t xml:space="preserve"> </w:t>
      </w:r>
      <w:r>
        <w:rPr>
          <w:sz w:val="28"/>
          <w:szCs w:val="28"/>
        </w:rPr>
        <w:t>máy bay, đánh thiết giáp và đưa phong trào phá ấp chiến lược lên đỉnh cao; đánh dấu sự phát triển về thế và lực của ta, mở ra phong trào “Thi đua Ấp Bắc, giết giặc lập công”; đánh dấu sự chuyển biến về chất của chiến tranh cách mạng và sự trưởng thành của lực lượng vũ trang cách mạng miền Nam.</w:t>
      </w:r>
    </w:p>
    <w:p w:rsidR="00610CF3" w:rsidRDefault="001D1228">
      <w:pPr>
        <w:pStyle w:val="Vnbnnidung0"/>
        <w:spacing w:after="100" w:line="290" w:lineRule="auto"/>
        <w:ind w:firstLine="0"/>
        <w:jc w:val="both"/>
        <w:rPr>
          <w:sz w:val="28"/>
          <w:szCs w:val="28"/>
        </w:rPr>
      </w:pPr>
      <w:bookmarkStart w:id="7" w:name="bookmark7"/>
      <w:bookmarkEnd w:id="7"/>
      <w:r>
        <w:rPr>
          <w:sz w:val="28"/>
          <w:szCs w:val="28"/>
        </w:rPr>
        <w:tab/>
      </w:r>
      <w:r>
        <w:rPr>
          <w:b/>
          <w:sz w:val="28"/>
          <w:szCs w:val="28"/>
          <w:lang w:val="en-US"/>
        </w:rPr>
        <w:t>3.</w:t>
      </w:r>
      <w:r>
        <w:rPr>
          <w:sz w:val="28"/>
          <w:szCs w:val="28"/>
          <w:lang w:val="en-US"/>
        </w:rPr>
        <w:t xml:space="preserve"> </w:t>
      </w:r>
      <w:r>
        <w:rPr>
          <w:sz w:val="28"/>
          <w:szCs w:val="28"/>
        </w:rPr>
        <w:t>Sự lãnh đạo sáng suốt, tài tình, kịp thời của Đảng, Chủ tịch Hồ Chí Minh; sự mưu trí, sáng tạo và tinh thần chiến đấu anh dũng, sẵn sàng xả thân vì sự nghiệp đấu tranh giải phóng miền Nam, thống nhất đất nước của quân và dân ta.</w:t>
      </w:r>
    </w:p>
    <w:p w:rsidR="00610CF3" w:rsidRDefault="001D1228">
      <w:pPr>
        <w:pStyle w:val="Vnbnnidung0"/>
        <w:spacing w:after="100" w:line="293" w:lineRule="auto"/>
        <w:jc w:val="both"/>
        <w:rPr>
          <w:sz w:val="28"/>
          <w:szCs w:val="28"/>
        </w:rPr>
      </w:pPr>
      <w:bookmarkStart w:id="8" w:name="bookmark8"/>
      <w:bookmarkEnd w:id="8"/>
      <w:r>
        <w:rPr>
          <w:b/>
          <w:sz w:val="28"/>
          <w:szCs w:val="28"/>
        </w:rPr>
        <w:tab/>
        <w:t>4.</w:t>
      </w:r>
      <w:r>
        <w:rPr>
          <w:sz w:val="28"/>
          <w:szCs w:val="28"/>
        </w:rPr>
        <w:t xml:space="preserve"> Thành tựu của đất nước, thành phố và địa phương sau 60 năm Chiến thắng </w:t>
      </w:r>
      <w:r>
        <w:rPr>
          <w:sz w:val="28"/>
          <w:szCs w:val="28"/>
          <w:lang w:val="en-US"/>
        </w:rPr>
        <w:t>Ấ</w:t>
      </w:r>
      <w:r>
        <w:rPr>
          <w:sz w:val="28"/>
          <w:szCs w:val="28"/>
        </w:rPr>
        <w:t>p Bắc; sự trưởng thành, lớn mạnh của lực lượng vũ trang ba thứ quân; các quan điểm, chủ trương, đường lối của Đảng về quốc phòng - an ninh, bảo vệ vững chắc Tổ quốc Việt Nam xã hội chủ nghĩa theo Nghị quyết Đại hội đại biểu toàn quốc lần thứ XIII của Đảng.</w:t>
      </w:r>
    </w:p>
    <w:p w:rsidR="00610CF3" w:rsidRDefault="001D1228">
      <w:pPr>
        <w:pStyle w:val="Vnbnnidung0"/>
        <w:spacing w:after="100" w:line="290" w:lineRule="auto"/>
        <w:ind w:firstLine="0"/>
        <w:jc w:val="both"/>
        <w:rPr>
          <w:sz w:val="28"/>
          <w:szCs w:val="28"/>
        </w:rPr>
      </w:pPr>
      <w:bookmarkStart w:id="9" w:name="bookmark9"/>
      <w:bookmarkEnd w:id="9"/>
      <w:r>
        <w:rPr>
          <w:sz w:val="28"/>
          <w:szCs w:val="28"/>
        </w:rPr>
        <w:tab/>
      </w:r>
      <w:r>
        <w:rPr>
          <w:b/>
          <w:sz w:val="28"/>
          <w:szCs w:val="28"/>
          <w:lang w:val="en-US"/>
        </w:rPr>
        <w:t>5.</w:t>
      </w:r>
      <w:r>
        <w:rPr>
          <w:sz w:val="28"/>
          <w:szCs w:val="28"/>
          <w:lang w:val="en-US"/>
        </w:rPr>
        <w:t xml:space="preserve"> </w:t>
      </w:r>
      <w:r>
        <w:rPr>
          <w:sz w:val="28"/>
          <w:szCs w:val="28"/>
        </w:rPr>
        <w:t>Đấu tranh, phản bác thông tin, quan điểm sai trái, thù địch, xuyên tạc lịch sử, lợi dụng sự kiện để chống phá Đảng, Nhà nước, chế độ, chia rẽ khối đại đoàn kết dân tộc.</w:t>
      </w:r>
    </w:p>
    <w:p w:rsidR="00610CF3" w:rsidRDefault="001D1228">
      <w:pPr>
        <w:pStyle w:val="Vnbnnidung0"/>
        <w:spacing w:after="100" w:line="283" w:lineRule="auto"/>
        <w:ind w:firstLine="0"/>
        <w:jc w:val="both"/>
        <w:rPr>
          <w:sz w:val="28"/>
          <w:szCs w:val="28"/>
        </w:rPr>
      </w:pPr>
      <w:bookmarkStart w:id="10" w:name="bookmark10"/>
      <w:bookmarkEnd w:id="10"/>
      <w:r>
        <w:rPr>
          <w:sz w:val="28"/>
          <w:szCs w:val="28"/>
        </w:rPr>
        <w:tab/>
      </w:r>
      <w:r>
        <w:rPr>
          <w:b/>
          <w:sz w:val="28"/>
          <w:szCs w:val="28"/>
          <w:lang w:val="en-US"/>
        </w:rPr>
        <w:t>6.</w:t>
      </w:r>
      <w:r>
        <w:rPr>
          <w:sz w:val="28"/>
          <w:szCs w:val="28"/>
          <w:lang w:val="en-US"/>
        </w:rPr>
        <w:t xml:space="preserve"> </w:t>
      </w:r>
      <w:r>
        <w:rPr>
          <w:sz w:val="28"/>
          <w:szCs w:val="28"/>
        </w:rPr>
        <w:t>Các hoạt động tuyên truyền, kỷ niệm diễn ra ở các cấp, các ngành, các địa phương; chú trọng các hoạt động trọng tâm và công tác tuyên truyền ở vùng sâu, vùng xa, vùng dân tộc, tôn giáo, biên giới, hải đảo của T</w:t>
      </w:r>
      <w:r>
        <w:rPr>
          <w:sz w:val="28"/>
          <w:szCs w:val="28"/>
          <w:lang w:val="en-US"/>
        </w:rPr>
        <w:t>ổ</w:t>
      </w:r>
      <w:r>
        <w:rPr>
          <w:sz w:val="28"/>
          <w:szCs w:val="28"/>
        </w:rPr>
        <w:t xml:space="preserve"> quốc, kiều bào ta ở nước ngoài.</w:t>
      </w:r>
    </w:p>
    <w:p w:rsidR="00610CF3" w:rsidRDefault="001D1228">
      <w:pPr>
        <w:pStyle w:val="Tiu10"/>
        <w:keepNext/>
        <w:keepLines/>
        <w:spacing w:after="100" w:line="271" w:lineRule="auto"/>
        <w:ind w:firstLine="0"/>
        <w:jc w:val="both"/>
        <w:rPr>
          <w:sz w:val="28"/>
          <w:szCs w:val="28"/>
        </w:rPr>
      </w:pPr>
      <w:bookmarkStart w:id="11" w:name="bookmark13"/>
      <w:bookmarkStart w:id="12" w:name="bookmark14"/>
      <w:bookmarkStart w:id="13" w:name="bookmark12"/>
      <w:bookmarkStart w:id="14" w:name="bookmark11"/>
      <w:bookmarkEnd w:id="11"/>
      <w:r>
        <w:rPr>
          <w:sz w:val="28"/>
          <w:szCs w:val="28"/>
        </w:rPr>
        <w:tab/>
      </w:r>
      <w:r>
        <w:rPr>
          <w:sz w:val="28"/>
          <w:szCs w:val="28"/>
          <w:lang w:val="en-US"/>
        </w:rPr>
        <w:t xml:space="preserve">III. </w:t>
      </w:r>
      <w:r>
        <w:rPr>
          <w:sz w:val="28"/>
          <w:szCs w:val="28"/>
        </w:rPr>
        <w:t>CÁC HOẠT ĐỘNG TUYÊN TRUY</w:t>
      </w:r>
      <w:r>
        <w:rPr>
          <w:sz w:val="28"/>
          <w:szCs w:val="28"/>
          <w:lang w:val="en-US"/>
        </w:rPr>
        <w:t>Ề</w:t>
      </w:r>
      <w:r>
        <w:rPr>
          <w:sz w:val="28"/>
          <w:szCs w:val="28"/>
        </w:rPr>
        <w:t>N KỶ NIỆM</w:t>
      </w:r>
      <w:bookmarkEnd w:id="12"/>
      <w:bookmarkEnd w:id="13"/>
      <w:bookmarkEnd w:id="14"/>
    </w:p>
    <w:p w:rsidR="00610CF3" w:rsidRDefault="001D1228">
      <w:pPr>
        <w:pStyle w:val="Vnbnnidung0"/>
        <w:spacing w:after="100" w:line="283" w:lineRule="auto"/>
        <w:ind w:firstLine="0"/>
        <w:jc w:val="both"/>
        <w:rPr>
          <w:sz w:val="28"/>
          <w:szCs w:val="28"/>
        </w:rPr>
      </w:pPr>
      <w:bookmarkStart w:id="15" w:name="bookmark15"/>
      <w:bookmarkEnd w:id="15"/>
      <w:r>
        <w:rPr>
          <w:sz w:val="28"/>
          <w:szCs w:val="28"/>
        </w:rPr>
        <w:tab/>
      </w:r>
      <w:r>
        <w:rPr>
          <w:b/>
          <w:sz w:val="28"/>
          <w:szCs w:val="28"/>
          <w:lang w:val="en-US"/>
        </w:rPr>
        <w:t>1.</w:t>
      </w:r>
      <w:r>
        <w:rPr>
          <w:sz w:val="28"/>
          <w:szCs w:val="28"/>
          <w:lang w:val="en-US"/>
        </w:rPr>
        <w:t xml:space="preserve"> </w:t>
      </w:r>
      <w:r>
        <w:rPr>
          <w:sz w:val="28"/>
          <w:szCs w:val="28"/>
        </w:rPr>
        <w:t xml:space="preserve">Lễ kỷ niệm cấp tỉnh 60 năm Ngày Chiến thắng Ấp Bắc (02/01/1963 - 02/01/2023) do </w:t>
      </w:r>
      <w:r>
        <w:rPr>
          <w:sz w:val="28"/>
          <w:szCs w:val="28"/>
          <w:lang w:val="en-US"/>
        </w:rPr>
        <w:t>t</w:t>
      </w:r>
      <w:r>
        <w:rPr>
          <w:sz w:val="28"/>
          <w:szCs w:val="28"/>
        </w:rPr>
        <w:t>ỉnh Tiền Giang chủ trì, phối hợp với Bộ Quốc phòng, các cơ quan, đơn vị liên quan tổ chức.</w:t>
      </w:r>
    </w:p>
    <w:p w:rsidR="00610CF3" w:rsidRDefault="001D1228">
      <w:pPr>
        <w:pStyle w:val="Vnbnnidung0"/>
        <w:spacing w:after="100" w:line="276" w:lineRule="auto"/>
        <w:jc w:val="both"/>
        <w:rPr>
          <w:sz w:val="28"/>
          <w:szCs w:val="28"/>
        </w:rPr>
      </w:pPr>
      <w:bookmarkStart w:id="16" w:name="bookmark16"/>
      <w:bookmarkEnd w:id="16"/>
      <w:r>
        <w:rPr>
          <w:b/>
          <w:sz w:val="28"/>
          <w:szCs w:val="28"/>
        </w:rPr>
        <w:tab/>
      </w:r>
      <w:r>
        <w:rPr>
          <w:b/>
          <w:sz w:val="28"/>
          <w:szCs w:val="28"/>
          <w:lang w:val="en-US"/>
        </w:rPr>
        <w:t>2.</w:t>
      </w:r>
      <w:r>
        <w:rPr>
          <w:sz w:val="28"/>
          <w:szCs w:val="28"/>
          <w:lang w:val="en-US"/>
        </w:rPr>
        <w:t xml:space="preserve"> </w:t>
      </w:r>
      <w:r>
        <w:rPr>
          <w:sz w:val="28"/>
          <w:szCs w:val="28"/>
        </w:rPr>
        <w:t xml:space="preserve">Hội thảo khoa học (cấp bộ, ngành) do Ban Tuyên giáo Trung ương phối hợp với Bộ Quốc phòng, </w:t>
      </w:r>
      <w:r>
        <w:rPr>
          <w:sz w:val="28"/>
          <w:szCs w:val="28"/>
          <w:lang w:val="en-US"/>
        </w:rPr>
        <w:t>t</w:t>
      </w:r>
      <w:r>
        <w:rPr>
          <w:sz w:val="28"/>
          <w:szCs w:val="28"/>
        </w:rPr>
        <w:t>ỉnh Tiền Giang tổ chức.</w:t>
      </w:r>
    </w:p>
    <w:p w:rsidR="00610CF3" w:rsidRDefault="001D1228">
      <w:pPr>
        <w:pStyle w:val="Vnbnnidung0"/>
        <w:spacing w:after="100" w:line="276" w:lineRule="auto"/>
        <w:ind w:firstLine="0"/>
        <w:jc w:val="both"/>
        <w:rPr>
          <w:sz w:val="28"/>
          <w:szCs w:val="28"/>
        </w:rPr>
      </w:pPr>
      <w:bookmarkStart w:id="17" w:name="bookmark17"/>
      <w:bookmarkEnd w:id="17"/>
      <w:r>
        <w:rPr>
          <w:sz w:val="28"/>
          <w:szCs w:val="28"/>
        </w:rPr>
        <w:tab/>
      </w:r>
      <w:r>
        <w:rPr>
          <w:b/>
          <w:sz w:val="28"/>
          <w:szCs w:val="28"/>
          <w:lang w:val="en-US"/>
        </w:rPr>
        <w:t>3.</w:t>
      </w:r>
      <w:r>
        <w:rPr>
          <w:sz w:val="28"/>
          <w:szCs w:val="28"/>
          <w:lang w:val="en-US"/>
        </w:rPr>
        <w:t xml:space="preserve"> </w:t>
      </w:r>
      <w:r>
        <w:rPr>
          <w:sz w:val="28"/>
          <w:szCs w:val="28"/>
        </w:rPr>
        <w:t xml:space="preserve">Triển lãm ảnh và hiện vật do </w:t>
      </w:r>
      <w:r>
        <w:rPr>
          <w:sz w:val="28"/>
          <w:szCs w:val="28"/>
          <w:lang w:val="en-US"/>
        </w:rPr>
        <w:t>t</w:t>
      </w:r>
      <w:r>
        <w:rPr>
          <w:sz w:val="28"/>
          <w:szCs w:val="28"/>
        </w:rPr>
        <w:t>ỉnh Tiền Giang chủ trì, phối hợp các bộ, ngành và các cơ quan, đơn vị liên quan tổ chức.</w:t>
      </w:r>
    </w:p>
    <w:p w:rsidR="00610CF3" w:rsidRDefault="001D1228">
      <w:pPr>
        <w:pStyle w:val="Vnbnnidung0"/>
        <w:spacing w:after="100" w:line="271" w:lineRule="auto"/>
        <w:ind w:firstLine="0"/>
        <w:jc w:val="both"/>
        <w:rPr>
          <w:sz w:val="28"/>
          <w:szCs w:val="28"/>
        </w:rPr>
      </w:pPr>
      <w:bookmarkStart w:id="18" w:name="bookmark18"/>
      <w:bookmarkEnd w:id="18"/>
      <w:r>
        <w:rPr>
          <w:sz w:val="28"/>
          <w:szCs w:val="28"/>
        </w:rPr>
        <w:tab/>
      </w:r>
      <w:r>
        <w:rPr>
          <w:b/>
          <w:sz w:val="28"/>
          <w:szCs w:val="28"/>
          <w:lang w:val="en-US"/>
        </w:rPr>
        <w:t>4.</w:t>
      </w:r>
      <w:r>
        <w:rPr>
          <w:sz w:val="28"/>
          <w:szCs w:val="28"/>
          <w:lang w:val="en-US"/>
        </w:rPr>
        <w:t xml:space="preserve"> </w:t>
      </w:r>
      <w:r>
        <w:rPr>
          <w:sz w:val="28"/>
          <w:szCs w:val="28"/>
        </w:rPr>
        <w:t>Phim tài liệu Kỷ niệm 60 năm Ngày Chiến thắng Ấp Bắc.</w:t>
      </w:r>
    </w:p>
    <w:p w:rsidR="00610CF3" w:rsidRDefault="001D1228">
      <w:pPr>
        <w:pStyle w:val="Vnbnnidung0"/>
        <w:spacing w:after="100" w:line="290" w:lineRule="auto"/>
        <w:jc w:val="both"/>
        <w:rPr>
          <w:sz w:val="28"/>
          <w:szCs w:val="28"/>
        </w:rPr>
      </w:pPr>
      <w:bookmarkStart w:id="19" w:name="bookmark19"/>
      <w:bookmarkEnd w:id="19"/>
      <w:r>
        <w:rPr>
          <w:sz w:val="28"/>
          <w:szCs w:val="28"/>
        </w:rPr>
        <w:tab/>
      </w:r>
      <w:r>
        <w:rPr>
          <w:b/>
          <w:sz w:val="28"/>
          <w:szCs w:val="28"/>
          <w:lang w:val="en-US"/>
        </w:rPr>
        <w:t>5.</w:t>
      </w:r>
      <w:r>
        <w:rPr>
          <w:sz w:val="28"/>
          <w:szCs w:val="28"/>
          <w:lang w:val="en-US"/>
        </w:rPr>
        <w:t xml:space="preserve"> </w:t>
      </w:r>
      <w:r>
        <w:rPr>
          <w:sz w:val="28"/>
          <w:szCs w:val="28"/>
        </w:rPr>
        <w:t>Tổ chức thông tin, tuyên truyền bằng nhiều hình thức sinh động: mạng xã hội, trang thông tin điện tử</w:t>
      </w:r>
      <w:r>
        <w:rPr>
          <w:sz w:val="28"/>
          <w:szCs w:val="28"/>
          <w:lang w:val="en-US"/>
        </w:rPr>
        <w:t xml:space="preserve"> Huyện,</w:t>
      </w:r>
      <w:r>
        <w:rPr>
          <w:sz w:val="28"/>
          <w:szCs w:val="28"/>
        </w:rPr>
        <w:t xml:space="preserve"> cơ quan, đơn vị; thông qua các ấn phẩm tuyên truyền, hội nghị sinh hoạt thường kỳ của các tổ chức chính trị - xã hội; tổ chức các hoạt động văn hóa - văn nghệ, thể dục - thể thao... phù hợp với điều kiện cụ thể ở địa phương, cơ quan, đơn vị.</w:t>
      </w:r>
    </w:p>
    <w:p w:rsidR="00610CF3" w:rsidRDefault="001D1228">
      <w:pPr>
        <w:pStyle w:val="Tiu10"/>
        <w:keepNext/>
        <w:keepLines/>
        <w:spacing w:after="100" w:line="271" w:lineRule="auto"/>
        <w:ind w:firstLine="0"/>
        <w:jc w:val="both"/>
        <w:rPr>
          <w:sz w:val="28"/>
          <w:szCs w:val="28"/>
        </w:rPr>
      </w:pPr>
      <w:bookmarkStart w:id="20" w:name="bookmark22"/>
      <w:bookmarkStart w:id="21" w:name="bookmark20"/>
      <w:bookmarkStart w:id="22" w:name="bookmark23"/>
      <w:bookmarkStart w:id="23" w:name="bookmark21"/>
      <w:bookmarkEnd w:id="20"/>
      <w:r>
        <w:rPr>
          <w:sz w:val="28"/>
          <w:szCs w:val="28"/>
        </w:rPr>
        <w:tab/>
      </w:r>
      <w:r>
        <w:rPr>
          <w:sz w:val="28"/>
          <w:szCs w:val="28"/>
          <w:lang w:val="en-US"/>
        </w:rPr>
        <w:t xml:space="preserve">IV. </w:t>
      </w:r>
      <w:r>
        <w:rPr>
          <w:sz w:val="28"/>
          <w:szCs w:val="28"/>
        </w:rPr>
        <w:t>T</w:t>
      </w:r>
      <w:r>
        <w:rPr>
          <w:sz w:val="28"/>
          <w:szCs w:val="28"/>
          <w:lang w:val="en-US"/>
        </w:rPr>
        <w:t>Ổ</w:t>
      </w:r>
      <w:r>
        <w:rPr>
          <w:sz w:val="28"/>
          <w:szCs w:val="28"/>
        </w:rPr>
        <w:t xml:space="preserve"> CHỨC TH</w:t>
      </w:r>
      <w:r>
        <w:rPr>
          <w:sz w:val="28"/>
          <w:szCs w:val="28"/>
          <w:lang w:val="en-US"/>
        </w:rPr>
        <w:t>Ự</w:t>
      </w:r>
      <w:r>
        <w:rPr>
          <w:sz w:val="28"/>
          <w:szCs w:val="28"/>
        </w:rPr>
        <w:t>C HIỆN</w:t>
      </w:r>
      <w:bookmarkEnd w:id="21"/>
      <w:bookmarkEnd w:id="22"/>
      <w:bookmarkEnd w:id="23"/>
    </w:p>
    <w:p w:rsidR="00610CF3" w:rsidRDefault="001D1228">
      <w:pPr>
        <w:pStyle w:val="Vnbnnidung0"/>
        <w:spacing w:before="100" w:after="100" w:line="305" w:lineRule="auto"/>
        <w:ind w:firstLine="720"/>
        <w:jc w:val="both"/>
        <w:rPr>
          <w:color w:val="000000" w:themeColor="text1"/>
          <w:sz w:val="28"/>
          <w:szCs w:val="28"/>
        </w:rPr>
      </w:pPr>
      <w:bookmarkStart w:id="24" w:name="bookmark24"/>
      <w:bookmarkEnd w:id="24"/>
      <w:r>
        <w:rPr>
          <w:b/>
          <w:bCs/>
          <w:color w:val="000000" w:themeColor="text1"/>
          <w:sz w:val="28"/>
          <w:szCs w:val="28"/>
          <w:lang w:val="en-US"/>
        </w:rPr>
        <w:t xml:space="preserve">1. </w:t>
      </w:r>
      <w:r>
        <w:rPr>
          <w:b/>
          <w:bCs/>
          <w:color w:val="000000" w:themeColor="text1"/>
          <w:sz w:val="28"/>
          <w:szCs w:val="28"/>
        </w:rPr>
        <w:t xml:space="preserve">Ban Tuyên giáo </w:t>
      </w:r>
      <w:r>
        <w:rPr>
          <w:b/>
          <w:bCs/>
          <w:color w:val="000000" w:themeColor="text1"/>
          <w:sz w:val="28"/>
          <w:szCs w:val="28"/>
          <w:lang w:val="en-US"/>
        </w:rPr>
        <w:t>Huyện ủy</w:t>
      </w:r>
    </w:p>
    <w:p w:rsidR="00610CF3" w:rsidRDefault="001D1228">
      <w:pPr>
        <w:spacing w:before="100" w:after="100" w:line="300" w:lineRule="auto"/>
        <w:ind w:firstLine="720"/>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 xml:space="preserve">- Xây dựng hướng dẫn tuyên truyền </w:t>
      </w:r>
      <w:r>
        <w:rPr>
          <w:rFonts w:ascii="Times New Roman" w:hAnsi="Times New Roman" w:cs="Times New Roman"/>
          <w:sz w:val="28"/>
          <w:szCs w:val="28"/>
          <w:lang w:val="en-US"/>
        </w:rPr>
        <w:t>Kỷ niệm 60 năm Ngày Chiến thắng Ẩp Bắc (02/01/1963 - 02/01/2023)</w:t>
      </w:r>
      <w:r>
        <w:rPr>
          <w:rFonts w:ascii="Times New Roman" w:eastAsia="Times New Roman" w:hAnsi="Times New Roman" w:cs="Times New Roman"/>
          <w:color w:val="000000" w:themeColor="text1"/>
          <w:sz w:val="28"/>
          <w:szCs w:val="28"/>
          <w:lang w:val="en-US" w:eastAsia="en-US" w:bidi="ar-SA"/>
        </w:rPr>
        <w:t>. Hướng dẫn, theo dõi và kiểm tra việc tổ chức các hoạt động tuyên truyền ở các cấp ủy, cơ quan, đơn vị trong toàn Huyện.</w:t>
      </w:r>
    </w:p>
    <w:p w:rsidR="00610CF3" w:rsidRDefault="001D1228">
      <w:pPr>
        <w:spacing w:before="100" w:after="100" w:line="300" w:lineRule="auto"/>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ab/>
        <w:t>- Đôn đốc cán bộ tuyên giáo, đội ngũ báo cáo viên, tuyên truyền viên, cán bộ, đảng viên đăng tải, chia sẻ thông tin về các hoạt động kỷ niệm từ trang Nhà Bè về trang fanpage của đơn vị, trang facebook, zalo cá nhân.</w:t>
      </w:r>
    </w:p>
    <w:p w:rsidR="00610CF3" w:rsidRDefault="001D1228">
      <w:pPr>
        <w:spacing w:before="100" w:after="100" w:line="286" w:lineRule="auto"/>
        <w:jc w:val="both"/>
        <w:rPr>
          <w:rFonts w:ascii="Times New Roman" w:eastAsia="Times New Roman" w:hAnsi="Times New Roman" w:cs="Times New Roman"/>
          <w:b/>
          <w:bCs/>
          <w:color w:val="000000" w:themeColor="text1"/>
          <w:sz w:val="28"/>
          <w:szCs w:val="28"/>
          <w:lang w:val="en-US" w:eastAsia="en-US" w:bidi="ar-SA"/>
        </w:rPr>
      </w:pPr>
      <w:r>
        <w:rPr>
          <w:rFonts w:ascii="Times New Roman" w:eastAsia="Times New Roman" w:hAnsi="Times New Roman" w:cs="Times New Roman"/>
          <w:b/>
          <w:bCs/>
          <w:color w:val="000000" w:themeColor="text1"/>
          <w:sz w:val="28"/>
          <w:szCs w:val="28"/>
          <w:lang w:val="en-US" w:eastAsia="en-US" w:bidi="ar-SA"/>
        </w:rPr>
        <w:tab/>
        <w:t>2. Ủy ban Mặt trận Tổ quốc Việt Nam Huyện và các tổ chức chính trị - xã hội Huyện, các đảng bộ, chi bộ cơ sở</w:t>
      </w:r>
    </w:p>
    <w:p w:rsidR="00610CF3" w:rsidRDefault="001D1228">
      <w:pPr>
        <w:spacing w:before="100" w:after="100" w:line="286" w:lineRule="auto"/>
        <w:jc w:val="both"/>
        <w:rPr>
          <w:rFonts w:ascii="Times New Roman" w:eastAsia="Times New Roman" w:hAnsi="Times New Roman" w:cs="Times New Roman"/>
          <w:bCs/>
          <w:color w:val="000000" w:themeColor="text1"/>
          <w:sz w:val="28"/>
          <w:szCs w:val="28"/>
          <w:lang w:val="en-US" w:eastAsia="en-US" w:bidi="ar-SA"/>
        </w:rPr>
      </w:pPr>
      <w:r>
        <w:rPr>
          <w:rFonts w:ascii="Times New Roman" w:eastAsia="Times New Roman" w:hAnsi="Times New Roman" w:cs="Times New Roman"/>
          <w:bCs/>
          <w:color w:val="000000" w:themeColor="text1"/>
          <w:sz w:val="28"/>
          <w:szCs w:val="28"/>
          <w:lang w:val="en-US" w:eastAsia="en-US" w:bidi="ar-SA"/>
        </w:rPr>
        <w:tab/>
        <w:t>- Tổ chức và hướng dẫn ở đơn vị mình, cấp ủy trực thuộc tuyên truyền Kỷ niệm 60 năm Ngày Chiến thắng Ẩp Bắc (02/01/1963 - 02/01/2023).</w:t>
      </w:r>
    </w:p>
    <w:p w:rsidR="00610CF3" w:rsidRDefault="001D1228">
      <w:pPr>
        <w:spacing w:before="100" w:after="100" w:line="286" w:lineRule="auto"/>
        <w:jc w:val="both"/>
        <w:rPr>
          <w:rFonts w:ascii="Times New Roman" w:eastAsia="Times New Roman" w:hAnsi="Times New Roman" w:cs="Times New Roman"/>
          <w:bCs/>
          <w:color w:val="000000" w:themeColor="text1"/>
          <w:sz w:val="28"/>
          <w:szCs w:val="28"/>
          <w:lang w:val="en-US" w:eastAsia="en-US" w:bidi="ar-SA"/>
        </w:rPr>
      </w:pPr>
      <w:r>
        <w:rPr>
          <w:rFonts w:ascii="Times New Roman" w:eastAsia="Times New Roman" w:hAnsi="Times New Roman" w:cs="Times New Roman"/>
          <w:bCs/>
          <w:color w:val="000000" w:themeColor="text1"/>
          <w:sz w:val="28"/>
          <w:szCs w:val="28"/>
          <w:lang w:val="en-US" w:eastAsia="en-US" w:bidi="ar-SA"/>
        </w:rPr>
        <w:tab/>
        <w:t>- Đưa nội dung tuyên truyền vào sinh hoạt chi bộ định kỳ, sinh hoạt của các tổ chức chính trị - xã hội.</w:t>
      </w:r>
    </w:p>
    <w:p w:rsidR="00610CF3" w:rsidRDefault="001D1228">
      <w:pPr>
        <w:spacing w:before="100" w:after="100" w:line="286" w:lineRule="auto"/>
        <w:jc w:val="both"/>
        <w:rPr>
          <w:rFonts w:ascii="Times New Roman" w:eastAsia="Times New Roman" w:hAnsi="Times New Roman" w:cs="Times New Roman"/>
          <w:b/>
          <w:bCs/>
          <w:color w:val="000000" w:themeColor="text1"/>
          <w:sz w:val="28"/>
          <w:szCs w:val="28"/>
          <w:lang w:val="en-US" w:eastAsia="en-US" w:bidi="ar-SA"/>
        </w:rPr>
      </w:pPr>
      <w:r>
        <w:rPr>
          <w:rFonts w:ascii="Times New Roman" w:eastAsia="Times New Roman" w:hAnsi="Times New Roman" w:cs="Times New Roman"/>
          <w:bCs/>
          <w:color w:val="000000" w:themeColor="text1"/>
          <w:sz w:val="28"/>
          <w:szCs w:val="28"/>
          <w:lang w:val="en-US" w:eastAsia="en-US" w:bidi="ar-SA"/>
        </w:rPr>
        <w:tab/>
        <w:t>- Tiếp tục đổi mới, chủ động tham mưu, triển khai công tác tuyên truyền gắn liền với việc thực hiện nhiệm vụ chính trị của cơ quan, đơn vị, địa phương.</w:t>
      </w:r>
    </w:p>
    <w:p w:rsidR="00610CF3" w:rsidRDefault="001D1228">
      <w:pPr>
        <w:spacing w:before="100" w:after="100" w:line="286" w:lineRule="auto"/>
        <w:jc w:val="both"/>
        <w:rPr>
          <w:rFonts w:ascii="Times New Roman" w:eastAsia="Times New Roman" w:hAnsi="Times New Roman" w:cs="Times New Roman"/>
          <w:bCs/>
          <w:color w:val="000000" w:themeColor="text1"/>
          <w:sz w:val="28"/>
          <w:szCs w:val="28"/>
          <w:lang w:val="en-US" w:eastAsia="en-US" w:bidi="ar-SA"/>
        </w:rPr>
      </w:pPr>
      <w:r>
        <w:rPr>
          <w:rFonts w:ascii="Times New Roman" w:eastAsia="Times New Roman" w:hAnsi="Times New Roman" w:cs="Times New Roman"/>
          <w:b/>
          <w:bCs/>
          <w:color w:val="000000" w:themeColor="text1"/>
          <w:sz w:val="28"/>
          <w:szCs w:val="28"/>
          <w:lang w:val="en-US" w:eastAsia="en-US" w:bidi="ar-SA"/>
        </w:rPr>
        <w:tab/>
        <w:t xml:space="preserve">3. Phòng Văn hóa và Thông tin Huyện, Trung tâm Văn hóa Huyện: </w:t>
      </w:r>
      <w:r>
        <w:rPr>
          <w:rFonts w:ascii="Times New Roman" w:eastAsia="Times New Roman" w:hAnsi="Times New Roman" w:cs="Times New Roman"/>
          <w:bCs/>
          <w:color w:val="000000" w:themeColor="text1"/>
          <w:sz w:val="28"/>
          <w:szCs w:val="28"/>
          <w:lang w:val="en-US" w:eastAsia="en-US" w:bidi="ar-SA"/>
        </w:rPr>
        <w:t xml:space="preserve">Hướng dẫn, tổ chức tốt công tác tuyên truyền, cổ động trực quan, trọng tâm là tuyên truyền trên Trang tin điện tử Huyện, băng rôn, pa nô, áp phích, bảng điện tử, các chương trình văn hóa, văn nghệ… </w:t>
      </w:r>
    </w:p>
    <w:p w:rsidR="00610CF3" w:rsidRDefault="001D1228">
      <w:pPr>
        <w:spacing w:before="100" w:after="100" w:line="286" w:lineRule="auto"/>
        <w:ind w:firstLine="720"/>
        <w:jc w:val="both"/>
        <w:rPr>
          <w:rFonts w:ascii="Times New Roman" w:eastAsia="Times New Roman" w:hAnsi="Times New Roman" w:cs="Times New Roman"/>
          <w:bCs/>
          <w:color w:val="000000" w:themeColor="text1"/>
          <w:sz w:val="28"/>
          <w:szCs w:val="28"/>
          <w:lang w:val="en-US" w:eastAsia="en-US" w:bidi="ar-SA"/>
        </w:rPr>
      </w:pPr>
      <w:r>
        <w:rPr>
          <w:rFonts w:ascii="Times New Roman" w:eastAsia="Times New Roman" w:hAnsi="Times New Roman" w:cs="Times New Roman"/>
          <w:b/>
          <w:bCs/>
          <w:color w:val="000000" w:themeColor="text1"/>
          <w:sz w:val="28"/>
          <w:szCs w:val="28"/>
          <w:lang w:val="en-US" w:eastAsia="en-US" w:bidi="ar-SA"/>
        </w:rPr>
        <w:t xml:space="preserve">4. Đài Truyền thanh Huyện: </w:t>
      </w:r>
      <w:r>
        <w:rPr>
          <w:rFonts w:ascii="Times New Roman" w:eastAsia="Times New Roman" w:hAnsi="Times New Roman" w:cs="Times New Roman"/>
          <w:bCs/>
          <w:color w:val="000000" w:themeColor="text1"/>
          <w:sz w:val="28"/>
          <w:szCs w:val="28"/>
          <w:lang w:val="en-US" w:eastAsia="en-US" w:bidi="ar-SA"/>
        </w:rPr>
        <w:t xml:space="preserve">Căn cứ hướng dẫn của Ban Tuyên giáo Huyện ủy biên tập nội dung phù hợp để tuyên truyền trên hệ thống Đài Truyền thanh, Bản tin Nhà Bè về </w:t>
      </w:r>
      <w:r>
        <w:rPr>
          <w:rFonts w:ascii="Times New Roman" w:hAnsi="Times New Roman" w:cs="Times New Roman"/>
          <w:sz w:val="28"/>
          <w:szCs w:val="28"/>
          <w:lang w:val="en-US"/>
        </w:rPr>
        <w:t>Kỷ niệm 60 năm Ngày Chiến thắng Ẩp Bắc (02/01/1963 - 02/01/2023)</w:t>
      </w:r>
      <w:r>
        <w:rPr>
          <w:rFonts w:ascii="Times New Roman" w:eastAsia="Times New Roman" w:hAnsi="Times New Roman" w:cs="Times New Roman"/>
          <w:bCs/>
          <w:color w:val="000000" w:themeColor="text1"/>
          <w:sz w:val="28"/>
          <w:szCs w:val="28"/>
          <w:lang w:val="en-US" w:eastAsia="en-US" w:bidi="ar-SA"/>
        </w:rPr>
        <w:t>.</w:t>
      </w:r>
    </w:p>
    <w:p w:rsidR="00610CF3" w:rsidRDefault="001D1228">
      <w:pPr>
        <w:pStyle w:val="Tiu10"/>
        <w:keepNext/>
        <w:keepLines/>
        <w:spacing w:line="276" w:lineRule="auto"/>
        <w:ind w:left="500" w:firstLine="0"/>
        <w:rPr>
          <w:sz w:val="28"/>
          <w:szCs w:val="28"/>
        </w:rPr>
      </w:pPr>
      <w:bookmarkStart w:id="25" w:name="bookmark37"/>
      <w:bookmarkStart w:id="26" w:name="bookmark35"/>
      <w:bookmarkStart w:id="27" w:name="bookmark38"/>
      <w:bookmarkStart w:id="28" w:name="bookmark36"/>
      <w:bookmarkEnd w:id="25"/>
      <w:r>
        <w:rPr>
          <w:sz w:val="28"/>
          <w:szCs w:val="28"/>
        </w:rPr>
        <w:tab/>
      </w:r>
      <w:r>
        <w:rPr>
          <w:sz w:val="28"/>
          <w:szCs w:val="28"/>
          <w:lang w:val="en-US"/>
        </w:rPr>
        <w:t xml:space="preserve">V. </w:t>
      </w:r>
      <w:r>
        <w:rPr>
          <w:sz w:val="28"/>
          <w:szCs w:val="28"/>
        </w:rPr>
        <w:t>MỘT SỐ KHẨU HIỆU TUYÊN TRUYỀN</w:t>
      </w:r>
      <w:bookmarkEnd w:id="26"/>
      <w:bookmarkEnd w:id="27"/>
      <w:bookmarkEnd w:id="28"/>
    </w:p>
    <w:p w:rsidR="00610CF3" w:rsidRDefault="001D1228">
      <w:pPr>
        <w:pStyle w:val="Vnbnnidung0"/>
        <w:spacing w:line="298" w:lineRule="auto"/>
        <w:ind w:firstLine="0"/>
        <w:rPr>
          <w:sz w:val="28"/>
          <w:szCs w:val="28"/>
        </w:rPr>
      </w:pPr>
      <w:bookmarkStart w:id="29" w:name="bookmark39"/>
      <w:bookmarkEnd w:id="29"/>
      <w:r>
        <w:rPr>
          <w:sz w:val="28"/>
          <w:szCs w:val="28"/>
        </w:rPr>
        <w:tab/>
      </w:r>
      <w:r>
        <w:rPr>
          <w:b/>
          <w:sz w:val="28"/>
          <w:szCs w:val="28"/>
          <w:lang w:val="en-US"/>
        </w:rPr>
        <w:t>1.</w:t>
      </w:r>
      <w:r>
        <w:rPr>
          <w:sz w:val="28"/>
          <w:szCs w:val="28"/>
          <w:lang w:val="en-US"/>
        </w:rPr>
        <w:t xml:space="preserve"> </w:t>
      </w:r>
      <w:r>
        <w:rPr>
          <w:sz w:val="28"/>
          <w:szCs w:val="28"/>
        </w:rPr>
        <w:t>Đảng Cộng sản Việt Nam quang vinh muôn năm</w:t>
      </w:r>
    </w:p>
    <w:p w:rsidR="00610CF3" w:rsidRDefault="001D1228">
      <w:pPr>
        <w:pStyle w:val="Vnbnnidung0"/>
        <w:spacing w:line="298" w:lineRule="auto"/>
        <w:rPr>
          <w:sz w:val="28"/>
          <w:szCs w:val="28"/>
        </w:rPr>
      </w:pPr>
      <w:bookmarkStart w:id="30" w:name="bookmark40"/>
      <w:bookmarkEnd w:id="30"/>
      <w:r>
        <w:rPr>
          <w:b/>
          <w:sz w:val="28"/>
          <w:szCs w:val="28"/>
        </w:rPr>
        <w:tab/>
      </w:r>
      <w:r>
        <w:rPr>
          <w:b/>
          <w:sz w:val="28"/>
          <w:szCs w:val="28"/>
          <w:lang w:val="en-US"/>
        </w:rPr>
        <w:t>2.</w:t>
      </w:r>
      <w:r>
        <w:rPr>
          <w:sz w:val="28"/>
          <w:szCs w:val="28"/>
          <w:lang w:val="en-US"/>
        </w:rPr>
        <w:t xml:space="preserve"> </w:t>
      </w:r>
      <w:r>
        <w:rPr>
          <w:sz w:val="28"/>
          <w:szCs w:val="28"/>
        </w:rPr>
        <w:t>Chủ tịch Hồ Chí Minh vĩ đại sống mãi trong sự nghiệp của chúng ta</w:t>
      </w:r>
    </w:p>
    <w:p w:rsidR="00610CF3" w:rsidRDefault="001D1228">
      <w:pPr>
        <w:pStyle w:val="Vnbnnidung0"/>
        <w:spacing w:line="298" w:lineRule="auto"/>
        <w:ind w:firstLine="0"/>
        <w:rPr>
          <w:sz w:val="28"/>
          <w:szCs w:val="28"/>
        </w:rPr>
      </w:pPr>
      <w:bookmarkStart w:id="31" w:name="bookmark41"/>
      <w:bookmarkEnd w:id="31"/>
      <w:r>
        <w:rPr>
          <w:sz w:val="28"/>
          <w:szCs w:val="28"/>
        </w:rPr>
        <w:tab/>
      </w:r>
      <w:r>
        <w:rPr>
          <w:b/>
          <w:sz w:val="28"/>
          <w:szCs w:val="28"/>
          <w:lang w:val="en-US"/>
        </w:rPr>
        <w:t>3.</w:t>
      </w:r>
      <w:r>
        <w:rPr>
          <w:sz w:val="28"/>
          <w:szCs w:val="28"/>
          <w:lang w:val="en-US"/>
        </w:rPr>
        <w:t xml:space="preserve"> </w:t>
      </w:r>
      <w:r>
        <w:rPr>
          <w:sz w:val="28"/>
          <w:szCs w:val="28"/>
        </w:rPr>
        <w:t>Kỷ niệm 60 năm Ngày Chiến thắng Ấp Bắc (02/01/1963 - 2/01/2023)</w:t>
      </w:r>
    </w:p>
    <w:p w:rsidR="00610CF3" w:rsidRDefault="001D1228">
      <w:pPr>
        <w:pStyle w:val="Vnbnnidung0"/>
        <w:spacing w:line="307" w:lineRule="auto"/>
        <w:ind w:firstLine="0"/>
        <w:jc w:val="both"/>
        <w:rPr>
          <w:sz w:val="28"/>
          <w:szCs w:val="28"/>
        </w:rPr>
      </w:pPr>
      <w:bookmarkStart w:id="32" w:name="bookmark42"/>
      <w:bookmarkEnd w:id="32"/>
      <w:r>
        <w:rPr>
          <w:sz w:val="28"/>
          <w:szCs w:val="28"/>
        </w:rPr>
        <w:tab/>
      </w:r>
      <w:r>
        <w:rPr>
          <w:b/>
          <w:sz w:val="28"/>
          <w:szCs w:val="28"/>
          <w:lang w:val="en-US"/>
        </w:rPr>
        <w:t>4.</w:t>
      </w:r>
      <w:r>
        <w:rPr>
          <w:sz w:val="28"/>
          <w:szCs w:val="28"/>
          <w:lang w:val="en-US"/>
        </w:rPr>
        <w:t xml:space="preserve"> </w:t>
      </w:r>
      <w:r>
        <w:rPr>
          <w:sz w:val="28"/>
          <w:szCs w:val="28"/>
        </w:rPr>
        <w:t>Chiến thắng Ấp Bắc - Dấu mốc quan trọng trong cuộc kháng chiến chống Mỹ cứu nước vĩ đại của dân tộc</w:t>
      </w:r>
    </w:p>
    <w:p w:rsidR="00610CF3" w:rsidRDefault="001D1228">
      <w:pPr>
        <w:pStyle w:val="Vnbnnidung0"/>
        <w:spacing w:line="305" w:lineRule="auto"/>
        <w:ind w:firstLine="720"/>
        <w:jc w:val="both"/>
        <w:rPr>
          <w:sz w:val="28"/>
          <w:szCs w:val="28"/>
        </w:rPr>
      </w:pPr>
      <w:bookmarkStart w:id="33" w:name="bookmark43"/>
      <w:bookmarkEnd w:id="33"/>
      <w:r>
        <w:rPr>
          <w:b/>
          <w:sz w:val="28"/>
          <w:szCs w:val="28"/>
          <w:lang w:val="en-US"/>
        </w:rPr>
        <w:t>5.</w:t>
      </w:r>
      <w:r>
        <w:rPr>
          <w:sz w:val="28"/>
          <w:szCs w:val="28"/>
          <w:lang w:val="en-US"/>
        </w:rPr>
        <w:t xml:space="preserve"> </w:t>
      </w:r>
      <w:r>
        <w:rPr>
          <w:sz w:val="28"/>
          <w:szCs w:val="28"/>
        </w:rPr>
        <w:t>Xây dựng thế trận lòng dân, thế trận quốc phòng toàn dân, thế trận an ninh nhân dân vững chắc</w:t>
      </w:r>
    </w:p>
    <w:p w:rsidR="00610CF3" w:rsidRDefault="001D1228">
      <w:pPr>
        <w:pStyle w:val="Vnbnnidung0"/>
        <w:spacing w:line="298" w:lineRule="auto"/>
        <w:ind w:firstLine="0"/>
        <w:jc w:val="both"/>
        <w:rPr>
          <w:sz w:val="28"/>
          <w:szCs w:val="28"/>
        </w:rPr>
      </w:pPr>
      <w:bookmarkStart w:id="34" w:name="bookmark44"/>
      <w:bookmarkEnd w:id="34"/>
      <w:r>
        <w:rPr>
          <w:sz w:val="28"/>
          <w:szCs w:val="28"/>
          <w:lang w:val="en-US"/>
        </w:rPr>
        <w:tab/>
      </w:r>
      <w:r>
        <w:rPr>
          <w:b/>
          <w:sz w:val="28"/>
          <w:szCs w:val="28"/>
          <w:lang w:val="en-US"/>
        </w:rPr>
        <w:t>6.</w:t>
      </w:r>
      <w:r>
        <w:rPr>
          <w:sz w:val="28"/>
          <w:szCs w:val="28"/>
          <w:lang w:val="en-US"/>
        </w:rPr>
        <w:t xml:space="preserve"> </w:t>
      </w:r>
      <w:r>
        <w:rPr>
          <w:sz w:val="28"/>
          <w:szCs w:val="28"/>
        </w:rPr>
        <w:t>Xây dựng Quân đội nhân dân cách mạng, chính quy, tinh nhuệ, từng bước hiện đại, một số quân chủng, binh chủng, lực lượng tiến thẳng lên hiện đại</w:t>
      </w:r>
    </w:p>
    <w:p w:rsidR="00610CF3" w:rsidRDefault="001D1228">
      <w:pPr>
        <w:pStyle w:val="Vnbnnidung0"/>
        <w:spacing w:line="298" w:lineRule="auto"/>
        <w:ind w:firstLine="0"/>
        <w:rPr>
          <w:sz w:val="28"/>
          <w:szCs w:val="28"/>
        </w:rPr>
      </w:pPr>
      <w:bookmarkStart w:id="35" w:name="bookmark45"/>
      <w:bookmarkEnd w:id="35"/>
      <w:r>
        <w:rPr>
          <w:sz w:val="28"/>
          <w:szCs w:val="28"/>
        </w:rPr>
        <w:tab/>
      </w:r>
      <w:r>
        <w:rPr>
          <w:b/>
          <w:sz w:val="28"/>
          <w:szCs w:val="28"/>
          <w:lang w:val="en-US"/>
        </w:rPr>
        <w:t>7.</w:t>
      </w:r>
      <w:r>
        <w:rPr>
          <w:sz w:val="28"/>
          <w:szCs w:val="28"/>
          <w:lang w:val="en-US"/>
        </w:rPr>
        <w:t xml:space="preserve"> </w:t>
      </w:r>
      <w:r>
        <w:rPr>
          <w:sz w:val="28"/>
          <w:szCs w:val="28"/>
        </w:rPr>
        <w:t>Xây dựng lực lượng dân quân tự vệ vững mạnh, rộng khắp</w:t>
      </w:r>
    </w:p>
    <w:p w:rsidR="00610CF3" w:rsidRDefault="001D1228">
      <w:pPr>
        <w:pStyle w:val="Vnbnnidung0"/>
        <w:spacing w:line="298" w:lineRule="auto"/>
        <w:ind w:firstLine="0"/>
        <w:jc w:val="both"/>
        <w:rPr>
          <w:sz w:val="28"/>
          <w:szCs w:val="28"/>
        </w:rPr>
      </w:pPr>
      <w:bookmarkStart w:id="36" w:name="bookmark46"/>
      <w:bookmarkEnd w:id="36"/>
      <w:r>
        <w:rPr>
          <w:sz w:val="28"/>
          <w:szCs w:val="28"/>
        </w:rPr>
        <w:tab/>
      </w:r>
      <w:r>
        <w:rPr>
          <w:b/>
          <w:sz w:val="28"/>
          <w:szCs w:val="28"/>
          <w:lang w:val="en-US"/>
        </w:rPr>
        <w:t>8.</w:t>
      </w:r>
      <w:r>
        <w:rPr>
          <w:sz w:val="28"/>
          <w:szCs w:val="28"/>
          <w:lang w:val="en-US"/>
        </w:rPr>
        <w:t xml:space="preserve"> </w:t>
      </w:r>
      <w:r>
        <w:rPr>
          <w:sz w:val="28"/>
          <w:szCs w:val="28"/>
        </w:rPr>
        <w:t>Chủ động, nhạy bén nắm chắc thời cơ, nỗ lực vượt qua khó khăn, thách thức, quyết tâm xây dựng và phát triển đất nước phồn vinh, hạnh phúc</w:t>
      </w:r>
    </w:p>
    <w:p w:rsidR="00610CF3" w:rsidRDefault="001D1228">
      <w:pPr>
        <w:pStyle w:val="Vnbnnidung0"/>
        <w:spacing w:line="298" w:lineRule="auto"/>
        <w:ind w:firstLine="0"/>
        <w:jc w:val="both"/>
        <w:rPr>
          <w:sz w:val="28"/>
          <w:szCs w:val="28"/>
          <w:lang w:val="en-US"/>
        </w:rPr>
      </w:pPr>
      <w:bookmarkStart w:id="37" w:name="bookmark47"/>
      <w:bookmarkEnd w:id="37"/>
      <w:r>
        <w:rPr>
          <w:sz w:val="28"/>
          <w:szCs w:val="28"/>
        </w:rPr>
        <w:tab/>
      </w:r>
      <w:r>
        <w:rPr>
          <w:b/>
          <w:sz w:val="28"/>
          <w:szCs w:val="28"/>
          <w:lang w:val="en-US"/>
        </w:rPr>
        <w:t>9.</w:t>
      </w:r>
      <w:r>
        <w:rPr>
          <w:sz w:val="28"/>
          <w:szCs w:val="28"/>
          <w:lang w:val="en-US"/>
        </w:rPr>
        <w:t xml:space="preserve"> </w:t>
      </w:r>
      <w:r>
        <w:rPr>
          <w:sz w:val="28"/>
          <w:szCs w:val="28"/>
        </w:rPr>
        <w:t>Phát huy tinh thần Chiến thắng Ấp Bắc, toàn Đảng, toàn dân, toàn quân quyết tâm thực hiện thắng lợi Nghị quyết Đại hội đại biểu toàn quốc lần thứ XIII của Đảng</w:t>
      </w:r>
      <w:r>
        <w:rPr>
          <w:sz w:val="28"/>
          <w:szCs w:val="28"/>
          <w:lang w:val="en-US"/>
        </w:rPr>
        <w:t>.</w:t>
      </w:r>
    </w:p>
    <w:p w:rsidR="00610CF3" w:rsidRDefault="001D1228">
      <w:pPr>
        <w:pStyle w:val="Vnbnnidung0"/>
        <w:spacing w:line="298" w:lineRule="auto"/>
        <w:ind w:firstLine="0"/>
        <w:jc w:val="both"/>
        <w:rPr>
          <w:sz w:val="28"/>
          <w:szCs w:val="28"/>
          <w:lang w:val="en-US"/>
        </w:rPr>
      </w:pPr>
      <w:r>
        <w:rPr>
          <w:sz w:val="28"/>
          <w:szCs w:val="28"/>
          <w:lang w:val="en-US"/>
        </w:rPr>
        <w:tab/>
        <w:t xml:space="preserve">* Lưu ý: Gửi đính kèm Phụ lục Đề cương tuyên truyền Kỷ niệm 60 năm </w:t>
      </w:r>
      <w:r>
        <w:rPr>
          <w:sz w:val="28"/>
          <w:szCs w:val="28"/>
        </w:rPr>
        <w:t>Ngày Chiến thắng Ấp Bắc (02/01/1963 - 2/01/2023)</w:t>
      </w:r>
      <w:r>
        <w:rPr>
          <w:sz w:val="28"/>
          <w:szCs w:val="28"/>
          <w:lang w:val="en-US"/>
        </w:rPr>
        <w:t>.</w:t>
      </w:r>
    </w:p>
    <w:p w:rsidR="00610CF3" w:rsidRDefault="00610CF3">
      <w:pPr>
        <w:pStyle w:val="Vnbnnidung0"/>
        <w:spacing w:line="298" w:lineRule="auto"/>
        <w:ind w:firstLine="0"/>
        <w:jc w:val="both"/>
        <w:rPr>
          <w:i/>
          <w:iCs/>
          <w:color w:val="000000" w:themeColor="text1"/>
          <w:sz w:val="28"/>
          <w:szCs w:val="28"/>
          <w:lang w:val="en-US"/>
        </w:rPr>
      </w:pPr>
    </w:p>
    <w:tbl>
      <w:tblPr>
        <w:tblpPr w:leftFromText="180" w:rightFromText="180" w:vertAnchor="text" w:horzAnchor="margin" w:tblpY="18"/>
        <w:tblW w:w="10065" w:type="dxa"/>
        <w:tblLook w:val="04A0" w:firstRow="1" w:lastRow="0" w:firstColumn="1" w:lastColumn="0" w:noHBand="0" w:noVBand="1"/>
      </w:tblPr>
      <w:tblGrid>
        <w:gridCol w:w="3969"/>
        <w:gridCol w:w="6096"/>
      </w:tblGrid>
      <w:tr w:rsidR="00610CF3">
        <w:tc>
          <w:tcPr>
            <w:tcW w:w="3969" w:type="dxa"/>
          </w:tcPr>
          <w:p w:rsidR="00610CF3" w:rsidRDefault="001D1228" w:rsidP="008B03E0">
            <w:pPr>
              <w:widowControl/>
              <w:spacing w:after="0"/>
              <w:jc w:val="both"/>
              <w:rPr>
                <w:rFonts w:ascii="Times New Roman" w:eastAsia="Times New Roman" w:hAnsi="Times New Roman" w:cs="Times New Roman"/>
                <w:lang w:val="en-US" w:eastAsia="en-US" w:bidi="ar-SA"/>
              </w:rPr>
            </w:pPr>
            <w:r>
              <w:rPr>
                <w:rFonts w:ascii="Times New Roman" w:eastAsia="Times New Roman" w:hAnsi="Times New Roman" w:cs="Times New Roman"/>
                <w:sz w:val="28"/>
                <w:szCs w:val="28"/>
                <w:u w:val="single"/>
                <w:lang w:eastAsia="en-US" w:bidi="ar-SA"/>
              </w:rPr>
              <w:t>Nơi nhận</w:t>
            </w:r>
            <w:r>
              <w:rPr>
                <w:rFonts w:ascii="Times New Roman" w:eastAsia="Times New Roman" w:hAnsi="Times New Roman" w:cs="Times New Roman"/>
                <w:sz w:val="28"/>
                <w:szCs w:val="28"/>
                <w:lang w:eastAsia="en-US" w:bidi="ar-SA"/>
              </w:rPr>
              <w:t>:</w:t>
            </w:r>
            <w:r>
              <w:rPr>
                <w:rFonts w:ascii="Times New Roman" w:eastAsia="Times New Roman" w:hAnsi="Times New Roman" w:cs="Times New Roman"/>
                <w:lang w:val="en-US" w:eastAsia="en-US" w:bidi="ar-SA"/>
              </w:rPr>
              <w:t xml:space="preserve"> </w:t>
            </w:r>
          </w:p>
          <w:p w:rsidR="00610CF3" w:rsidRDefault="001D1228" w:rsidP="008B03E0">
            <w:pPr>
              <w:widowControl/>
              <w:spacing w:after="0"/>
              <w:jc w:val="both"/>
              <w:rPr>
                <w:rFonts w:ascii="Times New Roman" w:eastAsia="Times New Roman" w:hAnsi="Times New Roman" w:cs="Times New Roman"/>
                <w:lang w:val="en-US" w:eastAsia="en-US" w:bidi="ar-SA"/>
              </w:rPr>
            </w:pPr>
            <w:r>
              <w:rPr>
                <w:rFonts w:ascii="Times New Roman" w:eastAsia="Times New Roman" w:hAnsi="Times New Roman" w:cs="Times New Roman"/>
                <w:lang w:val="en-US" w:eastAsia="en-US" w:bidi="ar-SA"/>
              </w:rPr>
              <w:t>- Phòng Tuyên truyền - Nghiên cứu Dư luận xã hội BTG Thành ủy,</w:t>
            </w:r>
          </w:p>
          <w:p w:rsidR="00610CF3" w:rsidRDefault="001D1228" w:rsidP="008B03E0">
            <w:pPr>
              <w:widowControl/>
              <w:spacing w:after="0"/>
              <w:jc w:val="both"/>
              <w:rPr>
                <w:rFonts w:ascii="Times New Roman" w:eastAsia="Times New Roman" w:hAnsi="Times New Roman" w:cs="Times New Roman"/>
                <w:lang w:val="en-US" w:eastAsia="en-US" w:bidi="ar-SA"/>
              </w:rPr>
            </w:pPr>
            <w:r>
              <w:rPr>
                <w:rFonts w:ascii="Times New Roman" w:eastAsia="Times New Roman" w:hAnsi="Times New Roman" w:cs="Times New Roman"/>
                <w:lang w:val="en-US" w:eastAsia="en-US" w:bidi="ar-SA"/>
              </w:rPr>
              <w:t>- Thường trực Huyện ủy,</w:t>
            </w:r>
          </w:p>
          <w:p w:rsidR="00610CF3" w:rsidRDefault="001D1228" w:rsidP="008B03E0">
            <w:pPr>
              <w:widowControl/>
              <w:spacing w:after="0"/>
              <w:jc w:val="both"/>
              <w:rPr>
                <w:rFonts w:ascii="Times New Roman" w:eastAsia="Times New Roman" w:hAnsi="Times New Roman" w:cs="Times New Roman"/>
                <w:spacing w:val="-4"/>
                <w:lang w:val="en-US" w:eastAsia="en-US" w:bidi="ar-SA"/>
              </w:rPr>
            </w:pPr>
            <w:r>
              <w:rPr>
                <w:rFonts w:ascii="Times New Roman" w:eastAsia="Times New Roman" w:hAnsi="Times New Roman" w:cs="Times New Roman"/>
                <w:lang w:eastAsia="en-US" w:bidi="ar-SA"/>
              </w:rPr>
              <w:t xml:space="preserve">- </w:t>
            </w:r>
            <w:r>
              <w:rPr>
                <w:rFonts w:ascii="Times New Roman" w:eastAsia="Times New Roman" w:hAnsi="Times New Roman" w:cs="Times New Roman"/>
                <w:lang w:val="en-US" w:eastAsia="en-US" w:bidi="ar-SA"/>
              </w:rPr>
              <w:t xml:space="preserve">Ủy ban Mặt trận Tổ quốc </w:t>
            </w:r>
            <w:r>
              <w:rPr>
                <w:rFonts w:ascii="Times New Roman" w:eastAsia="Times New Roman" w:hAnsi="Times New Roman" w:cs="Times New Roman"/>
                <w:spacing w:val="-4"/>
                <w:lang w:eastAsia="en-US" w:bidi="ar-SA"/>
              </w:rPr>
              <w:t xml:space="preserve">và các </w:t>
            </w:r>
            <w:r>
              <w:rPr>
                <w:rFonts w:ascii="Times New Roman" w:eastAsia="Times New Roman" w:hAnsi="Times New Roman" w:cs="Times New Roman"/>
                <w:spacing w:val="-4"/>
                <w:lang w:val="en-US" w:eastAsia="en-US" w:bidi="ar-SA"/>
              </w:rPr>
              <w:t>tổ chức</w:t>
            </w:r>
            <w:r>
              <w:rPr>
                <w:rFonts w:ascii="Times New Roman" w:eastAsia="Times New Roman" w:hAnsi="Times New Roman" w:cs="Times New Roman"/>
                <w:spacing w:val="-4"/>
                <w:lang w:eastAsia="en-US" w:bidi="ar-SA"/>
              </w:rPr>
              <w:t xml:space="preserve"> </w:t>
            </w:r>
            <w:r>
              <w:rPr>
                <w:rFonts w:ascii="Times New Roman" w:eastAsia="Times New Roman" w:hAnsi="Times New Roman" w:cs="Times New Roman"/>
                <w:spacing w:val="-4"/>
                <w:lang w:val="en-US" w:eastAsia="en-US" w:bidi="ar-SA"/>
              </w:rPr>
              <w:t>CT-XH</w:t>
            </w:r>
            <w:r>
              <w:rPr>
                <w:rFonts w:ascii="Times New Roman" w:eastAsia="Times New Roman" w:hAnsi="Times New Roman" w:cs="Times New Roman"/>
                <w:spacing w:val="-4"/>
                <w:lang w:eastAsia="en-US" w:bidi="ar-SA"/>
              </w:rPr>
              <w:t xml:space="preserve"> </w:t>
            </w:r>
            <w:r>
              <w:rPr>
                <w:rFonts w:ascii="Times New Roman" w:eastAsia="Times New Roman" w:hAnsi="Times New Roman" w:cs="Times New Roman"/>
                <w:spacing w:val="-4"/>
                <w:lang w:val="en-US" w:eastAsia="en-US" w:bidi="ar-SA"/>
              </w:rPr>
              <w:t>Huyện,</w:t>
            </w:r>
          </w:p>
          <w:p w:rsidR="00610CF3" w:rsidRDefault="001D1228" w:rsidP="008B03E0">
            <w:pPr>
              <w:widowControl/>
              <w:spacing w:after="0"/>
              <w:jc w:val="both"/>
              <w:rPr>
                <w:rFonts w:ascii="Times New Roman" w:eastAsia="Times New Roman" w:hAnsi="Times New Roman" w:cs="Times New Roman"/>
                <w:lang w:val="en-US" w:eastAsia="en-US" w:bidi="ar-SA"/>
              </w:rPr>
            </w:pPr>
            <w:r>
              <w:rPr>
                <w:rFonts w:ascii="Times New Roman" w:eastAsia="Times New Roman" w:hAnsi="Times New Roman" w:cs="Times New Roman"/>
                <w:lang w:val="en-US" w:eastAsia="en-US" w:bidi="ar-SA"/>
              </w:rPr>
              <w:t>- Phòng Văn hóa và Thông tin Huyện, Trung tâm văn hóa Huyện,</w:t>
            </w:r>
          </w:p>
          <w:p w:rsidR="00610CF3" w:rsidRDefault="001D1228" w:rsidP="008B03E0">
            <w:pPr>
              <w:widowControl/>
              <w:spacing w:after="0"/>
              <w:jc w:val="both"/>
              <w:rPr>
                <w:rFonts w:ascii="Times New Roman" w:eastAsia="Times New Roman" w:hAnsi="Times New Roman" w:cs="Times New Roman"/>
                <w:lang w:val="en-US" w:eastAsia="en-US" w:bidi="ar-SA"/>
              </w:rPr>
            </w:pPr>
            <w:r>
              <w:rPr>
                <w:rFonts w:ascii="Times New Roman" w:eastAsia="Times New Roman" w:hAnsi="Times New Roman" w:cs="Times New Roman"/>
                <w:lang w:val="en-US" w:eastAsia="en-US" w:bidi="ar-SA"/>
              </w:rPr>
              <w:t xml:space="preserve"> Đài Truyền thanh Huyện,</w:t>
            </w:r>
          </w:p>
          <w:p w:rsidR="00610CF3" w:rsidRDefault="001D1228" w:rsidP="008B03E0">
            <w:pPr>
              <w:widowControl/>
              <w:spacing w:after="0"/>
              <w:jc w:val="both"/>
              <w:rPr>
                <w:rFonts w:ascii="Times New Roman" w:eastAsia="Times New Roman" w:hAnsi="Times New Roman" w:cs="Times New Roman"/>
                <w:lang w:val="en-US" w:eastAsia="en-US" w:bidi="ar-SA"/>
              </w:rPr>
            </w:pPr>
            <w:r>
              <w:rPr>
                <w:rFonts w:ascii="Times New Roman" w:eastAsia="Times New Roman" w:hAnsi="Times New Roman" w:cs="Times New Roman"/>
                <w:lang w:val="en-US" w:eastAsia="en-US" w:bidi="ar-SA"/>
              </w:rPr>
              <w:t>- Các đảng bộ, chi bộ cơ sở,</w:t>
            </w:r>
          </w:p>
          <w:p w:rsidR="00610CF3" w:rsidRDefault="001D1228" w:rsidP="008B03E0">
            <w:pPr>
              <w:widowControl/>
              <w:spacing w:after="0"/>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lang w:val="en-US" w:eastAsia="en-US" w:bidi="ar-SA"/>
              </w:rPr>
              <w:t>- Lưu.</w:t>
            </w:r>
          </w:p>
        </w:tc>
        <w:tc>
          <w:tcPr>
            <w:tcW w:w="6096" w:type="dxa"/>
          </w:tcPr>
          <w:p w:rsidR="00610CF3" w:rsidRDefault="001D1228" w:rsidP="008B03E0">
            <w:pPr>
              <w:widowControl/>
              <w:spacing w:after="0"/>
              <w:ind w:left="318"/>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 xml:space="preserve">  K/T TRƯỞNG BAN</w:t>
            </w:r>
          </w:p>
          <w:p w:rsidR="00610CF3" w:rsidRDefault="001D1228" w:rsidP="008B03E0">
            <w:pPr>
              <w:widowControl/>
              <w:spacing w:after="0"/>
              <w:ind w:left="318"/>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Cs/>
                <w:sz w:val="28"/>
                <w:szCs w:val="28"/>
                <w:lang w:val="en-US" w:eastAsia="en-US" w:bidi="ar-SA"/>
              </w:rPr>
              <w:t xml:space="preserve"> PHÓ TRƯỞNG BAN</w:t>
            </w:r>
          </w:p>
          <w:p w:rsidR="00610CF3" w:rsidRDefault="00610CF3" w:rsidP="008B03E0">
            <w:pPr>
              <w:widowControl/>
              <w:spacing w:after="0"/>
              <w:jc w:val="center"/>
              <w:rPr>
                <w:rFonts w:ascii="Times New Roman" w:eastAsia="Times New Roman" w:hAnsi="Times New Roman" w:cs="Times New Roman"/>
                <w:b/>
                <w:i/>
                <w:sz w:val="28"/>
                <w:szCs w:val="28"/>
                <w:lang w:val="en-US" w:eastAsia="en-US" w:bidi="ar-SA"/>
              </w:rPr>
            </w:pPr>
          </w:p>
          <w:p w:rsidR="00610CF3" w:rsidRDefault="00610CF3" w:rsidP="008B03E0">
            <w:pPr>
              <w:widowControl/>
              <w:spacing w:after="0"/>
              <w:jc w:val="center"/>
              <w:rPr>
                <w:rFonts w:ascii="Times New Roman" w:eastAsia="Times New Roman" w:hAnsi="Times New Roman" w:cs="Times New Roman"/>
                <w:b/>
                <w:i/>
                <w:sz w:val="28"/>
                <w:szCs w:val="28"/>
                <w:lang w:val="en-US" w:eastAsia="en-US" w:bidi="ar-SA"/>
              </w:rPr>
            </w:pPr>
          </w:p>
          <w:p w:rsidR="00610CF3" w:rsidRDefault="00610CF3" w:rsidP="008B03E0">
            <w:pPr>
              <w:widowControl/>
              <w:spacing w:after="0"/>
              <w:jc w:val="center"/>
              <w:rPr>
                <w:rFonts w:ascii="Times New Roman" w:eastAsia="Times New Roman" w:hAnsi="Times New Roman" w:cs="Times New Roman"/>
                <w:b/>
                <w:i/>
                <w:sz w:val="28"/>
                <w:szCs w:val="28"/>
                <w:lang w:val="en-US" w:eastAsia="en-US" w:bidi="ar-SA"/>
              </w:rPr>
            </w:pPr>
          </w:p>
          <w:p w:rsidR="00610CF3" w:rsidRDefault="00610CF3" w:rsidP="008B03E0">
            <w:pPr>
              <w:widowControl/>
              <w:spacing w:after="0"/>
              <w:jc w:val="center"/>
              <w:rPr>
                <w:rFonts w:ascii="Times New Roman" w:eastAsia="Times New Roman" w:hAnsi="Times New Roman" w:cs="Times New Roman"/>
                <w:b/>
                <w:i/>
                <w:sz w:val="28"/>
                <w:szCs w:val="28"/>
                <w:lang w:val="en-US" w:eastAsia="en-US" w:bidi="ar-SA"/>
              </w:rPr>
            </w:pPr>
          </w:p>
          <w:p w:rsidR="00610CF3" w:rsidRDefault="001D1228" w:rsidP="008B03E0">
            <w:pPr>
              <w:widowControl/>
              <w:spacing w:after="0"/>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 xml:space="preserve">                                </w:t>
            </w:r>
          </w:p>
          <w:p w:rsidR="00610CF3" w:rsidRDefault="001D1228" w:rsidP="008B03E0">
            <w:pPr>
              <w:widowControl/>
              <w:spacing w:after="0"/>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 xml:space="preserve">                                  Lê Thị Thủy </w:t>
            </w:r>
          </w:p>
        </w:tc>
      </w:tr>
    </w:tbl>
    <w:p w:rsidR="00610CF3" w:rsidRDefault="00610CF3" w:rsidP="008B03E0">
      <w:pPr>
        <w:pStyle w:val="Vnbnnidung0"/>
        <w:spacing w:after="0" w:line="286" w:lineRule="auto"/>
        <w:ind w:firstLine="0"/>
        <w:jc w:val="center"/>
        <w:rPr>
          <w:sz w:val="22"/>
          <w:szCs w:val="22"/>
        </w:rPr>
      </w:pPr>
    </w:p>
    <w:sectPr w:rsidR="00610CF3">
      <w:headerReference w:type="default" r:id="rId7"/>
      <w:pgSz w:w="11900" w:h="16840"/>
      <w:pgMar w:top="991" w:right="804" w:bottom="1396" w:left="1998" w:header="563" w:footer="968"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228" w:rsidRDefault="001D1228">
      <w:pPr>
        <w:spacing w:after="0" w:line="240" w:lineRule="auto"/>
      </w:pPr>
      <w:r>
        <w:separator/>
      </w:r>
    </w:p>
  </w:endnote>
  <w:endnote w:type="continuationSeparator" w:id="0">
    <w:p w:rsidR="001D1228" w:rsidRDefault="001D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228" w:rsidRDefault="001D1228">
      <w:pPr>
        <w:spacing w:after="0" w:line="240" w:lineRule="auto"/>
      </w:pPr>
      <w:r>
        <w:separator/>
      </w:r>
    </w:p>
  </w:footnote>
  <w:footnote w:type="continuationSeparator" w:id="0">
    <w:p w:rsidR="001D1228" w:rsidRDefault="001D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CF3" w:rsidRDefault="001D1228">
    <w:pPr>
      <w:spacing w:line="1" w:lineRule="exact"/>
    </w:pPr>
    <w:r>
      <w:rPr>
        <w:noProof/>
        <w:lang w:val="en-US" w:eastAsia="en-US" w:bidi="ar-SA"/>
      </w:rPr>
      <mc:AlternateContent>
        <mc:Choice Requires="wps">
          <w:drawing>
            <wp:anchor distT="0" distB="0" distL="0" distR="0" simplePos="0" relativeHeight="62915584" behindDoc="1" locked="0" layoutInCell="1" allowOverlap="1">
              <wp:simplePos x="0" y="0"/>
              <wp:positionH relativeFrom="page">
                <wp:posOffset>4070350</wp:posOffset>
              </wp:positionH>
              <wp:positionV relativeFrom="page">
                <wp:posOffset>325120</wp:posOffset>
              </wp:positionV>
              <wp:extent cx="151130" cy="125730"/>
              <wp:effectExtent l="0" t="0" r="0" b="0"/>
              <wp:wrapNone/>
              <wp:docPr id="15" name="Shape 15"/>
              <wp:cNvGraphicFramePr/>
              <a:graphic xmlns:a="http://schemas.openxmlformats.org/drawingml/2006/main">
                <a:graphicData uri="http://schemas.microsoft.com/office/word/2010/wordprocessingShape">
                  <wps:wsp>
                    <wps:cNvSpPr txBox="1"/>
                    <wps:spPr>
                      <a:xfrm>
                        <a:off x="0" y="0"/>
                        <a:ext cx="151130" cy="125730"/>
                      </a:xfrm>
                      <a:prstGeom prst="rect">
                        <a:avLst/>
                      </a:prstGeom>
                      <a:noFill/>
                    </wps:spPr>
                    <wps:txbx>
                      <w:txbxContent>
                        <w:p w:rsidR="00610CF3" w:rsidRDefault="001D1228">
                          <w:pPr>
                            <w:pStyle w:val="utranghocchntrang20"/>
                            <w:rPr>
                              <w:sz w:val="24"/>
                              <w:szCs w:val="24"/>
                            </w:rPr>
                          </w:pPr>
                          <w:r>
                            <w:fldChar w:fldCharType="begin"/>
                          </w:r>
                          <w:r>
                            <w:instrText xml:space="preserve"> PAGE \* MERGEFORMAT </w:instrText>
                          </w:r>
                          <w:r>
                            <w:fldChar w:fldCharType="separate"/>
                          </w:r>
                          <w:r w:rsidR="008B03E0" w:rsidRPr="008B03E0">
                            <w:rPr>
                              <w:noProof/>
                              <w:sz w:val="24"/>
                              <w:szCs w:val="24"/>
                            </w:rPr>
                            <w:t>11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320.5pt;margin-top:25.6pt;width:11.9pt;height:9.9pt;z-index:-440400896;visibility:visible;mso-wrap-style:non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" filled="f" stroked="f">
              <v:textbox style="mso-fit-shape-to-text:t" inset="0,0,0,0">
                <w:txbxContent>
                  <w:p w:rsidR="00610CF3" w:rsidRDefault="001D1228">
                    <w:pPr>
                      <w:pStyle w:val="utranghocchntrang20"/>
                      <w:rPr>
                        <w:sz w:val="24"/>
                        <w:szCs w:val="24"/>
                      </w:rPr>
                    </w:pPr>
                    <w:r>
                      <w:fldChar w:fldCharType="begin"/>
                    </w:r>
                    <w:r>
                      <w:instrText xml:space="preserve"> PAGE \* MERGEFORMAT </w:instrText>
                    </w:r>
                    <w:r>
                      <w:fldChar w:fldCharType="separate"/>
                    </w:r>
                    <w:r w:rsidR="008B03E0" w:rsidRPr="008B03E0">
                      <w:rPr>
                        <w:noProof/>
                        <w:sz w:val="24"/>
                        <w:szCs w:val="24"/>
                      </w:rPr>
                      <w:t>11</w:t>
                    </w:r>
                    <w:r>
                      <w:rPr>
                        <w:sz w:val="24"/>
                        <w:szCs w:val="24"/>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8B"/>
    <w:rsid w:val="000B34E2"/>
    <w:rsid w:val="001D1228"/>
    <w:rsid w:val="004112E6"/>
    <w:rsid w:val="004463C0"/>
    <w:rsid w:val="004A04CA"/>
    <w:rsid w:val="006069CE"/>
    <w:rsid w:val="00610CF3"/>
    <w:rsid w:val="00614F6C"/>
    <w:rsid w:val="00633425"/>
    <w:rsid w:val="00641069"/>
    <w:rsid w:val="007830F9"/>
    <w:rsid w:val="008072E5"/>
    <w:rsid w:val="00886C88"/>
    <w:rsid w:val="008B03E0"/>
    <w:rsid w:val="00901D91"/>
    <w:rsid w:val="009A34F8"/>
    <w:rsid w:val="009A7622"/>
    <w:rsid w:val="00A166B6"/>
    <w:rsid w:val="00A35DBF"/>
    <w:rsid w:val="00B22C8B"/>
    <w:rsid w:val="00D660FD"/>
    <w:rsid w:val="00D84505"/>
    <w:rsid w:val="00E11280"/>
    <w:rsid w:val="00E144AB"/>
    <w:rsid w:val="00E25E26"/>
    <w:rsid w:val="00EB26EA"/>
    <w:rsid w:val="3E0B0EDD"/>
    <w:rsid w:val="7A32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CAFFE-E6B0-4C32-BE04-E0AF0C9D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pPr>
      <w:widowControl w:val="0"/>
    </w:pPr>
    <w:rPr>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Ghichcuitrang">
    <w:name w:val="Ghi chú cuối trang_"/>
    <w:basedOn w:val="Phngmcinhcuaoanvn"/>
    <w:link w:val="Ghichcuitrang0"/>
    <w:rPr>
      <w:rFonts w:ascii="Times New Roman" w:eastAsia="Times New Roman" w:hAnsi="Times New Roman" w:cs="Times New Roman"/>
      <w:sz w:val="18"/>
      <w:szCs w:val="18"/>
      <w:u w:val="none"/>
      <w:shd w:val="clear" w:color="auto" w:fill="auto"/>
    </w:rPr>
  </w:style>
  <w:style w:type="paragraph" w:customStyle="1" w:styleId="Ghichcuitrang0">
    <w:name w:val="Ghi chú cuối trang"/>
    <w:basedOn w:val="Binhthng"/>
    <w:link w:val="Ghichcuitrang"/>
    <w:pPr>
      <w:spacing w:line="264" w:lineRule="auto"/>
      <w:ind w:firstLine="360"/>
    </w:pPr>
    <w:rPr>
      <w:rFonts w:ascii="Times New Roman" w:eastAsia="Times New Roman" w:hAnsi="Times New Roman" w:cs="Times New Roman"/>
      <w:sz w:val="18"/>
      <w:szCs w:val="18"/>
    </w:rPr>
  </w:style>
  <w:style w:type="character" w:customStyle="1" w:styleId="Vnbnnidung">
    <w:name w:val="Văn bản nội dung_"/>
    <w:basedOn w:val="Phngmcinhcuaoanvn"/>
    <w:link w:val="Vnbnnidung0"/>
    <w:rPr>
      <w:rFonts w:ascii="Times New Roman" w:eastAsia="Times New Roman" w:hAnsi="Times New Roman" w:cs="Times New Roman"/>
      <w:u w:val="none"/>
      <w:shd w:val="clear" w:color="auto" w:fill="auto"/>
    </w:rPr>
  </w:style>
  <w:style w:type="paragraph" w:customStyle="1" w:styleId="Vnbnnidung0">
    <w:name w:val="Văn bản nội dung"/>
    <w:basedOn w:val="Binhthng"/>
    <w:link w:val="Vnbnnidung"/>
    <w:qFormat/>
    <w:pPr>
      <w:spacing w:after="80" w:line="322" w:lineRule="auto"/>
      <w:ind w:firstLine="400"/>
    </w:pPr>
    <w:rPr>
      <w:rFonts w:ascii="Times New Roman" w:eastAsia="Times New Roman" w:hAnsi="Times New Roman" w:cs="Times New Roman"/>
    </w:rPr>
  </w:style>
  <w:style w:type="character" w:customStyle="1" w:styleId="utranghocchntrang2">
    <w:name w:val="Đầu trang hoặc chân trang (2)_"/>
    <w:basedOn w:val="Phngmcinhcuaoanvn"/>
    <w:link w:val="utranghocchntrang20"/>
    <w:rPr>
      <w:rFonts w:ascii="Times New Roman" w:eastAsia="Times New Roman" w:hAnsi="Times New Roman" w:cs="Times New Roman"/>
      <w:sz w:val="20"/>
      <w:szCs w:val="20"/>
      <w:u w:val="none"/>
      <w:shd w:val="clear" w:color="auto" w:fill="auto"/>
    </w:rPr>
  </w:style>
  <w:style w:type="paragraph" w:customStyle="1" w:styleId="utranghocchntrang20">
    <w:name w:val="Đầu trang hoặc chân trang (2)"/>
    <w:basedOn w:val="Binhthng"/>
    <w:link w:val="utranghocchntrang2"/>
    <w:rPr>
      <w:rFonts w:ascii="Times New Roman" w:eastAsia="Times New Roman" w:hAnsi="Times New Roman" w:cs="Times New Roman"/>
      <w:sz w:val="20"/>
      <w:szCs w:val="20"/>
    </w:rPr>
  </w:style>
  <w:style w:type="character" w:customStyle="1" w:styleId="Tiu1">
    <w:name w:val="Tiêu đề #1_"/>
    <w:basedOn w:val="Phngmcinhcuaoanvn"/>
    <w:link w:val="Tiu10"/>
    <w:rPr>
      <w:rFonts w:ascii="Times New Roman" w:eastAsia="Times New Roman" w:hAnsi="Times New Roman" w:cs="Times New Roman"/>
      <w:b/>
      <w:bCs/>
      <w:sz w:val="26"/>
      <w:szCs w:val="26"/>
      <w:u w:val="none"/>
      <w:shd w:val="clear" w:color="auto" w:fill="auto"/>
    </w:rPr>
  </w:style>
  <w:style w:type="paragraph" w:customStyle="1" w:styleId="Tiu10">
    <w:name w:val="Tiêu đề #1"/>
    <w:basedOn w:val="Binhthng"/>
    <w:link w:val="Tiu1"/>
    <w:qFormat/>
    <w:pPr>
      <w:spacing w:after="80" w:line="290" w:lineRule="auto"/>
      <w:ind w:firstLine="680"/>
      <w:outlineLvl w:val="0"/>
    </w:pPr>
    <w:rPr>
      <w:rFonts w:ascii="Times New Roman" w:eastAsia="Times New Roman" w:hAnsi="Times New Roman" w:cs="Times New Roman"/>
      <w:b/>
      <w:bCs/>
      <w:sz w:val="26"/>
      <w:szCs w:val="26"/>
    </w:rPr>
  </w:style>
  <w:style w:type="character" w:customStyle="1" w:styleId="Chthchnh">
    <w:name w:val="Chú thích ảnh_"/>
    <w:basedOn w:val="Phngmcinhcuaoanvn"/>
    <w:link w:val="Chthchnh0"/>
    <w:rPr>
      <w:rFonts w:ascii="Times New Roman" w:eastAsia="Times New Roman" w:hAnsi="Times New Roman" w:cs="Times New Roman"/>
      <w:b/>
      <w:bCs/>
      <w:sz w:val="26"/>
      <w:szCs w:val="26"/>
      <w:u w:val="none"/>
      <w:shd w:val="clear" w:color="auto" w:fill="auto"/>
    </w:rPr>
  </w:style>
  <w:style w:type="paragraph" w:customStyle="1" w:styleId="Chthchnh0">
    <w:name w:val="Chú thích ảnh"/>
    <w:basedOn w:val="Binhthng"/>
    <w:link w:val="Chthchnh"/>
    <w:pPr>
      <w:jc w:val="right"/>
    </w:pPr>
    <w:rPr>
      <w:rFonts w:ascii="Times New Roman" w:eastAsia="Times New Roman" w:hAnsi="Times New Roman" w:cs="Times New Roman"/>
      <w:b/>
      <w:bCs/>
      <w:sz w:val="26"/>
      <w:szCs w:val="26"/>
    </w:rPr>
  </w:style>
  <w:style w:type="character" w:customStyle="1" w:styleId="Vnbnnidung2">
    <w:name w:val="Văn bản nội dung (2)_"/>
    <w:basedOn w:val="Phngmcinhcuaoanvn"/>
    <w:link w:val="Vnbnnidung20"/>
    <w:rPr>
      <w:rFonts w:ascii="Arial" w:eastAsia="Arial" w:hAnsi="Arial" w:cs="Arial"/>
      <w:sz w:val="20"/>
      <w:szCs w:val="20"/>
      <w:u w:val="none"/>
      <w:shd w:val="clear" w:color="auto" w:fill="auto"/>
    </w:rPr>
  </w:style>
  <w:style w:type="paragraph" w:customStyle="1" w:styleId="Vnbnnidung20">
    <w:name w:val="Văn bản nội dung (2)"/>
    <w:basedOn w:val="Binhthng"/>
    <w:link w:val="Vnbnnidung2"/>
    <w:pPr>
      <w:spacing w:after="140" w:line="180" w:lineRule="auto"/>
      <w:ind w:left="13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Truong Phuong Anh</dc:creator>
  <cp:lastModifiedBy>hophong863@gmail.com</cp:lastModifiedBy>
  <cp:revision>2</cp:revision>
  <dcterms:created xsi:type="dcterms:W3CDTF">2022-12-14T12:20:00Z</dcterms:created>
  <dcterms:modified xsi:type="dcterms:W3CDTF">2022-12-14T12:20:00Z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