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27" w:type="dxa"/>
        <w:tblLook w:val="04A0" w:firstRow="1" w:lastRow="0" w:firstColumn="1" w:lastColumn="0" w:noHBand="0" w:noVBand="1"/>
      </w:tblPr>
      <w:tblGrid>
        <w:gridCol w:w="4248"/>
        <w:gridCol w:w="6379"/>
      </w:tblGrid>
      <w:tr w:rsidR="009E7585" w:rsidRPr="00562DE1">
        <w:tc>
          <w:tcPr>
            <w:tcW w:w="4248" w:type="dxa"/>
            <w:shd w:val="clear" w:color="auto" w:fill="auto"/>
          </w:tcPr>
          <w:p w:rsidR="009E7585" w:rsidRPr="00562DE1" w:rsidRDefault="009E7585" w:rsidP="003F292F">
            <w:pPr>
              <w:spacing w:before="40" w:after="40"/>
              <w:rPr>
                <w:b/>
                <w:sz w:val="28"/>
                <w:szCs w:val="28"/>
              </w:rPr>
            </w:pPr>
            <w:r w:rsidRPr="00562DE1">
              <w:rPr>
                <w:b/>
                <w:sz w:val="28"/>
                <w:szCs w:val="28"/>
              </w:rPr>
              <w:t xml:space="preserve">TRƯỜNG THPT </w:t>
            </w:r>
            <w:r w:rsidR="007A3DBB">
              <w:rPr>
                <w:b/>
                <w:sz w:val="28"/>
                <w:szCs w:val="28"/>
              </w:rPr>
              <w:t>BÌNH KHÁNH</w:t>
            </w:r>
          </w:p>
          <w:p w:rsidR="009E7585" w:rsidRPr="00562DE1" w:rsidRDefault="00AC6123" w:rsidP="003F292F">
            <w:pPr>
              <w:spacing w:before="40" w:after="40"/>
              <w:rPr>
                <w:b/>
                <w:sz w:val="28"/>
                <w:szCs w:val="28"/>
              </w:rPr>
            </w:pPr>
            <w:r>
              <w:rPr>
                <w:b/>
                <w:sz w:val="28"/>
                <w:szCs w:val="28"/>
              </w:rPr>
              <w:t xml:space="preserve">    </w:t>
            </w:r>
            <w:r w:rsidR="00D37C24">
              <w:rPr>
                <w:b/>
                <w:sz w:val="28"/>
                <w:szCs w:val="28"/>
              </w:rPr>
              <w:t>TỔ:</w:t>
            </w:r>
            <w:r w:rsidR="002462C3">
              <w:rPr>
                <w:b/>
                <w:sz w:val="28"/>
                <w:szCs w:val="28"/>
              </w:rPr>
              <w:t xml:space="preserve"> ĐỊA LÍ</w:t>
            </w:r>
          </w:p>
          <w:p w:rsidR="009E7585" w:rsidRPr="00562DE1" w:rsidRDefault="009E7585" w:rsidP="003F292F">
            <w:pPr>
              <w:spacing w:before="40" w:after="40"/>
              <w:rPr>
                <w:b/>
                <w:sz w:val="28"/>
                <w:szCs w:val="28"/>
              </w:rPr>
            </w:pPr>
          </w:p>
        </w:tc>
        <w:tc>
          <w:tcPr>
            <w:tcW w:w="6379" w:type="dxa"/>
            <w:shd w:val="clear" w:color="auto" w:fill="auto"/>
          </w:tcPr>
          <w:p w:rsidR="009E7585" w:rsidRPr="00562DE1" w:rsidRDefault="009E7585" w:rsidP="003F292F">
            <w:pPr>
              <w:spacing w:before="40" w:after="40"/>
              <w:jc w:val="center"/>
              <w:rPr>
                <w:b/>
                <w:sz w:val="28"/>
                <w:szCs w:val="28"/>
              </w:rPr>
            </w:pPr>
            <w:r w:rsidRPr="00562DE1">
              <w:rPr>
                <w:b/>
                <w:sz w:val="28"/>
                <w:szCs w:val="28"/>
              </w:rPr>
              <w:t>CỘNG HÒA XÃ HỘI CHỦ NGHĨA VIỆT NAM</w:t>
            </w:r>
          </w:p>
          <w:p w:rsidR="009E7585" w:rsidRPr="00562DE1" w:rsidRDefault="001B47F6" w:rsidP="003F292F">
            <w:pPr>
              <w:spacing w:before="40" w:after="40"/>
              <w:jc w:val="center"/>
              <w:rPr>
                <w:b/>
                <w:sz w:val="28"/>
                <w:szCs w:val="28"/>
              </w:rPr>
            </w:pPr>
            <w:r w:rsidRPr="00562DE1">
              <w:rPr>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848995</wp:posOffset>
                      </wp:positionH>
                      <wp:positionV relativeFrom="paragraph">
                        <wp:posOffset>220345</wp:posOffset>
                      </wp:positionV>
                      <wp:extent cx="2209165"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09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BAB6E2" id="_x0000_t32" coordsize="21600,21600" o:spt="32" o:oned="t" path="m,l21600,21600e" filled="f">
                      <v:path arrowok="t" fillok="f" o:connecttype="none"/>
                      <o:lock v:ext="edit" shapetype="t"/>
                    </v:shapetype>
                    <v:shape id=" 2" o:spid="_x0000_s1026" type="#_x0000_t32" style="position:absolute;margin-left:66.85pt;margin-top:17.35pt;width:173.95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">
                      <o:lock v:ext="edit" shapetype="f"/>
                    </v:shape>
                  </w:pict>
                </mc:Fallback>
              </mc:AlternateContent>
            </w:r>
            <w:r w:rsidR="009E7585" w:rsidRPr="00562DE1">
              <w:rPr>
                <w:b/>
                <w:sz w:val="28"/>
                <w:szCs w:val="28"/>
              </w:rPr>
              <w:t>Độc lập – Tự do – Hạnh phúc</w:t>
            </w:r>
          </w:p>
        </w:tc>
      </w:tr>
    </w:tbl>
    <w:p w:rsidR="009E7585" w:rsidRPr="00674125" w:rsidRDefault="009E7585" w:rsidP="003F292F">
      <w:pPr>
        <w:spacing w:before="40" w:after="40"/>
        <w:rPr>
          <w:b/>
          <w:sz w:val="28"/>
          <w:szCs w:val="28"/>
        </w:rPr>
      </w:pPr>
    </w:p>
    <w:p w:rsidR="00CE24AF" w:rsidRPr="00674125" w:rsidRDefault="00CE24AF" w:rsidP="003F292F">
      <w:pPr>
        <w:spacing w:before="40" w:after="40"/>
        <w:jc w:val="center"/>
        <w:rPr>
          <w:b/>
          <w:sz w:val="32"/>
          <w:szCs w:val="32"/>
        </w:rPr>
      </w:pPr>
      <w:r w:rsidRPr="00674125">
        <w:rPr>
          <w:b/>
          <w:sz w:val="32"/>
          <w:szCs w:val="32"/>
        </w:rPr>
        <w:t xml:space="preserve">KẾ HOẠCH </w:t>
      </w:r>
      <w:r w:rsidR="00D51415" w:rsidRPr="00674125">
        <w:rPr>
          <w:b/>
          <w:sz w:val="32"/>
          <w:szCs w:val="32"/>
        </w:rPr>
        <w:t>DẠY HỌC</w:t>
      </w:r>
      <w:r w:rsidRPr="00674125">
        <w:rPr>
          <w:b/>
          <w:sz w:val="32"/>
          <w:szCs w:val="32"/>
        </w:rPr>
        <w:t xml:space="preserve"> TRỰC TUYẾN CHO HỌC SINH </w:t>
      </w:r>
    </w:p>
    <w:p w:rsidR="00CE24AF" w:rsidRDefault="005E340C" w:rsidP="003F292F">
      <w:pPr>
        <w:spacing w:before="40" w:after="40"/>
        <w:jc w:val="center"/>
        <w:rPr>
          <w:b/>
          <w:sz w:val="32"/>
          <w:szCs w:val="32"/>
        </w:rPr>
      </w:pPr>
      <w:r w:rsidRPr="00674125">
        <w:rPr>
          <w:b/>
          <w:sz w:val="32"/>
          <w:szCs w:val="32"/>
        </w:rPr>
        <w:t xml:space="preserve">từ </w:t>
      </w:r>
      <w:r w:rsidR="009E7585" w:rsidRPr="00674125">
        <w:rPr>
          <w:b/>
          <w:sz w:val="32"/>
          <w:szCs w:val="32"/>
        </w:rPr>
        <w:t>ngày 17/02/2021</w:t>
      </w:r>
      <w:r w:rsidR="0024220C" w:rsidRPr="00674125">
        <w:rPr>
          <w:b/>
          <w:sz w:val="32"/>
          <w:szCs w:val="32"/>
        </w:rPr>
        <w:t xml:space="preserve"> đến ngày</w:t>
      </w:r>
      <w:r w:rsidR="009E7585" w:rsidRPr="00674125">
        <w:rPr>
          <w:b/>
          <w:sz w:val="32"/>
          <w:szCs w:val="32"/>
        </w:rPr>
        <w:t xml:space="preserve"> 2</w:t>
      </w:r>
      <w:r w:rsidR="003F292F">
        <w:rPr>
          <w:b/>
          <w:sz w:val="32"/>
          <w:szCs w:val="32"/>
        </w:rPr>
        <w:t>7</w:t>
      </w:r>
      <w:r w:rsidR="009E7585" w:rsidRPr="00674125">
        <w:rPr>
          <w:b/>
          <w:sz w:val="32"/>
          <w:szCs w:val="32"/>
        </w:rPr>
        <w:t>/02/2021</w:t>
      </w:r>
    </w:p>
    <w:p w:rsidR="00142CD2" w:rsidRPr="00674125" w:rsidRDefault="00142CD2" w:rsidP="003F292F">
      <w:pPr>
        <w:spacing w:before="40" w:after="40"/>
        <w:jc w:val="center"/>
        <w:rPr>
          <w:b/>
          <w:sz w:val="32"/>
          <w:szCs w:val="32"/>
        </w:rPr>
      </w:pPr>
    </w:p>
    <w:p w:rsidR="00142CD2" w:rsidRDefault="00142CD2" w:rsidP="003F292F">
      <w:pPr>
        <w:pStyle w:val="TableParagraph"/>
        <w:spacing w:before="40" w:after="40"/>
        <w:ind w:left="179" w:right="70" w:firstLine="388"/>
        <w:jc w:val="both"/>
        <w:rPr>
          <w:color w:val="000000"/>
          <w:sz w:val="28"/>
          <w:szCs w:val="28"/>
          <w:lang w:val="vi-VN" w:eastAsia="vi-VN" w:bidi="vi-VN"/>
        </w:rPr>
      </w:pPr>
      <w:r>
        <w:rPr>
          <w:color w:val="000000"/>
          <w:sz w:val="28"/>
          <w:szCs w:val="28"/>
          <w:shd w:val="clear" w:color="auto" w:fill="FFFFFF"/>
        </w:rPr>
        <w:t>Căn cứ công văn số 505/UBND-VX ngày 14 tháng 02 năm 2021 của UBND Thành phố Hồ Chí Minh về kéo dài thời gian học sinh, sinh viên, học viên Thành phố ngừng đến trường nhằm đảm bảo công tác phòng, chống dịch COVID-19</w:t>
      </w:r>
      <w:r>
        <w:rPr>
          <w:sz w:val="28"/>
          <w:szCs w:val="28"/>
          <w:highlight w:val="white"/>
          <w:lang w:val="vi-VN" w:bidi="ar-SA"/>
        </w:rPr>
        <w:t xml:space="preserve">; </w:t>
      </w:r>
    </w:p>
    <w:p w:rsidR="00142CD2" w:rsidRPr="00142CD2" w:rsidRDefault="00142CD2" w:rsidP="00AC6123">
      <w:pPr>
        <w:spacing w:before="40" w:after="40"/>
        <w:ind w:firstLine="567"/>
        <w:contextualSpacing/>
        <w:jc w:val="both"/>
        <w:rPr>
          <w:b/>
          <w:color w:val="000000"/>
          <w:sz w:val="28"/>
          <w:szCs w:val="28"/>
          <w:lang w:val="vi-VN" w:eastAsia="vi-VN" w:bidi="vi-VN"/>
        </w:rPr>
      </w:pPr>
      <w:r>
        <w:rPr>
          <w:sz w:val="28"/>
          <w:szCs w:val="28"/>
          <w:lang w:val="vi-VN" w:eastAsia="vi-VN" w:bidi="vi-VN"/>
        </w:rPr>
        <w:t xml:space="preserve">Căn cứ </w:t>
      </w:r>
      <w:r w:rsidR="001374BF" w:rsidRPr="001374BF">
        <w:rPr>
          <w:sz w:val="28"/>
          <w:szCs w:val="28"/>
          <w:lang w:val="vi-VN" w:eastAsia="vi-VN" w:bidi="vi-VN"/>
        </w:rPr>
        <w:t>K</w:t>
      </w:r>
      <w:r>
        <w:rPr>
          <w:sz w:val="28"/>
          <w:szCs w:val="28"/>
          <w:lang w:val="vi-VN" w:eastAsia="vi-VN" w:bidi="vi-VN"/>
        </w:rPr>
        <w:t xml:space="preserve">ế hoạch </w:t>
      </w:r>
      <w:r w:rsidRPr="00142CD2">
        <w:rPr>
          <w:sz w:val="28"/>
          <w:szCs w:val="28"/>
          <w:shd w:val="clear" w:color="auto" w:fill="FFFFFF"/>
          <w:lang w:val="vi-VN"/>
        </w:rPr>
        <w:t xml:space="preserve">số </w:t>
      </w:r>
      <w:r w:rsidR="003F292F" w:rsidRPr="003F292F">
        <w:rPr>
          <w:sz w:val="28"/>
          <w:szCs w:val="28"/>
          <w:shd w:val="clear" w:color="auto" w:fill="FFFFFF"/>
          <w:lang w:val="vi-VN"/>
        </w:rPr>
        <w:t>55</w:t>
      </w:r>
      <w:r w:rsidRPr="00142CD2">
        <w:rPr>
          <w:sz w:val="28"/>
          <w:szCs w:val="28"/>
          <w:shd w:val="clear" w:color="auto" w:fill="FFFFFF"/>
          <w:lang w:val="vi-VN"/>
        </w:rPr>
        <w:t xml:space="preserve">/KH-THPTBK ngày 17 tháng 02 năm 2021 của </w:t>
      </w:r>
      <w:r>
        <w:rPr>
          <w:sz w:val="28"/>
          <w:szCs w:val="28"/>
          <w:lang w:val="vi-VN" w:eastAsia="vi-VN" w:bidi="vi-VN"/>
        </w:rPr>
        <w:t>trường THPT Bình Khánh</w:t>
      </w:r>
      <w:r w:rsidRPr="00142CD2">
        <w:rPr>
          <w:sz w:val="28"/>
          <w:szCs w:val="28"/>
          <w:lang w:val="vi-VN" w:eastAsia="vi-VN" w:bidi="vi-VN"/>
        </w:rPr>
        <w:t xml:space="preserve"> về</w:t>
      </w:r>
      <w:r w:rsidRPr="00142CD2">
        <w:rPr>
          <w:b/>
          <w:sz w:val="28"/>
          <w:szCs w:val="28"/>
          <w:highlight w:val="white"/>
          <w:lang w:val="vi-VN"/>
        </w:rPr>
        <w:t xml:space="preserve"> </w:t>
      </w:r>
      <w:r w:rsidR="00AC6123" w:rsidRPr="00AC6123">
        <w:rPr>
          <w:sz w:val="28"/>
          <w:szCs w:val="28"/>
          <w:lang w:val="vi-VN"/>
        </w:rPr>
        <w:t>thực hiện dạy học trên Internet trong giai đoạn ảnh hưởng của dịch Covid-19 học kỳ 2, năm học 2020 - 2021</w:t>
      </w:r>
      <w:r w:rsidRPr="00AC6123">
        <w:rPr>
          <w:sz w:val="28"/>
          <w:szCs w:val="28"/>
          <w:lang w:val="vi-VN" w:eastAsia="vi-VN" w:bidi="vi-VN"/>
        </w:rPr>
        <w:t>.</w:t>
      </w:r>
    </w:p>
    <w:p w:rsidR="00142CD2" w:rsidRDefault="00142CD2" w:rsidP="003F292F">
      <w:pPr>
        <w:pStyle w:val="msonormalcxspmiddle"/>
        <w:spacing w:before="40" w:beforeAutospacing="0" w:after="40" w:afterAutospacing="0"/>
        <w:ind w:firstLine="567"/>
        <w:contextualSpacing/>
        <w:jc w:val="both"/>
        <w:rPr>
          <w:color w:val="000000"/>
          <w:sz w:val="28"/>
          <w:szCs w:val="28"/>
          <w:lang w:val="vi-VN" w:eastAsia="vi-VN" w:bidi="vi-VN"/>
        </w:rPr>
      </w:pPr>
      <w:r w:rsidRPr="00142CD2">
        <w:rPr>
          <w:color w:val="000000"/>
          <w:sz w:val="28"/>
          <w:szCs w:val="28"/>
          <w:lang w:val="vi-VN" w:eastAsia="vi-VN" w:bidi="vi-VN"/>
        </w:rPr>
        <w:t xml:space="preserve">Tổ </w:t>
      </w:r>
      <w:r w:rsidR="002462C3">
        <w:rPr>
          <w:color w:val="000000"/>
          <w:sz w:val="28"/>
          <w:szCs w:val="28"/>
          <w:lang w:val="vi-VN" w:eastAsia="vi-VN" w:bidi="vi-VN"/>
        </w:rPr>
        <w:t>Địa lí</w:t>
      </w:r>
      <w:r w:rsidRPr="00142CD2">
        <w:rPr>
          <w:color w:val="000000"/>
          <w:sz w:val="28"/>
          <w:szCs w:val="28"/>
          <w:lang w:val="vi-VN" w:eastAsia="vi-VN" w:bidi="vi-VN"/>
        </w:rPr>
        <w:t xml:space="preserve"> t</w:t>
      </w:r>
      <w:r>
        <w:rPr>
          <w:color w:val="000000"/>
          <w:sz w:val="28"/>
          <w:szCs w:val="28"/>
          <w:lang w:val="vi-VN" w:eastAsia="vi-VN" w:bidi="vi-VN"/>
        </w:rPr>
        <w:t xml:space="preserve">rường THPT Bình Khánh tiếp tục xây dựng kế hoạch thực hiện </w:t>
      </w:r>
      <w:r w:rsidRPr="00142CD2">
        <w:rPr>
          <w:sz w:val="28"/>
          <w:szCs w:val="28"/>
          <w:shd w:val="clear" w:color="auto" w:fill="FFFFFF"/>
          <w:lang w:val="vi-VN"/>
        </w:rPr>
        <w:t>dạy học trên Internet</w:t>
      </w:r>
      <w:r w:rsidRPr="00142CD2">
        <w:rPr>
          <w:rFonts w:ascii="Arial" w:hAnsi="Arial" w:cs="Arial"/>
          <w:sz w:val="21"/>
          <w:szCs w:val="21"/>
          <w:shd w:val="clear" w:color="auto" w:fill="FFFFFF"/>
          <w:lang w:val="vi-VN"/>
        </w:rPr>
        <w:t xml:space="preserve">, </w:t>
      </w:r>
      <w:r>
        <w:rPr>
          <w:color w:val="000000"/>
          <w:sz w:val="28"/>
          <w:szCs w:val="28"/>
          <w:lang w:val="vi-VN" w:eastAsia="vi-VN" w:bidi="vi-VN"/>
        </w:rPr>
        <w:t>cụ thể như sau:</w:t>
      </w:r>
    </w:p>
    <w:p w:rsidR="00CE24AF" w:rsidRPr="00674125" w:rsidRDefault="009E7585" w:rsidP="003F292F">
      <w:pPr>
        <w:spacing w:before="40" w:after="40"/>
        <w:ind w:firstLine="567"/>
        <w:rPr>
          <w:b/>
          <w:sz w:val="28"/>
          <w:szCs w:val="28"/>
        </w:rPr>
      </w:pPr>
      <w:r w:rsidRPr="00674125">
        <w:rPr>
          <w:b/>
          <w:sz w:val="28"/>
          <w:szCs w:val="28"/>
        </w:rPr>
        <w:t>I</w:t>
      </w:r>
      <w:r w:rsidR="00255E5E" w:rsidRPr="00674125">
        <w:rPr>
          <w:b/>
          <w:sz w:val="28"/>
          <w:szCs w:val="28"/>
        </w:rPr>
        <w:t>.</w:t>
      </w:r>
      <w:r w:rsidR="00370E59" w:rsidRPr="00674125">
        <w:rPr>
          <w:b/>
          <w:sz w:val="28"/>
          <w:szCs w:val="28"/>
        </w:rPr>
        <w:t xml:space="preserve"> </w:t>
      </w:r>
      <w:r w:rsidR="00255E5E" w:rsidRPr="00674125">
        <w:rPr>
          <w:b/>
          <w:sz w:val="28"/>
          <w:szCs w:val="28"/>
        </w:rPr>
        <w:t>MỤC ĐÍCH YÊU CẦU</w:t>
      </w:r>
    </w:p>
    <w:p w:rsidR="007A3DBB" w:rsidRPr="007A3DBB" w:rsidRDefault="007A3DBB" w:rsidP="003F292F">
      <w:pPr>
        <w:pStyle w:val="ThnVnban"/>
        <w:shd w:val="clear" w:color="auto" w:fill="auto"/>
        <w:tabs>
          <w:tab w:val="left" w:pos="1231"/>
        </w:tabs>
        <w:spacing w:before="40" w:after="40" w:line="240" w:lineRule="auto"/>
        <w:ind w:firstLine="567"/>
        <w:jc w:val="both"/>
        <w:rPr>
          <w:b/>
        </w:rPr>
      </w:pPr>
      <w:r w:rsidRPr="007A3DBB">
        <w:rPr>
          <w:b/>
        </w:rPr>
        <w:t>1. Mục đích</w:t>
      </w:r>
    </w:p>
    <w:p w:rsidR="009E7585" w:rsidRPr="00674125" w:rsidRDefault="009E7585" w:rsidP="003F292F">
      <w:pPr>
        <w:pStyle w:val="ThnVnban"/>
        <w:shd w:val="clear" w:color="auto" w:fill="auto"/>
        <w:tabs>
          <w:tab w:val="left" w:pos="1231"/>
        </w:tabs>
        <w:spacing w:before="40" w:after="40" w:line="240" w:lineRule="auto"/>
        <w:ind w:firstLine="567"/>
        <w:jc w:val="both"/>
      </w:pPr>
      <w:r w:rsidRPr="00674125">
        <w:t>Giúp học sinh được học theo chương trình giáo dục phổ thông trong thời gian nghỉ học ở trường để phòng, chống Covid-19.</w:t>
      </w:r>
    </w:p>
    <w:p w:rsidR="009E7585" w:rsidRPr="00674125" w:rsidRDefault="009E7585" w:rsidP="003F292F">
      <w:pPr>
        <w:pStyle w:val="ThnVnban"/>
        <w:shd w:val="clear" w:color="auto" w:fill="auto"/>
        <w:tabs>
          <w:tab w:val="left" w:pos="1236"/>
        </w:tabs>
        <w:spacing w:before="40" w:after="40" w:line="240" w:lineRule="auto"/>
        <w:ind w:firstLine="567"/>
        <w:jc w:val="both"/>
      </w:pPr>
      <w:r w:rsidRPr="00674125">
        <w:t>Phát triển năng lực tự học của học sinh và nâng cao kỹ năng tổ chức dạy học qua Internet, trên truyền hình của giáo viên.</w:t>
      </w:r>
    </w:p>
    <w:p w:rsidR="009E7585" w:rsidRPr="00674125" w:rsidRDefault="009E7585" w:rsidP="003F292F">
      <w:pPr>
        <w:pStyle w:val="ThnVnban"/>
        <w:shd w:val="clear" w:color="auto" w:fill="auto"/>
        <w:tabs>
          <w:tab w:val="left" w:pos="1241"/>
        </w:tabs>
        <w:spacing w:before="40" w:after="40" w:line="240" w:lineRule="auto"/>
        <w:ind w:firstLine="567"/>
        <w:jc w:val="both"/>
      </w:pPr>
      <w:r w:rsidRPr="00674125">
        <w:t>Tăng cường mối liên hệ giữa nhà trường và gia đình trong việc tổ chức và hỗ trợ học sinh trong học tập.</w:t>
      </w:r>
    </w:p>
    <w:p w:rsidR="001374BF" w:rsidRDefault="001374BF" w:rsidP="003F292F">
      <w:pPr>
        <w:spacing w:before="40" w:after="40"/>
        <w:ind w:firstLine="720"/>
        <w:jc w:val="both"/>
        <w:rPr>
          <w:sz w:val="28"/>
          <w:szCs w:val="28"/>
          <w:lang w:val="vi-VN"/>
        </w:rPr>
      </w:pPr>
      <w:r>
        <w:rPr>
          <w:sz w:val="28"/>
          <w:szCs w:val="28"/>
          <w:lang w:val="vi-VN"/>
        </w:rPr>
        <w:t>Trang bị, củng cố kiến thức cho học sinh. Rèn luyện phương pháp làm bài thi cho học sinh đáp ứng yêu cầu hoàn thành chương trình giáo dục phổ thông năm học và kỳ thi THPTQG năm 202</w:t>
      </w:r>
      <w:r w:rsidRPr="001374BF">
        <w:rPr>
          <w:sz w:val="28"/>
          <w:szCs w:val="28"/>
          <w:lang w:val="vi-VN"/>
        </w:rPr>
        <w:t>1</w:t>
      </w:r>
      <w:r>
        <w:rPr>
          <w:sz w:val="28"/>
          <w:szCs w:val="28"/>
          <w:lang w:val="vi-VN"/>
        </w:rPr>
        <w:t>.</w:t>
      </w:r>
    </w:p>
    <w:p w:rsidR="001374BF" w:rsidRDefault="001374BF" w:rsidP="003F292F">
      <w:pPr>
        <w:spacing w:before="40" w:after="40"/>
        <w:ind w:firstLine="720"/>
        <w:jc w:val="both"/>
        <w:rPr>
          <w:sz w:val="28"/>
          <w:szCs w:val="28"/>
          <w:lang w:val="vi-VN"/>
        </w:rPr>
      </w:pPr>
      <w:r>
        <w:rPr>
          <w:sz w:val="28"/>
          <w:szCs w:val="28"/>
          <w:lang w:val="vi-VN"/>
        </w:rPr>
        <w:t xml:space="preserve">Tạo điều kiện, động lực cho giáo viên đổi mới Phương pháp dạy học, kiểm tra đánh giá, ứng dụng CNTT trong dạy học, đáp ứng xu thế phát triển của giáo dục thời đại Công nghệ 4.0. </w:t>
      </w:r>
    </w:p>
    <w:p w:rsidR="00255E5E" w:rsidRPr="007A3DBB" w:rsidRDefault="007A3DBB" w:rsidP="003F292F">
      <w:pPr>
        <w:spacing w:before="40" w:after="40"/>
        <w:ind w:firstLine="567"/>
        <w:rPr>
          <w:sz w:val="28"/>
          <w:szCs w:val="28"/>
        </w:rPr>
      </w:pPr>
      <w:r w:rsidRPr="007A3DBB">
        <w:rPr>
          <w:b/>
          <w:sz w:val="28"/>
          <w:szCs w:val="28"/>
        </w:rPr>
        <w:t xml:space="preserve">2. </w:t>
      </w:r>
      <w:r w:rsidR="00255E5E" w:rsidRPr="007A3DBB">
        <w:rPr>
          <w:b/>
          <w:sz w:val="28"/>
          <w:szCs w:val="28"/>
        </w:rPr>
        <w:t>Yêu cầu</w:t>
      </w:r>
    </w:p>
    <w:p w:rsidR="001374BF" w:rsidRPr="001374BF" w:rsidRDefault="001374BF" w:rsidP="003F292F">
      <w:pPr>
        <w:pStyle w:val="u1"/>
        <w:spacing w:before="40" w:after="40"/>
        <w:ind w:left="0" w:firstLine="0"/>
        <w:jc w:val="both"/>
        <w:rPr>
          <w:b w:val="0"/>
          <w:color w:val="000000"/>
          <w:sz w:val="28"/>
          <w:szCs w:val="28"/>
          <w:highlight w:val="white"/>
          <w:lang w:val="vi-VN"/>
        </w:rPr>
      </w:pPr>
      <w:r>
        <w:rPr>
          <w:sz w:val="28"/>
          <w:szCs w:val="28"/>
        </w:rPr>
        <w:tab/>
      </w:r>
      <w:r w:rsidRPr="001374BF">
        <w:rPr>
          <w:b w:val="0"/>
          <w:sz w:val="28"/>
          <w:szCs w:val="28"/>
          <w:lang w:val="vi-VN"/>
        </w:rPr>
        <w:t xml:space="preserve">Tất cả các giáo viên phải tích cực ứng dụng CNTT vào quá trình dạy học, sử dụng thành thạo các ứng dụng, phần mềm dạy học tiện ích, đơn giản và nâng cao như Zoom meeting, classroom google, VNPT E-learning, </w:t>
      </w:r>
      <w:r w:rsidRPr="001374BF">
        <w:rPr>
          <w:b w:val="0"/>
          <w:color w:val="FF0000"/>
          <w:sz w:val="28"/>
          <w:szCs w:val="28"/>
          <w:highlight w:val="white"/>
        </w:rPr>
        <w:t>k12online.vn</w:t>
      </w:r>
      <w:r w:rsidRPr="001374BF">
        <w:rPr>
          <w:b w:val="0"/>
          <w:sz w:val="28"/>
          <w:szCs w:val="28"/>
          <w:lang w:val="vi-VN"/>
        </w:rPr>
        <w:t xml:space="preserve">... </w:t>
      </w:r>
    </w:p>
    <w:p w:rsidR="00255E5E" w:rsidRPr="001374BF" w:rsidRDefault="001374BF" w:rsidP="003F292F">
      <w:pPr>
        <w:widowControl w:val="0"/>
        <w:autoSpaceDE w:val="0"/>
        <w:autoSpaceDN w:val="0"/>
        <w:spacing w:before="40" w:after="40"/>
        <w:ind w:firstLine="567"/>
        <w:jc w:val="both"/>
        <w:rPr>
          <w:color w:val="000000"/>
          <w:sz w:val="28"/>
          <w:szCs w:val="28"/>
          <w:highlight w:val="white"/>
          <w:shd w:val="clear" w:color="auto" w:fill="FFFFFF"/>
          <w:lang w:val="vi-VN"/>
        </w:rPr>
      </w:pPr>
      <w:r>
        <w:rPr>
          <w:color w:val="000000"/>
          <w:sz w:val="28"/>
          <w:szCs w:val="28"/>
          <w:highlight w:val="white"/>
        </w:rPr>
        <w:tab/>
      </w:r>
      <w:r w:rsidR="00255E5E" w:rsidRPr="001374BF">
        <w:rPr>
          <w:color w:val="000000"/>
          <w:sz w:val="28"/>
          <w:szCs w:val="28"/>
          <w:highlight w:val="white"/>
          <w:lang w:val="vi-VN"/>
        </w:rPr>
        <w:t xml:space="preserve">Kết thúc đợt dạy học trực tuyến rà soát, đánh giá kết quả việc học tập trực tuyến, để rà soát, tinh giản nội dung dạy học và </w:t>
      </w:r>
      <w:r w:rsidR="00255E5E" w:rsidRPr="001374BF">
        <w:rPr>
          <w:color w:val="000000"/>
          <w:sz w:val="28"/>
          <w:szCs w:val="28"/>
          <w:highlight w:val="white"/>
          <w:shd w:val="clear" w:color="auto" w:fill="FFFFFF"/>
          <w:lang w:val="vi-VN"/>
        </w:rPr>
        <w:t>kế thừa những nội dung kiến thức đã học nhằm tối ưu thời gian và nội dung kiến thức cần tiếp tục dạy học trong chương trình theo quy định sau khi học sinh đi học trở lại.</w:t>
      </w:r>
    </w:p>
    <w:p w:rsidR="0012097A" w:rsidRPr="00674125" w:rsidRDefault="009E7585" w:rsidP="003F292F">
      <w:pPr>
        <w:spacing w:before="40" w:after="40"/>
        <w:ind w:firstLine="567"/>
        <w:rPr>
          <w:b/>
          <w:sz w:val="28"/>
          <w:szCs w:val="28"/>
        </w:rPr>
      </w:pPr>
      <w:r w:rsidRPr="00674125">
        <w:rPr>
          <w:b/>
          <w:sz w:val="28"/>
          <w:szCs w:val="28"/>
        </w:rPr>
        <w:t>II</w:t>
      </w:r>
      <w:r w:rsidR="00255E5E" w:rsidRPr="00674125">
        <w:rPr>
          <w:b/>
          <w:sz w:val="28"/>
          <w:szCs w:val="28"/>
        </w:rPr>
        <w:t>.</w:t>
      </w:r>
      <w:r w:rsidR="0012097A" w:rsidRPr="00674125">
        <w:rPr>
          <w:b/>
          <w:sz w:val="28"/>
          <w:szCs w:val="28"/>
        </w:rPr>
        <w:t xml:space="preserve"> </w:t>
      </w:r>
      <w:r w:rsidR="00255E5E" w:rsidRPr="00674125">
        <w:rPr>
          <w:b/>
          <w:sz w:val="28"/>
          <w:szCs w:val="28"/>
        </w:rPr>
        <w:t xml:space="preserve">HÌNH THỨC </w:t>
      </w:r>
    </w:p>
    <w:p w:rsidR="009E7585" w:rsidRPr="00674125" w:rsidRDefault="009E7585" w:rsidP="003F292F">
      <w:pPr>
        <w:pStyle w:val="u1"/>
        <w:tabs>
          <w:tab w:val="left" w:pos="993"/>
        </w:tabs>
        <w:spacing w:before="40" w:after="40"/>
        <w:ind w:left="0" w:firstLine="567"/>
        <w:jc w:val="both"/>
        <w:rPr>
          <w:b w:val="0"/>
          <w:color w:val="000000"/>
          <w:sz w:val="28"/>
          <w:szCs w:val="28"/>
        </w:rPr>
      </w:pPr>
      <w:r w:rsidRPr="00674125">
        <w:rPr>
          <w:b w:val="0"/>
          <w:sz w:val="28"/>
          <w:szCs w:val="28"/>
        </w:rPr>
        <w:t xml:space="preserve">Dạy học trực tuyến qua hệ thống </w:t>
      </w:r>
      <w:hyperlink r:id="rId7" w:history="1">
        <w:r w:rsidR="007A3DBB" w:rsidRPr="00DE1AB6">
          <w:rPr>
            <w:rStyle w:val="Siuktni"/>
            <w:sz w:val="28"/>
            <w:szCs w:val="28"/>
          </w:rPr>
          <w:t>https://hcm-thptbinhkhanh.k12online.vn/</w:t>
        </w:r>
      </w:hyperlink>
      <w:r w:rsidRPr="00674125">
        <w:rPr>
          <w:b w:val="0"/>
          <w:color w:val="000000"/>
          <w:sz w:val="28"/>
          <w:szCs w:val="28"/>
        </w:rPr>
        <w:t xml:space="preserve"> (HỆ THỐNG QUẢN LÝ HỌC VÀ THI TRỰC TUYẾN TRƯỜNG THPT </w:t>
      </w:r>
      <w:r w:rsidR="007A3DBB">
        <w:rPr>
          <w:b w:val="0"/>
          <w:color w:val="000000"/>
          <w:sz w:val="28"/>
          <w:szCs w:val="28"/>
        </w:rPr>
        <w:t>BÌNH KHÁ</w:t>
      </w:r>
      <w:r w:rsidRPr="00674125">
        <w:rPr>
          <w:b w:val="0"/>
          <w:color w:val="000000"/>
          <w:sz w:val="28"/>
          <w:szCs w:val="28"/>
        </w:rPr>
        <w:t>NH)</w:t>
      </w:r>
    </w:p>
    <w:p w:rsidR="00D51415" w:rsidRDefault="00D51415" w:rsidP="003F292F">
      <w:pPr>
        <w:spacing w:before="40" w:after="40"/>
        <w:ind w:firstLine="567"/>
        <w:jc w:val="both"/>
        <w:rPr>
          <w:sz w:val="28"/>
          <w:szCs w:val="28"/>
        </w:rPr>
      </w:pPr>
      <w:r w:rsidRPr="00674125">
        <w:rPr>
          <w:sz w:val="28"/>
          <w:szCs w:val="28"/>
        </w:rPr>
        <w:t>Ngoài ra, giáo viên có thể sử dụng các ứng dụng khác hoặc trang mạng xã hội (Facebook, Zalo,</w:t>
      </w:r>
      <w:r w:rsidR="007A3DBB">
        <w:rPr>
          <w:sz w:val="28"/>
          <w:szCs w:val="28"/>
        </w:rPr>
        <w:t xml:space="preserve"> Google meeting</w:t>
      </w:r>
      <w:r w:rsidR="003F292F">
        <w:rPr>
          <w:sz w:val="28"/>
          <w:szCs w:val="28"/>
        </w:rPr>
        <w:t>, Zavi</w:t>
      </w:r>
      <w:r w:rsidRPr="00674125">
        <w:rPr>
          <w:sz w:val="28"/>
          <w:szCs w:val="28"/>
        </w:rPr>
        <w:t>..) để thực hiện hoạt động dạy học.</w:t>
      </w:r>
    </w:p>
    <w:p w:rsidR="003F292F" w:rsidRPr="00674125" w:rsidRDefault="003F292F" w:rsidP="003F292F">
      <w:pPr>
        <w:spacing w:before="40" w:after="40"/>
        <w:ind w:firstLine="567"/>
        <w:jc w:val="both"/>
        <w:rPr>
          <w:sz w:val="28"/>
          <w:szCs w:val="28"/>
        </w:rPr>
      </w:pPr>
    </w:p>
    <w:p w:rsidR="0012097A" w:rsidRPr="00674125" w:rsidRDefault="007A3DBB" w:rsidP="003F292F">
      <w:pPr>
        <w:spacing w:before="40" w:after="40"/>
        <w:ind w:firstLine="567"/>
        <w:rPr>
          <w:b/>
          <w:sz w:val="28"/>
          <w:szCs w:val="28"/>
        </w:rPr>
      </w:pPr>
      <w:r>
        <w:rPr>
          <w:b/>
          <w:sz w:val="28"/>
          <w:szCs w:val="28"/>
        </w:rPr>
        <w:t>III</w:t>
      </w:r>
      <w:r w:rsidR="00255E5E" w:rsidRPr="00674125">
        <w:rPr>
          <w:b/>
          <w:sz w:val="28"/>
          <w:szCs w:val="28"/>
        </w:rPr>
        <w:t>. KẾ HOẠCH CHI TIẾT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980"/>
        <w:gridCol w:w="3575"/>
        <w:gridCol w:w="1909"/>
        <w:gridCol w:w="1907"/>
      </w:tblGrid>
      <w:tr w:rsidR="00D51415" w:rsidRPr="00674125" w:rsidTr="002462C3">
        <w:trPr>
          <w:jc w:val="center"/>
        </w:trPr>
        <w:tc>
          <w:tcPr>
            <w:tcW w:w="778" w:type="pct"/>
            <w:shd w:val="clear" w:color="auto" w:fill="auto"/>
            <w:vAlign w:val="center"/>
          </w:tcPr>
          <w:p w:rsidR="00D51415" w:rsidRPr="00674125" w:rsidRDefault="00D51415" w:rsidP="00E028D0">
            <w:pPr>
              <w:spacing w:before="40" w:after="40"/>
              <w:jc w:val="center"/>
              <w:rPr>
                <w:b/>
                <w:sz w:val="28"/>
                <w:szCs w:val="28"/>
              </w:rPr>
            </w:pPr>
            <w:r w:rsidRPr="00674125">
              <w:rPr>
                <w:b/>
                <w:sz w:val="28"/>
                <w:szCs w:val="28"/>
              </w:rPr>
              <w:lastRenderedPageBreak/>
              <w:t>TUẦN</w:t>
            </w:r>
          </w:p>
        </w:tc>
        <w:tc>
          <w:tcPr>
            <w:tcW w:w="494" w:type="pct"/>
            <w:shd w:val="clear" w:color="auto" w:fill="auto"/>
            <w:vAlign w:val="center"/>
          </w:tcPr>
          <w:p w:rsidR="00D51415" w:rsidRPr="00674125" w:rsidRDefault="00D51415" w:rsidP="00E028D0">
            <w:pPr>
              <w:spacing w:before="40" w:after="40"/>
              <w:jc w:val="center"/>
              <w:rPr>
                <w:b/>
                <w:sz w:val="28"/>
                <w:szCs w:val="28"/>
              </w:rPr>
            </w:pPr>
            <w:r w:rsidRPr="00674125">
              <w:rPr>
                <w:b/>
                <w:sz w:val="28"/>
                <w:szCs w:val="28"/>
              </w:rPr>
              <w:t>KHỐI</w:t>
            </w:r>
          </w:p>
        </w:tc>
        <w:tc>
          <w:tcPr>
            <w:tcW w:w="1803" w:type="pct"/>
            <w:shd w:val="clear" w:color="auto" w:fill="auto"/>
            <w:vAlign w:val="center"/>
          </w:tcPr>
          <w:p w:rsidR="00D51415" w:rsidRPr="00674125" w:rsidRDefault="00D51415" w:rsidP="00E028D0">
            <w:pPr>
              <w:spacing w:before="40" w:after="40"/>
              <w:jc w:val="center"/>
              <w:rPr>
                <w:b/>
                <w:sz w:val="28"/>
                <w:szCs w:val="28"/>
              </w:rPr>
            </w:pPr>
            <w:r w:rsidRPr="00674125">
              <w:rPr>
                <w:b/>
                <w:sz w:val="28"/>
                <w:szCs w:val="28"/>
              </w:rPr>
              <w:t>CHUYÊN ĐỀ/NỘI DUNG</w:t>
            </w:r>
          </w:p>
        </w:tc>
        <w:tc>
          <w:tcPr>
            <w:tcW w:w="963" w:type="pct"/>
            <w:vAlign w:val="center"/>
          </w:tcPr>
          <w:p w:rsidR="00D51415" w:rsidRPr="00674125" w:rsidRDefault="00D51415" w:rsidP="00E028D0">
            <w:pPr>
              <w:spacing w:before="40" w:after="40"/>
              <w:jc w:val="center"/>
              <w:rPr>
                <w:b/>
                <w:sz w:val="28"/>
                <w:szCs w:val="28"/>
              </w:rPr>
            </w:pPr>
            <w:r w:rsidRPr="00674125">
              <w:rPr>
                <w:b/>
                <w:sz w:val="28"/>
                <w:szCs w:val="28"/>
              </w:rPr>
              <w:t>THỜI LƯỢNG</w:t>
            </w:r>
          </w:p>
        </w:tc>
        <w:tc>
          <w:tcPr>
            <w:tcW w:w="962" w:type="pct"/>
            <w:shd w:val="clear" w:color="auto" w:fill="auto"/>
            <w:vAlign w:val="center"/>
          </w:tcPr>
          <w:p w:rsidR="00D51415" w:rsidRPr="00674125" w:rsidRDefault="00D51415" w:rsidP="00E028D0">
            <w:pPr>
              <w:spacing w:before="40" w:after="40"/>
              <w:jc w:val="center"/>
              <w:rPr>
                <w:b/>
                <w:sz w:val="28"/>
                <w:szCs w:val="28"/>
              </w:rPr>
            </w:pPr>
            <w:r w:rsidRPr="00674125">
              <w:rPr>
                <w:b/>
                <w:sz w:val="28"/>
                <w:szCs w:val="28"/>
              </w:rPr>
              <w:t>PHÂN CÔNG BIÊN SOẠN</w:t>
            </w:r>
          </w:p>
        </w:tc>
      </w:tr>
      <w:tr w:rsidR="00D51415" w:rsidRPr="00674125" w:rsidTr="002462C3">
        <w:trPr>
          <w:trHeight w:val="642"/>
          <w:jc w:val="center"/>
        </w:trPr>
        <w:tc>
          <w:tcPr>
            <w:tcW w:w="778" w:type="pct"/>
            <w:vMerge w:val="restart"/>
            <w:shd w:val="clear" w:color="auto" w:fill="auto"/>
            <w:vAlign w:val="center"/>
          </w:tcPr>
          <w:p w:rsidR="00D51415" w:rsidRPr="00674125" w:rsidRDefault="00D51415" w:rsidP="00E028D0">
            <w:pPr>
              <w:spacing w:before="40" w:after="40"/>
              <w:jc w:val="center"/>
              <w:rPr>
                <w:sz w:val="28"/>
                <w:szCs w:val="28"/>
              </w:rPr>
            </w:pPr>
            <w:r w:rsidRPr="00674125">
              <w:rPr>
                <w:sz w:val="28"/>
                <w:szCs w:val="28"/>
              </w:rPr>
              <w:t xml:space="preserve">Từ </w:t>
            </w:r>
            <w:r w:rsidR="009E7585" w:rsidRPr="00674125">
              <w:rPr>
                <w:sz w:val="28"/>
                <w:szCs w:val="28"/>
              </w:rPr>
              <w:t>17</w:t>
            </w:r>
            <w:r w:rsidR="00473A84" w:rsidRPr="00674125">
              <w:rPr>
                <w:sz w:val="28"/>
                <w:szCs w:val="28"/>
              </w:rPr>
              <w:t>/</w:t>
            </w:r>
            <w:r w:rsidR="009E7585" w:rsidRPr="00674125">
              <w:rPr>
                <w:sz w:val="28"/>
                <w:szCs w:val="28"/>
              </w:rPr>
              <w:t>02/2021</w:t>
            </w:r>
            <w:r w:rsidR="00473A84" w:rsidRPr="00674125">
              <w:rPr>
                <w:sz w:val="28"/>
                <w:szCs w:val="28"/>
              </w:rPr>
              <w:t xml:space="preserve"> đến 2</w:t>
            </w:r>
            <w:r w:rsidR="00E028D0">
              <w:rPr>
                <w:sz w:val="28"/>
                <w:szCs w:val="28"/>
              </w:rPr>
              <w:t>0</w:t>
            </w:r>
            <w:r w:rsidR="00473A84" w:rsidRPr="00674125">
              <w:rPr>
                <w:sz w:val="28"/>
                <w:szCs w:val="28"/>
              </w:rPr>
              <w:t>/</w:t>
            </w:r>
            <w:r w:rsidR="009E7585" w:rsidRPr="00674125">
              <w:rPr>
                <w:sz w:val="28"/>
                <w:szCs w:val="28"/>
              </w:rPr>
              <w:t>02</w:t>
            </w:r>
            <w:r w:rsidRPr="00674125">
              <w:rPr>
                <w:sz w:val="28"/>
                <w:szCs w:val="28"/>
              </w:rPr>
              <w:t>/202</w:t>
            </w:r>
            <w:r w:rsidR="009E7585" w:rsidRPr="00674125">
              <w:rPr>
                <w:sz w:val="28"/>
                <w:szCs w:val="28"/>
              </w:rPr>
              <w:t>1</w:t>
            </w:r>
          </w:p>
        </w:tc>
        <w:tc>
          <w:tcPr>
            <w:tcW w:w="494" w:type="pct"/>
            <w:shd w:val="clear" w:color="auto" w:fill="auto"/>
            <w:vAlign w:val="center"/>
          </w:tcPr>
          <w:p w:rsidR="00D51415" w:rsidRPr="00674125" w:rsidRDefault="00D51415" w:rsidP="00E028D0">
            <w:pPr>
              <w:spacing w:before="40" w:after="40"/>
              <w:jc w:val="center"/>
              <w:rPr>
                <w:sz w:val="28"/>
                <w:szCs w:val="28"/>
              </w:rPr>
            </w:pPr>
            <w:r w:rsidRPr="00674125">
              <w:rPr>
                <w:sz w:val="28"/>
                <w:szCs w:val="28"/>
              </w:rPr>
              <w:t>10</w:t>
            </w:r>
          </w:p>
        </w:tc>
        <w:tc>
          <w:tcPr>
            <w:tcW w:w="1803" w:type="pct"/>
            <w:shd w:val="clear" w:color="auto" w:fill="auto"/>
            <w:vAlign w:val="center"/>
          </w:tcPr>
          <w:p w:rsidR="00D37C24" w:rsidRPr="00674125" w:rsidRDefault="002462C3" w:rsidP="004A18B6">
            <w:pPr>
              <w:spacing w:before="40" w:after="40"/>
              <w:ind w:left="567"/>
              <w:rPr>
                <w:sz w:val="28"/>
                <w:szCs w:val="28"/>
              </w:rPr>
            </w:pPr>
            <w:r>
              <w:rPr>
                <w:sz w:val="28"/>
                <w:szCs w:val="28"/>
              </w:rPr>
              <w:t>Địa lí ngành CN</w:t>
            </w:r>
            <w:r w:rsidR="004A18B6">
              <w:rPr>
                <w:sz w:val="28"/>
                <w:szCs w:val="28"/>
              </w:rPr>
              <w:t xml:space="preserve"> ( T1)</w:t>
            </w:r>
          </w:p>
        </w:tc>
        <w:tc>
          <w:tcPr>
            <w:tcW w:w="963" w:type="pct"/>
            <w:vAlign w:val="center"/>
          </w:tcPr>
          <w:p w:rsidR="005A3546" w:rsidRPr="00674125" w:rsidRDefault="002462C3" w:rsidP="00950A35">
            <w:pPr>
              <w:spacing w:before="40" w:after="40"/>
              <w:ind w:firstLine="567"/>
              <w:rPr>
                <w:b/>
                <w:sz w:val="28"/>
                <w:szCs w:val="28"/>
              </w:rPr>
            </w:pPr>
            <w:r>
              <w:rPr>
                <w:b/>
                <w:sz w:val="28"/>
                <w:szCs w:val="28"/>
              </w:rPr>
              <w:t>1 tiết</w:t>
            </w:r>
          </w:p>
        </w:tc>
        <w:tc>
          <w:tcPr>
            <w:tcW w:w="962" w:type="pct"/>
            <w:shd w:val="clear" w:color="auto" w:fill="auto"/>
            <w:vAlign w:val="center"/>
          </w:tcPr>
          <w:p w:rsidR="00D51415" w:rsidRPr="00674125" w:rsidRDefault="002462C3" w:rsidP="00E028D0">
            <w:pPr>
              <w:spacing w:before="40" w:after="40"/>
              <w:ind w:firstLine="567"/>
              <w:jc w:val="center"/>
              <w:rPr>
                <w:b/>
                <w:sz w:val="28"/>
                <w:szCs w:val="28"/>
              </w:rPr>
            </w:pPr>
            <w:r>
              <w:rPr>
                <w:b/>
                <w:sz w:val="28"/>
                <w:szCs w:val="28"/>
              </w:rPr>
              <w:t>Cô Hà</w:t>
            </w:r>
          </w:p>
        </w:tc>
      </w:tr>
      <w:tr w:rsidR="00D51415" w:rsidRPr="00674125" w:rsidTr="002462C3">
        <w:trPr>
          <w:trHeight w:val="719"/>
          <w:jc w:val="center"/>
        </w:trPr>
        <w:tc>
          <w:tcPr>
            <w:tcW w:w="778" w:type="pct"/>
            <w:vMerge/>
            <w:shd w:val="clear" w:color="auto" w:fill="auto"/>
            <w:vAlign w:val="center"/>
          </w:tcPr>
          <w:p w:rsidR="00D51415" w:rsidRPr="00674125" w:rsidRDefault="00D51415" w:rsidP="00E028D0">
            <w:pPr>
              <w:spacing w:before="40" w:after="40"/>
              <w:jc w:val="center"/>
              <w:rPr>
                <w:b/>
                <w:sz w:val="28"/>
                <w:szCs w:val="28"/>
              </w:rPr>
            </w:pPr>
          </w:p>
        </w:tc>
        <w:tc>
          <w:tcPr>
            <w:tcW w:w="494" w:type="pct"/>
            <w:shd w:val="clear" w:color="auto" w:fill="auto"/>
            <w:vAlign w:val="center"/>
          </w:tcPr>
          <w:p w:rsidR="00D51415" w:rsidRPr="00674125" w:rsidRDefault="00D51415" w:rsidP="00E028D0">
            <w:pPr>
              <w:spacing w:before="40" w:after="40"/>
              <w:jc w:val="center"/>
              <w:rPr>
                <w:sz w:val="28"/>
                <w:szCs w:val="28"/>
              </w:rPr>
            </w:pPr>
            <w:r w:rsidRPr="00674125">
              <w:rPr>
                <w:sz w:val="28"/>
                <w:szCs w:val="28"/>
              </w:rPr>
              <w:t>11</w:t>
            </w:r>
          </w:p>
        </w:tc>
        <w:tc>
          <w:tcPr>
            <w:tcW w:w="1803" w:type="pct"/>
            <w:shd w:val="clear" w:color="auto" w:fill="auto"/>
            <w:vAlign w:val="center"/>
          </w:tcPr>
          <w:p w:rsidR="005A3546" w:rsidRPr="00674125" w:rsidRDefault="002462C3" w:rsidP="002462C3">
            <w:pPr>
              <w:spacing w:before="40" w:after="40"/>
              <w:ind w:left="567"/>
              <w:rPr>
                <w:sz w:val="28"/>
                <w:szCs w:val="28"/>
              </w:rPr>
            </w:pPr>
            <w:r>
              <w:rPr>
                <w:sz w:val="28"/>
                <w:szCs w:val="28"/>
              </w:rPr>
              <w:t>Nhật Bản</w:t>
            </w:r>
            <w:r w:rsidR="004A18B6">
              <w:rPr>
                <w:sz w:val="28"/>
                <w:szCs w:val="28"/>
              </w:rPr>
              <w:t xml:space="preserve"> ( T 2)</w:t>
            </w:r>
          </w:p>
        </w:tc>
        <w:tc>
          <w:tcPr>
            <w:tcW w:w="963" w:type="pct"/>
            <w:vAlign w:val="center"/>
          </w:tcPr>
          <w:p w:rsidR="005A3546" w:rsidRPr="00674125" w:rsidRDefault="002462C3" w:rsidP="002462C3">
            <w:pPr>
              <w:spacing w:before="40" w:after="40"/>
              <w:ind w:firstLine="567"/>
              <w:rPr>
                <w:b/>
                <w:sz w:val="28"/>
                <w:szCs w:val="28"/>
              </w:rPr>
            </w:pPr>
            <w:r>
              <w:rPr>
                <w:b/>
                <w:sz w:val="28"/>
                <w:szCs w:val="28"/>
              </w:rPr>
              <w:t>1 tiết</w:t>
            </w:r>
          </w:p>
        </w:tc>
        <w:tc>
          <w:tcPr>
            <w:tcW w:w="962" w:type="pct"/>
            <w:shd w:val="clear" w:color="auto" w:fill="auto"/>
            <w:vAlign w:val="center"/>
          </w:tcPr>
          <w:p w:rsidR="00D51415" w:rsidRPr="00674125" w:rsidRDefault="002462C3" w:rsidP="002462C3">
            <w:pPr>
              <w:spacing w:before="40" w:after="40"/>
              <w:ind w:firstLine="567"/>
              <w:rPr>
                <w:b/>
                <w:sz w:val="28"/>
                <w:szCs w:val="28"/>
              </w:rPr>
            </w:pPr>
            <w:r>
              <w:rPr>
                <w:b/>
                <w:sz w:val="28"/>
                <w:szCs w:val="28"/>
              </w:rPr>
              <w:t>Cô Liễu</w:t>
            </w:r>
          </w:p>
        </w:tc>
      </w:tr>
      <w:tr w:rsidR="00D51415" w:rsidRPr="00674125" w:rsidTr="002462C3">
        <w:trPr>
          <w:trHeight w:val="711"/>
          <w:jc w:val="center"/>
        </w:trPr>
        <w:tc>
          <w:tcPr>
            <w:tcW w:w="778" w:type="pct"/>
            <w:vMerge/>
            <w:shd w:val="clear" w:color="auto" w:fill="auto"/>
            <w:vAlign w:val="center"/>
          </w:tcPr>
          <w:p w:rsidR="00D51415" w:rsidRPr="00674125" w:rsidRDefault="00D51415" w:rsidP="00E028D0">
            <w:pPr>
              <w:spacing w:before="40" w:after="40"/>
              <w:jc w:val="center"/>
              <w:rPr>
                <w:b/>
                <w:sz w:val="28"/>
                <w:szCs w:val="28"/>
              </w:rPr>
            </w:pPr>
          </w:p>
        </w:tc>
        <w:tc>
          <w:tcPr>
            <w:tcW w:w="494" w:type="pct"/>
            <w:shd w:val="clear" w:color="auto" w:fill="auto"/>
            <w:vAlign w:val="center"/>
          </w:tcPr>
          <w:p w:rsidR="00D51415" w:rsidRPr="00674125" w:rsidRDefault="00D51415" w:rsidP="00E028D0">
            <w:pPr>
              <w:spacing w:before="40" w:after="40"/>
              <w:jc w:val="center"/>
              <w:rPr>
                <w:sz w:val="28"/>
                <w:szCs w:val="28"/>
              </w:rPr>
            </w:pPr>
            <w:r w:rsidRPr="00674125">
              <w:rPr>
                <w:sz w:val="28"/>
                <w:szCs w:val="28"/>
              </w:rPr>
              <w:t>12</w:t>
            </w:r>
          </w:p>
        </w:tc>
        <w:tc>
          <w:tcPr>
            <w:tcW w:w="1803" w:type="pct"/>
            <w:shd w:val="clear" w:color="auto" w:fill="auto"/>
            <w:vAlign w:val="center"/>
          </w:tcPr>
          <w:p w:rsidR="004A18B6" w:rsidRDefault="002462C3" w:rsidP="002462C3">
            <w:pPr>
              <w:spacing w:before="40" w:after="40"/>
              <w:ind w:firstLine="567"/>
              <w:rPr>
                <w:sz w:val="28"/>
                <w:szCs w:val="28"/>
              </w:rPr>
            </w:pPr>
            <w:r>
              <w:rPr>
                <w:sz w:val="28"/>
                <w:szCs w:val="28"/>
              </w:rPr>
              <w:t>Địa lí vùng kinh tế</w:t>
            </w:r>
          </w:p>
          <w:p w:rsidR="00D51415" w:rsidRPr="00674125" w:rsidRDefault="002462C3" w:rsidP="002462C3">
            <w:pPr>
              <w:spacing w:before="40" w:after="40"/>
              <w:ind w:firstLine="567"/>
              <w:rPr>
                <w:sz w:val="28"/>
                <w:szCs w:val="28"/>
              </w:rPr>
            </w:pPr>
            <w:r>
              <w:rPr>
                <w:sz w:val="28"/>
                <w:szCs w:val="28"/>
              </w:rPr>
              <w:t xml:space="preserve"> </w:t>
            </w:r>
            <w:r w:rsidR="004A18B6">
              <w:rPr>
                <w:sz w:val="28"/>
                <w:szCs w:val="28"/>
              </w:rPr>
              <w:t xml:space="preserve"> ( NTB)</w:t>
            </w:r>
          </w:p>
        </w:tc>
        <w:tc>
          <w:tcPr>
            <w:tcW w:w="963" w:type="pct"/>
            <w:vAlign w:val="center"/>
          </w:tcPr>
          <w:p w:rsidR="00D51415" w:rsidRPr="007A3DBB" w:rsidRDefault="002462C3" w:rsidP="002462C3">
            <w:pPr>
              <w:spacing w:before="40" w:after="40"/>
              <w:jc w:val="center"/>
              <w:rPr>
                <w:sz w:val="28"/>
                <w:szCs w:val="28"/>
              </w:rPr>
            </w:pPr>
            <w:r>
              <w:rPr>
                <w:sz w:val="28"/>
                <w:szCs w:val="28"/>
              </w:rPr>
              <w:t>1 tiết</w:t>
            </w:r>
          </w:p>
        </w:tc>
        <w:tc>
          <w:tcPr>
            <w:tcW w:w="962" w:type="pct"/>
            <w:shd w:val="clear" w:color="auto" w:fill="auto"/>
            <w:vAlign w:val="center"/>
          </w:tcPr>
          <w:p w:rsidR="00D51415" w:rsidRPr="00674125" w:rsidRDefault="002462C3" w:rsidP="002462C3">
            <w:pPr>
              <w:spacing w:before="40" w:after="40"/>
              <w:ind w:firstLine="567"/>
              <w:rPr>
                <w:b/>
                <w:sz w:val="28"/>
                <w:szCs w:val="28"/>
              </w:rPr>
            </w:pPr>
            <w:r>
              <w:rPr>
                <w:b/>
                <w:sz w:val="28"/>
                <w:szCs w:val="28"/>
              </w:rPr>
              <w:t>Cô Liễu</w:t>
            </w:r>
          </w:p>
        </w:tc>
      </w:tr>
      <w:tr w:rsidR="00D51415" w:rsidRPr="00674125" w:rsidTr="002462C3">
        <w:trPr>
          <w:trHeight w:val="658"/>
          <w:jc w:val="center"/>
        </w:trPr>
        <w:tc>
          <w:tcPr>
            <w:tcW w:w="778" w:type="pct"/>
            <w:vMerge w:val="restart"/>
            <w:shd w:val="clear" w:color="auto" w:fill="auto"/>
            <w:vAlign w:val="center"/>
          </w:tcPr>
          <w:p w:rsidR="00D51415" w:rsidRPr="00674125" w:rsidRDefault="009E7585" w:rsidP="00E028D0">
            <w:pPr>
              <w:spacing w:before="40" w:after="40"/>
              <w:jc w:val="center"/>
              <w:rPr>
                <w:sz w:val="28"/>
                <w:szCs w:val="28"/>
              </w:rPr>
            </w:pPr>
            <w:r w:rsidRPr="00674125">
              <w:rPr>
                <w:sz w:val="28"/>
                <w:szCs w:val="28"/>
              </w:rPr>
              <w:t>Từ 2</w:t>
            </w:r>
            <w:r w:rsidR="00D7036C">
              <w:rPr>
                <w:sz w:val="28"/>
                <w:szCs w:val="28"/>
              </w:rPr>
              <w:t>2</w:t>
            </w:r>
            <w:r w:rsidRPr="00674125">
              <w:rPr>
                <w:sz w:val="28"/>
                <w:szCs w:val="28"/>
              </w:rPr>
              <w:t>/02/2021 đến 27/02/2021</w:t>
            </w:r>
          </w:p>
        </w:tc>
        <w:tc>
          <w:tcPr>
            <w:tcW w:w="494" w:type="pct"/>
            <w:shd w:val="clear" w:color="auto" w:fill="auto"/>
            <w:vAlign w:val="center"/>
          </w:tcPr>
          <w:p w:rsidR="00D51415" w:rsidRPr="00674125" w:rsidRDefault="00D51415" w:rsidP="00E028D0">
            <w:pPr>
              <w:spacing w:before="40" w:after="40"/>
              <w:jc w:val="center"/>
              <w:rPr>
                <w:sz w:val="28"/>
                <w:szCs w:val="28"/>
              </w:rPr>
            </w:pPr>
            <w:r w:rsidRPr="00674125">
              <w:rPr>
                <w:sz w:val="28"/>
                <w:szCs w:val="28"/>
              </w:rPr>
              <w:t>10</w:t>
            </w:r>
          </w:p>
        </w:tc>
        <w:tc>
          <w:tcPr>
            <w:tcW w:w="1803" w:type="pct"/>
            <w:shd w:val="clear" w:color="auto" w:fill="auto"/>
            <w:vAlign w:val="center"/>
          </w:tcPr>
          <w:p w:rsidR="00D37C24" w:rsidRPr="00674125" w:rsidRDefault="002462C3" w:rsidP="002462C3">
            <w:pPr>
              <w:spacing w:before="40" w:after="40"/>
              <w:ind w:left="567"/>
              <w:rPr>
                <w:sz w:val="28"/>
                <w:szCs w:val="28"/>
              </w:rPr>
            </w:pPr>
            <w:r>
              <w:rPr>
                <w:sz w:val="28"/>
                <w:szCs w:val="28"/>
              </w:rPr>
              <w:t>Địa lí ngành CN</w:t>
            </w:r>
            <w:r w:rsidR="004A18B6">
              <w:rPr>
                <w:sz w:val="28"/>
                <w:szCs w:val="28"/>
              </w:rPr>
              <w:t>( T2)</w:t>
            </w:r>
          </w:p>
        </w:tc>
        <w:tc>
          <w:tcPr>
            <w:tcW w:w="963" w:type="pct"/>
            <w:vAlign w:val="center"/>
          </w:tcPr>
          <w:p w:rsidR="005A3546" w:rsidRPr="00674125" w:rsidRDefault="002462C3" w:rsidP="00950A35">
            <w:pPr>
              <w:spacing w:before="40" w:after="40"/>
              <w:ind w:firstLine="567"/>
              <w:rPr>
                <w:b/>
                <w:sz w:val="28"/>
                <w:szCs w:val="28"/>
              </w:rPr>
            </w:pPr>
            <w:r>
              <w:rPr>
                <w:b/>
                <w:sz w:val="28"/>
                <w:szCs w:val="28"/>
              </w:rPr>
              <w:t>1 tiết</w:t>
            </w:r>
          </w:p>
        </w:tc>
        <w:tc>
          <w:tcPr>
            <w:tcW w:w="962" w:type="pct"/>
            <w:shd w:val="clear" w:color="auto" w:fill="auto"/>
            <w:vAlign w:val="center"/>
          </w:tcPr>
          <w:p w:rsidR="00D51415" w:rsidRPr="00674125" w:rsidRDefault="002462C3" w:rsidP="002462C3">
            <w:pPr>
              <w:spacing w:before="40" w:after="40"/>
              <w:ind w:firstLine="567"/>
              <w:rPr>
                <w:b/>
                <w:sz w:val="28"/>
                <w:szCs w:val="28"/>
              </w:rPr>
            </w:pPr>
            <w:r>
              <w:rPr>
                <w:b/>
                <w:sz w:val="28"/>
                <w:szCs w:val="28"/>
              </w:rPr>
              <w:t>Cô Hà</w:t>
            </w:r>
          </w:p>
        </w:tc>
      </w:tr>
      <w:tr w:rsidR="002462C3" w:rsidRPr="00674125" w:rsidTr="002462C3">
        <w:trPr>
          <w:trHeight w:val="554"/>
          <w:jc w:val="center"/>
        </w:trPr>
        <w:tc>
          <w:tcPr>
            <w:tcW w:w="778" w:type="pct"/>
            <w:vMerge/>
            <w:shd w:val="clear" w:color="auto" w:fill="auto"/>
            <w:vAlign w:val="center"/>
          </w:tcPr>
          <w:p w:rsidR="002462C3" w:rsidRPr="00674125" w:rsidRDefault="002462C3" w:rsidP="002462C3">
            <w:pPr>
              <w:spacing w:before="40" w:after="40"/>
              <w:ind w:firstLine="567"/>
              <w:jc w:val="center"/>
              <w:rPr>
                <w:b/>
                <w:sz w:val="28"/>
                <w:szCs w:val="28"/>
              </w:rPr>
            </w:pPr>
          </w:p>
        </w:tc>
        <w:tc>
          <w:tcPr>
            <w:tcW w:w="494" w:type="pct"/>
            <w:shd w:val="clear" w:color="auto" w:fill="auto"/>
            <w:vAlign w:val="center"/>
          </w:tcPr>
          <w:p w:rsidR="002462C3" w:rsidRPr="00674125" w:rsidRDefault="002462C3" w:rsidP="002462C3">
            <w:pPr>
              <w:spacing w:before="40" w:after="40"/>
              <w:jc w:val="center"/>
              <w:rPr>
                <w:sz w:val="28"/>
                <w:szCs w:val="28"/>
              </w:rPr>
            </w:pPr>
            <w:r w:rsidRPr="00674125">
              <w:rPr>
                <w:sz w:val="28"/>
                <w:szCs w:val="28"/>
              </w:rPr>
              <w:t>11</w:t>
            </w:r>
          </w:p>
        </w:tc>
        <w:tc>
          <w:tcPr>
            <w:tcW w:w="1803" w:type="pct"/>
            <w:shd w:val="clear" w:color="auto" w:fill="auto"/>
            <w:vAlign w:val="center"/>
          </w:tcPr>
          <w:p w:rsidR="002462C3" w:rsidRPr="00674125" w:rsidRDefault="002462C3" w:rsidP="002462C3">
            <w:pPr>
              <w:spacing w:before="40" w:after="40"/>
              <w:ind w:left="567"/>
              <w:rPr>
                <w:sz w:val="28"/>
                <w:szCs w:val="28"/>
              </w:rPr>
            </w:pPr>
            <w:r>
              <w:rPr>
                <w:sz w:val="28"/>
                <w:szCs w:val="28"/>
              </w:rPr>
              <w:t>Nhật Bản</w:t>
            </w:r>
            <w:r w:rsidR="004A18B6">
              <w:rPr>
                <w:sz w:val="28"/>
                <w:szCs w:val="28"/>
              </w:rPr>
              <w:t xml:space="preserve"> ( T 3)</w:t>
            </w:r>
          </w:p>
        </w:tc>
        <w:tc>
          <w:tcPr>
            <w:tcW w:w="963" w:type="pct"/>
            <w:vAlign w:val="center"/>
          </w:tcPr>
          <w:p w:rsidR="002462C3" w:rsidRPr="00674125" w:rsidRDefault="002462C3" w:rsidP="002462C3">
            <w:pPr>
              <w:spacing w:before="40" w:after="40"/>
              <w:ind w:firstLine="567"/>
              <w:rPr>
                <w:b/>
                <w:sz w:val="28"/>
                <w:szCs w:val="28"/>
              </w:rPr>
            </w:pPr>
            <w:r>
              <w:rPr>
                <w:b/>
                <w:sz w:val="28"/>
                <w:szCs w:val="28"/>
              </w:rPr>
              <w:t>1 tiết</w:t>
            </w:r>
          </w:p>
        </w:tc>
        <w:tc>
          <w:tcPr>
            <w:tcW w:w="962" w:type="pct"/>
            <w:shd w:val="clear" w:color="auto" w:fill="auto"/>
            <w:vAlign w:val="center"/>
          </w:tcPr>
          <w:p w:rsidR="002462C3" w:rsidRPr="00674125" w:rsidRDefault="002462C3" w:rsidP="002462C3">
            <w:pPr>
              <w:spacing w:before="40" w:after="40"/>
              <w:ind w:firstLine="567"/>
              <w:rPr>
                <w:b/>
                <w:sz w:val="28"/>
                <w:szCs w:val="28"/>
              </w:rPr>
            </w:pPr>
            <w:r>
              <w:rPr>
                <w:b/>
                <w:sz w:val="28"/>
                <w:szCs w:val="28"/>
              </w:rPr>
              <w:t>Cô Liễu</w:t>
            </w:r>
          </w:p>
        </w:tc>
      </w:tr>
      <w:tr w:rsidR="002462C3" w:rsidRPr="00674125" w:rsidTr="002462C3">
        <w:trPr>
          <w:trHeight w:val="431"/>
          <w:jc w:val="center"/>
        </w:trPr>
        <w:tc>
          <w:tcPr>
            <w:tcW w:w="778" w:type="pct"/>
            <w:vMerge/>
            <w:shd w:val="clear" w:color="auto" w:fill="auto"/>
            <w:vAlign w:val="center"/>
          </w:tcPr>
          <w:p w:rsidR="002462C3" w:rsidRPr="00674125" w:rsidRDefault="002462C3" w:rsidP="002462C3">
            <w:pPr>
              <w:spacing w:before="40" w:after="40"/>
              <w:ind w:firstLine="567"/>
              <w:jc w:val="center"/>
              <w:rPr>
                <w:b/>
                <w:sz w:val="28"/>
                <w:szCs w:val="28"/>
              </w:rPr>
            </w:pPr>
          </w:p>
        </w:tc>
        <w:tc>
          <w:tcPr>
            <w:tcW w:w="494" w:type="pct"/>
            <w:shd w:val="clear" w:color="auto" w:fill="auto"/>
            <w:vAlign w:val="center"/>
          </w:tcPr>
          <w:p w:rsidR="002462C3" w:rsidRPr="00674125" w:rsidRDefault="002462C3" w:rsidP="002462C3">
            <w:pPr>
              <w:spacing w:before="40" w:after="40"/>
              <w:jc w:val="center"/>
              <w:rPr>
                <w:sz w:val="28"/>
                <w:szCs w:val="28"/>
              </w:rPr>
            </w:pPr>
            <w:r w:rsidRPr="00674125">
              <w:rPr>
                <w:sz w:val="28"/>
                <w:szCs w:val="28"/>
              </w:rPr>
              <w:t>12</w:t>
            </w:r>
          </w:p>
        </w:tc>
        <w:tc>
          <w:tcPr>
            <w:tcW w:w="1803" w:type="pct"/>
            <w:shd w:val="clear" w:color="auto" w:fill="auto"/>
            <w:vAlign w:val="center"/>
          </w:tcPr>
          <w:p w:rsidR="004A18B6" w:rsidRDefault="002462C3" w:rsidP="002462C3">
            <w:pPr>
              <w:spacing w:before="40" w:after="40"/>
              <w:ind w:firstLine="567"/>
              <w:rPr>
                <w:sz w:val="28"/>
                <w:szCs w:val="28"/>
              </w:rPr>
            </w:pPr>
            <w:r>
              <w:rPr>
                <w:sz w:val="28"/>
                <w:szCs w:val="28"/>
              </w:rPr>
              <w:t xml:space="preserve">Địa lí vùng kinh tế </w:t>
            </w:r>
          </w:p>
          <w:p w:rsidR="002462C3" w:rsidRPr="00674125" w:rsidRDefault="004A18B6" w:rsidP="002462C3">
            <w:pPr>
              <w:spacing w:before="40" w:after="40"/>
              <w:ind w:firstLine="567"/>
              <w:rPr>
                <w:sz w:val="28"/>
                <w:szCs w:val="28"/>
              </w:rPr>
            </w:pPr>
            <w:r>
              <w:rPr>
                <w:sz w:val="28"/>
                <w:szCs w:val="28"/>
              </w:rPr>
              <w:t xml:space="preserve"> ( TN)</w:t>
            </w:r>
          </w:p>
        </w:tc>
        <w:tc>
          <w:tcPr>
            <w:tcW w:w="963" w:type="pct"/>
            <w:vAlign w:val="center"/>
          </w:tcPr>
          <w:p w:rsidR="002462C3" w:rsidRPr="007A3DBB" w:rsidRDefault="002462C3" w:rsidP="002462C3">
            <w:pPr>
              <w:spacing w:before="40" w:after="40"/>
              <w:jc w:val="center"/>
              <w:rPr>
                <w:sz w:val="28"/>
                <w:szCs w:val="28"/>
              </w:rPr>
            </w:pPr>
            <w:r>
              <w:rPr>
                <w:sz w:val="28"/>
                <w:szCs w:val="28"/>
              </w:rPr>
              <w:t>1 tiết</w:t>
            </w:r>
          </w:p>
        </w:tc>
        <w:tc>
          <w:tcPr>
            <w:tcW w:w="962" w:type="pct"/>
            <w:shd w:val="clear" w:color="auto" w:fill="auto"/>
            <w:vAlign w:val="center"/>
          </w:tcPr>
          <w:p w:rsidR="002462C3" w:rsidRPr="00674125" w:rsidRDefault="002462C3" w:rsidP="002462C3">
            <w:pPr>
              <w:spacing w:before="40" w:after="40"/>
              <w:ind w:firstLine="567"/>
              <w:rPr>
                <w:b/>
                <w:sz w:val="28"/>
                <w:szCs w:val="28"/>
              </w:rPr>
            </w:pPr>
            <w:r>
              <w:rPr>
                <w:b/>
                <w:sz w:val="28"/>
                <w:szCs w:val="28"/>
              </w:rPr>
              <w:t>Cô Liễu</w:t>
            </w:r>
          </w:p>
        </w:tc>
      </w:tr>
    </w:tbl>
    <w:p w:rsidR="007A3DBB" w:rsidRDefault="007A3DBB" w:rsidP="003F292F">
      <w:pPr>
        <w:spacing w:before="40" w:after="40"/>
        <w:ind w:firstLine="567"/>
        <w:rPr>
          <w:b/>
          <w:sz w:val="28"/>
          <w:szCs w:val="28"/>
        </w:rPr>
      </w:pPr>
    </w:p>
    <w:p w:rsidR="00171049" w:rsidRPr="00674125" w:rsidRDefault="009E7585" w:rsidP="003F292F">
      <w:pPr>
        <w:spacing w:before="40" w:after="40"/>
        <w:ind w:firstLine="567"/>
        <w:rPr>
          <w:b/>
          <w:sz w:val="28"/>
          <w:szCs w:val="28"/>
        </w:rPr>
      </w:pPr>
      <w:r w:rsidRPr="00674125">
        <w:rPr>
          <w:b/>
          <w:sz w:val="28"/>
          <w:szCs w:val="28"/>
        </w:rPr>
        <w:t>I</w:t>
      </w:r>
      <w:r w:rsidR="007A3DBB">
        <w:rPr>
          <w:b/>
          <w:sz w:val="28"/>
          <w:szCs w:val="28"/>
        </w:rPr>
        <w:t>V</w:t>
      </w:r>
      <w:r w:rsidR="00255E5E" w:rsidRPr="00674125">
        <w:rPr>
          <w:b/>
          <w:sz w:val="28"/>
          <w:szCs w:val="28"/>
        </w:rPr>
        <w:t>.</w:t>
      </w:r>
      <w:r w:rsidR="00171049" w:rsidRPr="00674125">
        <w:rPr>
          <w:b/>
          <w:sz w:val="28"/>
          <w:szCs w:val="28"/>
        </w:rPr>
        <w:t xml:space="preserve"> </w:t>
      </w:r>
      <w:r w:rsidR="00255E5E" w:rsidRPr="00674125">
        <w:rPr>
          <w:b/>
          <w:sz w:val="28"/>
          <w:szCs w:val="28"/>
        </w:rPr>
        <w:t>TỔ CHỨC THỰC HIỆN</w:t>
      </w:r>
    </w:p>
    <w:p w:rsidR="00473A84" w:rsidRPr="00674125" w:rsidRDefault="009E7585" w:rsidP="003F292F">
      <w:pPr>
        <w:spacing w:before="40" w:after="40"/>
        <w:ind w:firstLine="567"/>
        <w:rPr>
          <w:b/>
          <w:sz w:val="28"/>
          <w:szCs w:val="28"/>
        </w:rPr>
      </w:pPr>
      <w:r w:rsidRPr="00674125">
        <w:rPr>
          <w:b/>
          <w:sz w:val="28"/>
          <w:szCs w:val="28"/>
        </w:rPr>
        <w:t>1.</w:t>
      </w:r>
      <w:r w:rsidR="007A3DBB">
        <w:rPr>
          <w:b/>
          <w:sz w:val="28"/>
          <w:szCs w:val="28"/>
        </w:rPr>
        <w:t xml:space="preserve"> Đối với tổ trưởng</w:t>
      </w:r>
    </w:p>
    <w:p w:rsidR="00473A84" w:rsidRPr="007A3DBB" w:rsidRDefault="00473A84" w:rsidP="003F292F">
      <w:pPr>
        <w:spacing w:before="40" w:after="40"/>
        <w:ind w:firstLine="567"/>
        <w:jc w:val="both"/>
        <w:rPr>
          <w:sz w:val="28"/>
          <w:szCs w:val="28"/>
        </w:rPr>
      </w:pPr>
      <w:r w:rsidRPr="007A3DBB">
        <w:rPr>
          <w:sz w:val="28"/>
          <w:szCs w:val="28"/>
        </w:rPr>
        <w:t>Xây dựng kế hoạch dạy học trực tuyến của Tổ từ ngày</w:t>
      </w:r>
      <w:r w:rsidR="003F292F">
        <w:rPr>
          <w:sz w:val="28"/>
          <w:szCs w:val="28"/>
        </w:rPr>
        <w:t xml:space="preserve"> 17/02/2021</w:t>
      </w:r>
      <w:r w:rsidRPr="007A3DBB">
        <w:rPr>
          <w:sz w:val="28"/>
          <w:szCs w:val="28"/>
        </w:rPr>
        <w:t xml:space="preserve"> </w:t>
      </w:r>
      <w:r w:rsidR="003F292F">
        <w:rPr>
          <w:sz w:val="28"/>
          <w:szCs w:val="28"/>
        </w:rPr>
        <w:t>đế</w:t>
      </w:r>
      <w:r w:rsidRPr="007A3DBB">
        <w:rPr>
          <w:sz w:val="28"/>
          <w:szCs w:val="28"/>
        </w:rPr>
        <w:t>n</w:t>
      </w:r>
      <w:r w:rsidR="003F292F">
        <w:rPr>
          <w:sz w:val="28"/>
          <w:szCs w:val="28"/>
        </w:rPr>
        <w:t xml:space="preserve"> 27/02/2021</w:t>
      </w:r>
    </w:p>
    <w:p w:rsidR="00473A84" w:rsidRDefault="00473A84" w:rsidP="003F292F">
      <w:pPr>
        <w:spacing w:before="40" w:after="40"/>
        <w:ind w:firstLine="567"/>
        <w:jc w:val="both"/>
        <w:rPr>
          <w:sz w:val="28"/>
          <w:szCs w:val="28"/>
        </w:rPr>
      </w:pPr>
      <w:r w:rsidRPr="007A3DBB">
        <w:rPr>
          <w:sz w:val="28"/>
          <w:szCs w:val="28"/>
        </w:rPr>
        <w:t>Thống nhất các chuyên đề dạy học, phân công giáo viên biên soạn và tổ chức thực hiện việc dạy học trực tuyến.</w:t>
      </w:r>
    </w:p>
    <w:p w:rsidR="00ED7966" w:rsidRDefault="00ED7966" w:rsidP="003F292F">
      <w:pPr>
        <w:spacing w:before="40" w:after="40"/>
        <w:ind w:firstLine="567"/>
        <w:jc w:val="both"/>
        <w:rPr>
          <w:sz w:val="28"/>
          <w:szCs w:val="28"/>
          <w:lang w:val="vi-VN"/>
        </w:rPr>
      </w:pPr>
      <w:r>
        <w:rPr>
          <w:sz w:val="28"/>
          <w:szCs w:val="28"/>
          <w:lang w:val="vi-VN"/>
        </w:rPr>
        <w:t>Tổ chức rà soát chương trình thống nhất nội dung và hình thức ôn tập phù hợp với đối tượng.</w:t>
      </w:r>
    </w:p>
    <w:p w:rsidR="00ED7966" w:rsidRDefault="00ED7966" w:rsidP="003F292F">
      <w:pPr>
        <w:spacing w:before="40" w:after="40"/>
        <w:ind w:firstLine="567"/>
        <w:jc w:val="both"/>
        <w:rPr>
          <w:sz w:val="28"/>
          <w:szCs w:val="28"/>
          <w:lang w:val="vi-VN"/>
        </w:rPr>
      </w:pPr>
      <w:r>
        <w:rPr>
          <w:sz w:val="28"/>
          <w:szCs w:val="28"/>
          <w:lang w:val="vi-VN"/>
        </w:rPr>
        <w:t>Tăng cường việc sinh hoạt chuyên môn theo hướng nghiên cứu bài học, xây dựng các chủ đề học tập trực tuyến giúp học sinh kịp thời tiếp cận kiến thức sau thời gian nghỉ do ảnh hưởng của dịch bệnh.</w:t>
      </w:r>
    </w:p>
    <w:p w:rsidR="00ED7966" w:rsidRDefault="00ED7966" w:rsidP="003F292F">
      <w:pPr>
        <w:spacing w:before="40" w:after="40"/>
        <w:ind w:firstLine="567"/>
        <w:jc w:val="both"/>
        <w:rPr>
          <w:sz w:val="28"/>
          <w:szCs w:val="28"/>
          <w:lang w:val="vi-VN" w:eastAsia="vi-VN" w:bidi="vi-VN"/>
        </w:rPr>
      </w:pPr>
      <w:r>
        <w:rPr>
          <w:sz w:val="28"/>
          <w:szCs w:val="28"/>
          <w:lang w:val="vi-VN" w:eastAsia="vi-VN" w:bidi="vi-VN"/>
        </w:rPr>
        <w:t>Chủ động, linh hoạt trong thực hiện nội dung chương trình Học kỳ 2 năm học 20</w:t>
      </w:r>
      <w:r w:rsidRPr="00ED7966">
        <w:rPr>
          <w:sz w:val="28"/>
          <w:szCs w:val="28"/>
          <w:lang w:val="vi-VN" w:eastAsia="vi-VN" w:bidi="vi-VN"/>
        </w:rPr>
        <w:t>20</w:t>
      </w:r>
      <w:r>
        <w:rPr>
          <w:sz w:val="28"/>
          <w:szCs w:val="28"/>
          <w:lang w:val="vi-VN" w:eastAsia="vi-VN" w:bidi="vi-VN"/>
        </w:rPr>
        <w:t xml:space="preserve"> - 202</w:t>
      </w:r>
      <w:r w:rsidRPr="00ED7966">
        <w:rPr>
          <w:sz w:val="28"/>
          <w:szCs w:val="28"/>
          <w:lang w:val="vi-VN" w:eastAsia="vi-VN" w:bidi="vi-VN"/>
        </w:rPr>
        <w:t>1</w:t>
      </w:r>
      <w:r>
        <w:rPr>
          <w:sz w:val="28"/>
          <w:szCs w:val="28"/>
          <w:lang w:val="vi-VN" w:eastAsia="vi-VN" w:bidi="vi-VN"/>
        </w:rPr>
        <w:t xml:space="preserve"> phù hợp v</w:t>
      </w:r>
      <w:r>
        <w:rPr>
          <w:sz w:val="28"/>
          <w:szCs w:val="28"/>
          <w:lang w:val="vi-VN"/>
        </w:rPr>
        <w:t>ớ</w:t>
      </w:r>
      <w:r>
        <w:rPr>
          <w:sz w:val="28"/>
          <w:szCs w:val="28"/>
          <w:lang w:val="vi-VN" w:eastAsia="vi-VN" w:bidi="vi-VN"/>
        </w:rPr>
        <w:t>i khung thời gian dạy học thực tế trong bối cảnh ảnh hưởng của dịch bệnh Covid-19.</w:t>
      </w:r>
    </w:p>
    <w:p w:rsidR="00ED7966" w:rsidRDefault="00ED7966" w:rsidP="003F292F">
      <w:pPr>
        <w:spacing w:before="40" w:after="40"/>
        <w:ind w:firstLine="567"/>
        <w:jc w:val="both"/>
        <w:rPr>
          <w:spacing w:val="10"/>
          <w:sz w:val="28"/>
          <w:szCs w:val="28"/>
          <w:lang w:val="vi-VN"/>
        </w:rPr>
      </w:pPr>
      <w:r>
        <w:rPr>
          <w:sz w:val="28"/>
          <w:szCs w:val="28"/>
          <w:lang w:val="vi-VN"/>
        </w:rPr>
        <w:t>Triển khai tích cực việc đổi mới PPDH, ứng dụng CNTT trong dạy học. Hỗ trợ, chia sẻ về mặt chuyên môn giữa các thành viên trong tổ.</w:t>
      </w:r>
    </w:p>
    <w:p w:rsidR="00ED7966" w:rsidRPr="00ED7966" w:rsidRDefault="00ED7966" w:rsidP="003F292F">
      <w:pPr>
        <w:spacing w:before="40" w:after="40"/>
        <w:ind w:firstLine="567"/>
        <w:jc w:val="both"/>
        <w:rPr>
          <w:sz w:val="28"/>
          <w:szCs w:val="28"/>
          <w:lang w:val="vi-VN"/>
        </w:rPr>
      </w:pPr>
      <w:r>
        <w:rPr>
          <w:sz w:val="28"/>
          <w:szCs w:val="28"/>
          <w:lang w:val="vi-VN"/>
        </w:rPr>
        <w:t xml:space="preserve">Thành lập ngân hàng tài liệu, đề thi dùng chung cho Tổ - nhóm tại Group/địa chỉ </w:t>
      </w:r>
      <w:hyperlink r:id="rId8" w:history="1">
        <w:r w:rsidRPr="00710C76">
          <w:rPr>
            <w:rStyle w:val="Siuktni"/>
            <w:color w:val="000000"/>
            <w:sz w:val="28"/>
            <w:szCs w:val="28"/>
            <w:u w:val="none"/>
            <w:lang w:val="vi-VN"/>
          </w:rPr>
          <w:t>chung</w:t>
        </w:r>
      </w:hyperlink>
      <w:r>
        <w:rPr>
          <w:sz w:val="28"/>
          <w:szCs w:val="28"/>
          <w:lang w:val="vi-VN"/>
        </w:rPr>
        <w:t xml:space="preserve"> của Tổ.</w:t>
      </w:r>
    </w:p>
    <w:p w:rsidR="00473A84" w:rsidRPr="00ED7966" w:rsidRDefault="009E7585" w:rsidP="003F292F">
      <w:pPr>
        <w:spacing w:before="40" w:after="40"/>
        <w:ind w:firstLine="567"/>
        <w:jc w:val="both"/>
        <w:rPr>
          <w:b/>
          <w:sz w:val="28"/>
          <w:szCs w:val="28"/>
          <w:lang w:val="vi-VN"/>
        </w:rPr>
      </w:pPr>
      <w:r w:rsidRPr="00ED7966">
        <w:rPr>
          <w:b/>
          <w:sz w:val="28"/>
          <w:szCs w:val="28"/>
          <w:lang w:val="vi-VN"/>
        </w:rPr>
        <w:t>2.</w:t>
      </w:r>
      <w:r w:rsidR="00473A84" w:rsidRPr="00ED7966">
        <w:rPr>
          <w:b/>
          <w:sz w:val="28"/>
          <w:szCs w:val="28"/>
          <w:lang w:val="vi-VN"/>
        </w:rPr>
        <w:t xml:space="preserve"> Đối với giáo viên</w:t>
      </w:r>
    </w:p>
    <w:p w:rsidR="00ED7966" w:rsidRDefault="00ED7966" w:rsidP="003F292F">
      <w:pPr>
        <w:spacing w:before="40" w:after="40"/>
        <w:ind w:firstLine="567"/>
        <w:jc w:val="both"/>
        <w:rPr>
          <w:sz w:val="28"/>
          <w:szCs w:val="28"/>
          <w:lang w:val="vi-VN"/>
        </w:rPr>
      </w:pPr>
      <w:r>
        <w:rPr>
          <w:sz w:val="28"/>
          <w:szCs w:val="28"/>
          <w:lang w:val="vi-VN"/>
        </w:rPr>
        <w:t xml:space="preserve">Tích cực, chủ động tự học, tự bồi dưỡng nâng cao trình độ CNTT. Thực hiện thành thạo các phần mềm, ứng dụng nêu trên để góp phần nâng cao kỹ năng sử dụng CNTT và chất lượng dạy học. </w:t>
      </w:r>
    </w:p>
    <w:p w:rsidR="00ED7966" w:rsidRDefault="00ED7966" w:rsidP="003F292F">
      <w:pPr>
        <w:spacing w:before="40" w:after="40"/>
        <w:ind w:firstLine="567"/>
        <w:jc w:val="both"/>
        <w:rPr>
          <w:sz w:val="28"/>
          <w:szCs w:val="28"/>
          <w:lang w:val="vi-VN"/>
        </w:rPr>
      </w:pPr>
      <w:r>
        <w:rPr>
          <w:sz w:val="28"/>
          <w:szCs w:val="28"/>
          <w:lang w:val="vi-VN"/>
        </w:rPr>
        <w:t>Thực hiện nội dung, hình thức dạy học đã thống nhất trong tổ chuyên môn và tiến hành dạy học theo đúng thời khoá biểu nhà trường.</w:t>
      </w:r>
    </w:p>
    <w:p w:rsidR="00ED7966" w:rsidRDefault="00ED7966" w:rsidP="003F292F">
      <w:pPr>
        <w:spacing w:before="40" w:after="40"/>
        <w:ind w:firstLine="567"/>
        <w:jc w:val="both"/>
        <w:rPr>
          <w:sz w:val="28"/>
          <w:szCs w:val="28"/>
          <w:lang w:val="vi-VN"/>
        </w:rPr>
      </w:pPr>
      <w:r>
        <w:rPr>
          <w:sz w:val="28"/>
          <w:szCs w:val="28"/>
          <w:lang w:val="vi-VN" w:eastAsia="vi-VN" w:bidi="vi-VN"/>
        </w:rPr>
        <w:t>Tăng cường hoạt động đổi mới phương pháp và hình thức tổ chức dạy học phù hợp với điều kiện học sinh và cơ sở vật chất của nhà trường. Khuyến khích các hình thức, phương pháp dạy học nhằm tăng cường khả năng tự học, tự nghiên cứu của người học.</w:t>
      </w:r>
    </w:p>
    <w:p w:rsidR="00ED7966" w:rsidRDefault="00ED7966" w:rsidP="003F292F">
      <w:pPr>
        <w:spacing w:before="40" w:after="40"/>
        <w:ind w:firstLine="567"/>
        <w:jc w:val="both"/>
        <w:rPr>
          <w:sz w:val="28"/>
          <w:szCs w:val="28"/>
          <w:lang w:val="vi-VN"/>
        </w:rPr>
      </w:pPr>
      <w:r>
        <w:rPr>
          <w:sz w:val="28"/>
          <w:szCs w:val="28"/>
          <w:lang w:val="vi-VN" w:eastAsia="vi-VN" w:bidi="vi-VN"/>
        </w:rPr>
        <w:t xml:space="preserve">Trong thời gian ảnh hưởng bởi dịch bệnh, giáo viên không tổ chức các hoạt động dạy học và các hoạt động giáo dục có tập trung đông học sinh, có nguy cơ lây nhiễm dịch </w:t>
      </w:r>
      <w:r>
        <w:rPr>
          <w:sz w:val="28"/>
          <w:szCs w:val="28"/>
          <w:lang w:val="vi-VN" w:eastAsia="vi-VN" w:bidi="vi-VN"/>
        </w:rPr>
        <w:lastRenderedPageBreak/>
        <w:t xml:space="preserve">bệnh (theo các văn bản hướng dẫn của Ban chỉ đạo phòng, chống dịch bệnh viêm đường hô hấp cấp do chủng mới của vi rút </w:t>
      </w:r>
      <w:r>
        <w:rPr>
          <w:sz w:val="28"/>
          <w:szCs w:val="28"/>
          <w:lang w:val="vi-VN" w:bidi="en-US"/>
        </w:rPr>
        <w:t>Corona</w:t>
      </w:r>
      <w:r>
        <w:rPr>
          <w:sz w:val="28"/>
          <w:szCs w:val="28"/>
          <w:lang w:val="vi-VN" w:eastAsia="vi-VN" w:bidi="vi-VN"/>
        </w:rPr>
        <w:t xml:space="preserve"> các cấp). </w:t>
      </w:r>
    </w:p>
    <w:p w:rsidR="00ED7966" w:rsidRDefault="00ED7966" w:rsidP="003F292F">
      <w:pPr>
        <w:spacing w:before="40" w:after="40"/>
        <w:ind w:firstLine="567"/>
        <w:jc w:val="both"/>
        <w:rPr>
          <w:sz w:val="28"/>
          <w:szCs w:val="28"/>
          <w:lang w:val="vi-VN"/>
        </w:rPr>
      </w:pPr>
      <w:r>
        <w:rPr>
          <w:sz w:val="28"/>
          <w:szCs w:val="28"/>
          <w:lang w:val="vi-VN" w:eastAsia="vi-VN" w:bidi="vi-VN"/>
        </w:rPr>
        <w:t xml:space="preserve">Tăng cường ứng dụng công nghệ thông tin trong dạy học và đánh giá học sinh. </w:t>
      </w:r>
    </w:p>
    <w:p w:rsidR="00ED7966" w:rsidRPr="00ED7966" w:rsidRDefault="00ED7966" w:rsidP="003F292F">
      <w:pPr>
        <w:spacing w:before="40" w:after="40"/>
        <w:jc w:val="both"/>
        <w:rPr>
          <w:sz w:val="28"/>
          <w:szCs w:val="28"/>
          <w:lang w:val="vi-VN"/>
        </w:rPr>
      </w:pPr>
      <w:r>
        <w:rPr>
          <w:sz w:val="28"/>
          <w:szCs w:val="28"/>
          <w:highlight w:val="white"/>
          <w:lang w:val="vi-VN"/>
        </w:rPr>
        <w:t xml:space="preserve">Quản lý, giám sát, theo dõi quá trình học tập của học sinh lớp mình phụ trách, ghi nhận các trường hợp học sinh vắng học, chủ động phối hợp với GVCN để có giải pháp yêu cầu học sinh tham gia học tập đầy đủ. </w:t>
      </w:r>
      <w:r w:rsidRPr="00ED7966">
        <w:rPr>
          <w:color w:val="000000"/>
          <w:sz w:val="28"/>
          <w:szCs w:val="28"/>
          <w:highlight w:val="white"/>
          <w:lang w:val="vi-VN"/>
        </w:rPr>
        <w:t xml:space="preserve">Đối với học sinh không có điều kiện </w:t>
      </w:r>
      <w:r w:rsidRPr="00674125">
        <w:rPr>
          <w:color w:val="000000"/>
          <w:sz w:val="28"/>
          <w:szCs w:val="28"/>
          <w:highlight w:val="white"/>
          <w:lang w:val="vi-VN"/>
        </w:rPr>
        <w:t>tham gia học</w:t>
      </w:r>
      <w:r w:rsidRPr="00ED7966">
        <w:rPr>
          <w:color w:val="000000"/>
          <w:sz w:val="28"/>
          <w:szCs w:val="28"/>
          <w:highlight w:val="white"/>
          <w:lang w:val="vi-VN"/>
        </w:rPr>
        <w:t xml:space="preserve"> trực tuyến giáo viên bộ môn phối hợp với GVCN gửi tài liệu để học sinh tự học (</w:t>
      </w:r>
      <w:r w:rsidRPr="00ED7966">
        <w:rPr>
          <w:sz w:val="28"/>
          <w:szCs w:val="28"/>
          <w:lang w:val="vi-VN"/>
        </w:rPr>
        <w:t>đảm bảo mọi học sinh đều được tham gia học tập, đảm bảo tính công bằng, nhân văn trong giáo dục).</w:t>
      </w:r>
    </w:p>
    <w:p w:rsidR="00ED7966" w:rsidRDefault="00ED7966" w:rsidP="003F292F">
      <w:pPr>
        <w:spacing w:before="40" w:after="40"/>
        <w:ind w:firstLine="567"/>
        <w:jc w:val="both"/>
        <w:rPr>
          <w:sz w:val="28"/>
          <w:szCs w:val="28"/>
          <w:lang w:val="vi-VN"/>
        </w:rPr>
      </w:pPr>
      <w:r>
        <w:rPr>
          <w:sz w:val="28"/>
          <w:szCs w:val="28"/>
          <w:highlight w:val="white"/>
          <w:lang w:val="vi-VN"/>
        </w:rPr>
        <w:t xml:space="preserve">Tăng cường liên lạc với học sinh nhất là cán sự lớp để vận động học sinh tích cực tham gia các khóa học của mình. Đồng thời, chủ động trao đổi với giáo viên chủ nhiệm để phối hợp vận động học sinh tham gia học tập đầy đủ. </w:t>
      </w:r>
    </w:p>
    <w:p w:rsidR="00473A84" w:rsidRPr="00674125" w:rsidRDefault="00ED7966" w:rsidP="003F292F">
      <w:pPr>
        <w:spacing w:before="40" w:after="40"/>
        <w:jc w:val="both"/>
        <w:rPr>
          <w:sz w:val="28"/>
          <w:szCs w:val="28"/>
        </w:rPr>
      </w:pPr>
      <w:r w:rsidRPr="00ED7966">
        <w:rPr>
          <w:color w:val="000000"/>
          <w:sz w:val="28"/>
          <w:szCs w:val="28"/>
          <w:highlight w:val="white"/>
          <w:lang w:val="vi-VN"/>
        </w:rPr>
        <w:tab/>
      </w:r>
    </w:p>
    <w:p w:rsidR="001B7D2E" w:rsidRPr="00674125" w:rsidRDefault="00473A84" w:rsidP="003F292F">
      <w:pPr>
        <w:tabs>
          <w:tab w:val="left" w:pos="567"/>
        </w:tabs>
        <w:spacing w:before="40" w:after="40"/>
        <w:ind w:firstLine="567"/>
        <w:jc w:val="both"/>
        <w:rPr>
          <w:sz w:val="28"/>
          <w:szCs w:val="28"/>
        </w:rPr>
      </w:pPr>
      <w:r w:rsidRPr="00674125">
        <w:rPr>
          <w:sz w:val="28"/>
          <w:szCs w:val="28"/>
        </w:rPr>
        <w:tab/>
        <w:t xml:space="preserve">Trên đây, là </w:t>
      </w:r>
      <w:r w:rsidR="00E626A6" w:rsidRPr="00674125">
        <w:rPr>
          <w:sz w:val="28"/>
          <w:szCs w:val="28"/>
        </w:rPr>
        <w:t xml:space="preserve">kế hoạch dạy học trực tuyến tổ </w:t>
      </w:r>
      <w:r w:rsidR="00313B4B">
        <w:rPr>
          <w:sz w:val="28"/>
          <w:szCs w:val="28"/>
        </w:rPr>
        <w:t>Địa lí</w:t>
      </w:r>
      <w:r w:rsidRPr="00674125">
        <w:rPr>
          <w:sz w:val="28"/>
          <w:szCs w:val="28"/>
        </w:rPr>
        <w:t xml:space="preserve"> </w:t>
      </w:r>
      <w:r w:rsidR="00E626A6" w:rsidRPr="00674125">
        <w:rPr>
          <w:sz w:val="28"/>
          <w:szCs w:val="28"/>
        </w:rPr>
        <w:t xml:space="preserve">trong bối cảnh dịch Covid-19 từ </w:t>
      </w:r>
      <w:r w:rsidR="009E7585" w:rsidRPr="00674125">
        <w:rPr>
          <w:sz w:val="28"/>
          <w:szCs w:val="28"/>
        </w:rPr>
        <w:t>17</w:t>
      </w:r>
      <w:r w:rsidR="00E626A6" w:rsidRPr="00674125">
        <w:rPr>
          <w:sz w:val="28"/>
          <w:szCs w:val="28"/>
        </w:rPr>
        <w:t>/</w:t>
      </w:r>
      <w:r w:rsidR="009E7585" w:rsidRPr="00674125">
        <w:rPr>
          <w:sz w:val="28"/>
          <w:szCs w:val="28"/>
        </w:rPr>
        <w:t>02</w:t>
      </w:r>
      <w:r w:rsidR="00E626A6" w:rsidRPr="00674125">
        <w:rPr>
          <w:sz w:val="28"/>
          <w:szCs w:val="28"/>
        </w:rPr>
        <w:t>/202</w:t>
      </w:r>
      <w:r w:rsidR="009E7585" w:rsidRPr="00674125">
        <w:rPr>
          <w:sz w:val="28"/>
          <w:szCs w:val="28"/>
        </w:rPr>
        <w:t>1</w:t>
      </w:r>
      <w:r w:rsidR="00E626A6" w:rsidRPr="00674125">
        <w:rPr>
          <w:sz w:val="28"/>
          <w:szCs w:val="28"/>
        </w:rPr>
        <w:t xml:space="preserve"> </w:t>
      </w:r>
      <w:r w:rsidRPr="00674125">
        <w:rPr>
          <w:sz w:val="28"/>
          <w:szCs w:val="28"/>
        </w:rPr>
        <w:t>đến</w:t>
      </w:r>
      <w:r w:rsidR="00E626A6" w:rsidRPr="00674125">
        <w:rPr>
          <w:sz w:val="28"/>
          <w:szCs w:val="28"/>
        </w:rPr>
        <w:t xml:space="preserve"> </w:t>
      </w:r>
      <w:r w:rsidR="009E7585" w:rsidRPr="00674125">
        <w:rPr>
          <w:sz w:val="28"/>
          <w:szCs w:val="28"/>
        </w:rPr>
        <w:t>2</w:t>
      </w:r>
      <w:r w:rsidR="00710C76">
        <w:rPr>
          <w:sz w:val="28"/>
          <w:szCs w:val="28"/>
        </w:rPr>
        <w:t>7</w:t>
      </w:r>
      <w:r w:rsidR="00E626A6" w:rsidRPr="00674125">
        <w:rPr>
          <w:sz w:val="28"/>
          <w:szCs w:val="28"/>
        </w:rPr>
        <w:t>/</w:t>
      </w:r>
      <w:r w:rsidR="009E7585" w:rsidRPr="00674125">
        <w:rPr>
          <w:sz w:val="28"/>
          <w:szCs w:val="28"/>
        </w:rPr>
        <w:t>02</w:t>
      </w:r>
      <w:r w:rsidR="00E626A6" w:rsidRPr="00674125">
        <w:rPr>
          <w:sz w:val="28"/>
          <w:szCs w:val="28"/>
        </w:rPr>
        <w:t>/202</w:t>
      </w:r>
      <w:r w:rsidR="009E7585" w:rsidRPr="00674125">
        <w:rPr>
          <w:sz w:val="28"/>
          <w:szCs w:val="28"/>
        </w:rPr>
        <w:t>1</w:t>
      </w:r>
      <w:r w:rsidRPr="00674125">
        <w:rPr>
          <w:sz w:val="28"/>
          <w:szCs w:val="28"/>
        </w:rPr>
        <w:t>, đề nghị các thành viên trong tổ nghiêm túc thực hiện./.</w:t>
      </w:r>
      <w:r w:rsidR="00AC6123">
        <w:rPr>
          <w:sz w:val="28"/>
          <w:szCs w:val="28"/>
        </w:rPr>
        <w:t xml:space="preserve">       </w:t>
      </w:r>
    </w:p>
    <w:p w:rsidR="00E56E59" w:rsidRPr="00674125" w:rsidRDefault="00E56E59" w:rsidP="003F292F">
      <w:pPr>
        <w:tabs>
          <w:tab w:val="left" w:pos="8160"/>
        </w:tabs>
        <w:spacing w:before="40" w:after="40"/>
        <w:rPr>
          <w:sz w:val="28"/>
          <w:szCs w:val="28"/>
        </w:rPr>
      </w:pPr>
    </w:p>
    <w:p w:rsidR="001B7D2E" w:rsidRPr="00674125" w:rsidRDefault="001B7D2E" w:rsidP="003F292F">
      <w:pPr>
        <w:tabs>
          <w:tab w:val="left" w:pos="8160"/>
        </w:tabs>
        <w:spacing w:before="40" w:after="40"/>
        <w:rPr>
          <w:sz w:val="28"/>
          <w:szCs w:val="28"/>
        </w:rPr>
      </w:pPr>
    </w:p>
    <w:p w:rsidR="00E626A6" w:rsidRPr="00674125" w:rsidRDefault="00E626A6" w:rsidP="003F292F">
      <w:pPr>
        <w:tabs>
          <w:tab w:val="left" w:pos="8160"/>
        </w:tabs>
        <w:spacing w:before="40" w:after="40"/>
        <w:rPr>
          <w:sz w:val="28"/>
          <w:szCs w:val="28"/>
        </w:rPr>
      </w:pPr>
    </w:p>
    <w:p w:rsidR="002A6D7D" w:rsidRDefault="00473A84" w:rsidP="003F292F">
      <w:pPr>
        <w:tabs>
          <w:tab w:val="left" w:pos="8160"/>
        </w:tabs>
        <w:spacing w:before="40" w:after="40"/>
        <w:ind w:firstLine="567"/>
        <w:rPr>
          <w:b/>
          <w:sz w:val="28"/>
          <w:szCs w:val="28"/>
        </w:rPr>
      </w:pPr>
      <w:r w:rsidRPr="00674125">
        <w:rPr>
          <w:b/>
          <w:sz w:val="28"/>
          <w:szCs w:val="28"/>
        </w:rPr>
        <w:t>DUYỆT CỦA HIỆU TRƯỞNG</w:t>
      </w:r>
      <w:r w:rsidR="00AC6123">
        <w:rPr>
          <w:b/>
          <w:sz w:val="28"/>
          <w:szCs w:val="28"/>
        </w:rPr>
        <w:t xml:space="preserve">          </w:t>
      </w:r>
      <w:r w:rsidR="00404EC0">
        <w:rPr>
          <w:b/>
          <w:sz w:val="28"/>
          <w:szCs w:val="28"/>
        </w:rPr>
        <w:t xml:space="preserve"> </w:t>
      </w:r>
      <w:r w:rsidR="00313B4B">
        <w:rPr>
          <w:b/>
          <w:sz w:val="28"/>
          <w:szCs w:val="28"/>
        </w:rPr>
        <w:t xml:space="preserve">                  </w:t>
      </w:r>
      <w:r w:rsidRPr="00674125">
        <w:rPr>
          <w:b/>
          <w:sz w:val="28"/>
          <w:szCs w:val="28"/>
        </w:rPr>
        <w:t xml:space="preserve">TỔ TRƯỞNG </w:t>
      </w:r>
    </w:p>
    <w:p w:rsidR="00404EC0" w:rsidRDefault="00404EC0" w:rsidP="003F292F">
      <w:pPr>
        <w:tabs>
          <w:tab w:val="left" w:pos="8160"/>
        </w:tabs>
        <w:spacing w:before="40" w:after="40"/>
        <w:ind w:firstLine="567"/>
        <w:rPr>
          <w:b/>
          <w:sz w:val="28"/>
          <w:szCs w:val="28"/>
        </w:rPr>
      </w:pPr>
    </w:p>
    <w:p w:rsidR="00313B4B" w:rsidRDefault="00313B4B" w:rsidP="003F292F">
      <w:pPr>
        <w:tabs>
          <w:tab w:val="left" w:pos="8160"/>
        </w:tabs>
        <w:spacing w:before="40" w:after="40"/>
        <w:ind w:firstLine="567"/>
        <w:rPr>
          <w:b/>
          <w:sz w:val="28"/>
          <w:szCs w:val="28"/>
        </w:rPr>
      </w:pPr>
    </w:p>
    <w:p w:rsidR="00404EC0" w:rsidRDefault="00404EC0" w:rsidP="003F292F">
      <w:pPr>
        <w:tabs>
          <w:tab w:val="left" w:pos="8160"/>
        </w:tabs>
        <w:spacing w:before="40" w:after="40"/>
        <w:ind w:firstLine="567"/>
        <w:rPr>
          <w:b/>
          <w:sz w:val="28"/>
          <w:szCs w:val="28"/>
        </w:rPr>
      </w:pPr>
    </w:p>
    <w:p w:rsidR="00404EC0" w:rsidRDefault="00EB472A" w:rsidP="003F292F">
      <w:pPr>
        <w:tabs>
          <w:tab w:val="left" w:pos="8160"/>
        </w:tabs>
        <w:spacing w:before="40" w:after="40"/>
        <w:ind w:firstLine="567"/>
        <w:rPr>
          <w:b/>
          <w:sz w:val="28"/>
          <w:szCs w:val="28"/>
        </w:rPr>
      </w:pPr>
      <w:r>
        <w:rPr>
          <w:b/>
          <w:sz w:val="28"/>
          <w:szCs w:val="28"/>
        </w:rPr>
        <w:t xml:space="preserve">   </w:t>
      </w:r>
      <w:r w:rsidR="00313B4B">
        <w:rPr>
          <w:b/>
          <w:sz w:val="28"/>
          <w:szCs w:val="28"/>
        </w:rPr>
        <w:t>NGÔ TẤN HƯNG                                            Phùng Thị Bích Liễu</w:t>
      </w:r>
    </w:p>
    <w:p w:rsidR="00404EC0" w:rsidRDefault="00AC6123" w:rsidP="003F292F">
      <w:pPr>
        <w:tabs>
          <w:tab w:val="left" w:pos="8160"/>
        </w:tabs>
        <w:spacing w:before="40" w:after="40"/>
        <w:ind w:firstLine="567"/>
        <w:rPr>
          <w:b/>
          <w:sz w:val="28"/>
          <w:szCs w:val="28"/>
        </w:rPr>
      </w:pPr>
      <w:r>
        <w:rPr>
          <w:b/>
          <w:sz w:val="28"/>
          <w:szCs w:val="28"/>
        </w:rPr>
        <w:t xml:space="preserve">                      </w:t>
      </w:r>
      <w:r w:rsidR="003F292F">
        <w:rPr>
          <w:b/>
          <w:sz w:val="28"/>
          <w:szCs w:val="28"/>
        </w:rPr>
        <w:t xml:space="preserve"> </w:t>
      </w:r>
    </w:p>
    <w:p w:rsidR="007A3DBB" w:rsidRDefault="007A3DBB" w:rsidP="003F292F">
      <w:pPr>
        <w:tabs>
          <w:tab w:val="left" w:pos="8160"/>
        </w:tabs>
        <w:spacing w:before="40" w:after="40"/>
        <w:ind w:firstLine="567"/>
        <w:rPr>
          <w:b/>
          <w:sz w:val="28"/>
          <w:szCs w:val="28"/>
        </w:rPr>
      </w:pPr>
    </w:p>
    <w:p w:rsidR="007A3DBB" w:rsidRPr="00674125" w:rsidRDefault="007A3DBB" w:rsidP="003F292F">
      <w:pPr>
        <w:tabs>
          <w:tab w:val="left" w:pos="8160"/>
        </w:tabs>
        <w:spacing w:before="40" w:after="40"/>
        <w:ind w:firstLine="567"/>
        <w:rPr>
          <w:b/>
          <w:sz w:val="28"/>
          <w:szCs w:val="28"/>
        </w:rPr>
      </w:pPr>
    </w:p>
    <w:p w:rsidR="002A6D7D" w:rsidRPr="00674125" w:rsidRDefault="002A6D7D" w:rsidP="003F292F">
      <w:pPr>
        <w:spacing w:before="40" w:after="40"/>
        <w:rPr>
          <w:sz w:val="28"/>
          <w:szCs w:val="28"/>
        </w:rPr>
      </w:pPr>
    </w:p>
    <w:p w:rsidR="00473A84" w:rsidRPr="00674125" w:rsidRDefault="00473A84" w:rsidP="003F292F">
      <w:pPr>
        <w:spacing w:before="40" w:after="40"/>
        <w:rPr>
          <w:sz w:val="28"/>
          <w:szCs w:val="28"/>
        </w:rPr>
      </w:pPr>
    </w:p>
    <w:p w:rsidR="00473A84" w:rsidRPr="00674125" w:rsidRDefault="00473A84" w:rsidP="003F292F">
      <w:pPr>
        <w:spacing w:before="40" w:after="40"/>
        <w:rPr>
          <w:sz w:val="28"/>
          <w:szCs w:val="28"/>
        </w:rPr>
      </w:pPr>
    </w:p>
    <w:p w:rsidR="00473A84" w:rsidRPr="00674125" w:rsidRDefault="00473A84" w:rsidP="003F292F">
      <w:pPr>
        <w:spacing w:before="40" w:after="40"/>
        <w:rPr>
          <w:sz w:val="28"/>
          <w:szCs w:val="28"/>
        </w:rPr>
      </w:pPr>
    </w:p>
    <w:p w:rsidR="00473A84" w:rsidRPr="00674125" w:rsidRDefault="00473A84" w:rsidP="003F292F">
      <w:pPr>
        <w:spacing w:before="40" w:after="40"/>
        <w:rPr>
          <w:sz w:val="28"/>
          <w:szCs w:val="28"/>
        </w:rPr>
      </w:pPr>
    </w:p>
    <w:p w:rsidR="00473A84" w:rsidRPr="00674125" w:rsidRDefault="00473A84" w:rsidP="003F292F">
      <w:pPr>
        <w:spacing w:before="40" w:after="40"/>
        <w:rPr>
          <w:sz w:val="28"/>
          <w:szCs w:val="28"/>
        </w:rPr>
      </w:pPr>
    </w:p>
    <w:p w:rsidR="009E7585" w:rsidRPr="00674125" w:rsidRDefault="009E7585" w:rsidP="003F292F">
      <w:pPr>
        <w:spacing w:before="40" w:after="40"/>
        <w:rPr>
          <w:sz w:val="28"/>
          <w:szCs w:val="28"/>
        </w:rPr>
      </w:pPr>
    </w:p>
    <w:p w:rsidR="00473A84" w:rsidRPr="00674125" w:rsidRDefault="00473A84" w:rsidP="003F292F">
      <w:pPr>
        <w:spacing w:before="40" w:after="40"/>
        <w:rPr>
          <w:sz w:val="28"/>
          <w:szCs w:val="28"/>
        </w:rPr>
      </w:pPr>
    </w:p>
    <w:p w:rsidR="00473A84" w:rsidRPr="00674125" w:rsidRDefault="00473A84" w:rsidP="003F292F">
      <w:pPr>
        <w:spacing w:before="40" w:after="40"/>
        <w:rPr>
          <w:sz w:val="28"/>
          <w:szCs w:val="28"/>
        </w:rPr>
      </w:pPr>
    </w:p>
    <w:p w:rsidR="00473A84" w:rsidRPr="00674125" w:rsidRDefault="00473A84" w:rsidP="003F292F">
      <w:pPr>
        <w:spacing w:before="40" w:after="40"/>
        <w:ind w:left="567"/>
        <w:rPr>
          <w:sz w:val="28"/>
          <w:szCs w:val="28"/>
        </w:rPr>
      </w:pPr>
      <w:r w:rsidRPr="00674125">
        <w:rPr>
          <w:b/>
          <w:i/>
          <w:sz w:val="28"/>
          <w:szCs w:val="28"/>
        </w:rPr>
        <w:t>Nơi nhận</w:t>
      </w:r>
      <w:r w:rsidRPr="00674125">
        <w:rPr>
          <w:sz w:val="28"/>
          <w:szCs w:val="28"/>
        </w:rPr>
        <w:t>:</w:t>
      </w:r>
    </w:p>
    <w:p w:rsidR="00473A84" w:rsidRPr="00674125" w:rsidRDefault="009E7585" w:rsidP="003F292F">
      <w:pPr>
        <w:numPr>
          <w:ilvl w:val="0"/>
          <w:numId w:val="1"/>
        </w:numPr>
        <w:tabs>
          <w:tab w:val="left" w:pos="284"/>
        </w:tabs>
        <w:spacing w:before="40" w:after="40"/>
        <w:ind w:left="567"/>
        <w:rPr>
          <w:sz w:val="28"/>
          <w:szCs w:val="28"/>
        </w:rPr>
      </w:pPr>
      <w:r w:rsidRPr="00674125">
        <w:rPr>
          <w:sz w:val="28"/>
          <w:szCs w:val="28"/>
        </w:rPr>
        <w:t>PHT phụ trách chuyên môn</w:t>
      </w:r>
      <w:r w:rsidR="00473A84" w:rsidRPr="00674125">
        <w:rPr>
          <w:sz w:val="28"/>
          <w:szCs w:val="28"/>
        </w:rPr>
        <w:t>;</w:t>
      </w:r>
    </w:p>
    <w:p w:rsidR="00473A84" w:rsidRPr="00674125" w:rsidRDefault="00473A84" w:rsidP="003F292F">
      <w:pPr>
        <w:numPr>
          <w:ilvl w:val="0"/>
          <w:numId w:val="1"/>
        </w:numPr>
        <w:tabs>
          <w:tab w:val="left" w:pos="284"/>
        </w:tabs>
        <w:spacing w:before="40" w:after="40"/>
        <w:ind w:left="567"/>
        <w:rPr>
          <w:sz w:val="28"/>
          <w:szCs w:val="28"/>
        </w:rPr>
      </w:pPr>
      <w:r w:rsidRPr="00674125">
        <w:rPr>
          <w:sz w:val="28"/>
          <w:szCs w:val="28"/>
        </w:rPr>
        <w:t>Lưu hồ sơ Tổ.</w:t>
      </w:r>
    </w:p>
    <w:sectPr w:rsidR="00473A84" w:rsidRPr="00674125" w:rsidSect="009E7585">
      <w:pgSz w:w="11909" w:h="16834" w:code="9"/>
      <w:pgMar w:top="862" w:right="851" w:bottom="862" w:left="1134" w:header="578" w:footer="5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80689" w:rsidRDefault="00080689" w:rsidP="002A6D7D">
      <w:r>
        <w:separator/>
      </w:r>
    </w:p>
  </w:endnote>
  <w:endnote w:type="continuationSeparator" w:id="0">
    <w:p w:rsidR="00080689" w:rsidRDefault="00080689" w:rsidP="002A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80689" w:rsidRDefault="00080689" w:rsidP="002A6D7D">
      <w:r>
        <w:separator/>
      </w:r>
    </w:p>
  </w:footnote>
  <w:footnote w:type="continuationSeparator" w:id="0">
    <w:p w:rsidR="00080689" w:rsidRDefault="00080689" w:rsidP="002A6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B131E"/>
    <w:multiLevelType w:val="multilevel"/>
    <w:tmpl w:val="12D83A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E45CBE"/>
    <w:multiLevelType w:val="hybridMultilevel"/>
    <w:tmpl w:val="2BB41496"/>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49A4486">
      <w:start w:val="1"/>
      <w:numFmt w:val="decimal"/>
      <w:lvlText w:val="%3."/>
      <w:lvlJc w:val="left"/>
      <w:pPr>
        <w:ind w:left="1111" w:hanging="260"/>
      </w:pPr>
      <w:rPr>
        <w:rFonts w:ascii="Times New Roman" w:eastAsia="Times New Roman" w:hAnsi="Times New Roman" w:cs="Times New Roman" w:hint="default"/>
        <w:b/>
        <w:bCs/>
        <w:w w:val="99"/>
        <w:sz w:val="28"/>
        <w:szCs w:val="28"/>
        <w:lang w:val="en-US" w:eastAsia="en-US" w:bidi="en-US"/>
      </w:rPr>
    </w:lvl>
    <w:lvl w:ilvl="3" w:tplc="82C0A44C">
      <w:numFmt w:val="bullet"/>
      <w:lvlText w:val="•"/>
      <w:lvlJc w:val="left"/>
      <w:pPr>
        <w:ind w:left="1981" w:hanging="260"/>
      </w:pPr>
      <w:rPr>
        <w:lang w:val="en-US" w:eastAsia="en-US" w:bidi="en-US"/>
      </w:rPr>
    </w:lvl>
    <w:lvl w:ilvl="4" w:tplc="98B8789A">
      <w:numFmt w:val="bullet"/>
      <w:lvlText w:val="•"/>
      <w:lvlJc w:val="left"/>
      <w:pPr>
        <w:ind w:left="2722" w:hanging="260"/>
      </w:pPr>
      <w:rPr>
        <w:lang w:val="en-US" w:eastAsia="en-US" w:bidi="en-US"/>
      </w:rPr>
    </w:lvl>
    <w:lvl w:ilvl="5" w:tplc="48B6C76E">
      <w:numFmt w:val="bullet"/>
      <w:lvlText w:val="•"/>
      <w:lvlJc w:val="left"/>
      <w:pPr>
        <w:ind w:left="3463" w:hanging="260"/>
      </w:pPr>
      <w:rPr>
        <w:lang w:val="en-US" w:eastAsia="en-US" w:bidi="en-US"/>
      </w:rPr>
    </w:lvl>
    <w:lvl w:ilvl="6" w:tplc="7AF8FC92">
      <w:numFmt w:val="bullet"/>
      <w:lvlText w:val="•"/>
      <w:lvlJc w:val="left"/>
      <w:pPr>
        <w:ind w:left="4204" w:hanging="260"/>
      </w:pPr>
      <w:rPr>
        <w:lang w:val="en-US" w:eastAsia="en-US" w:bidi="en-US"/>
      </w:rPr>
    </w:lvl>
    <w:lvl w:ilvl="7" w:tplc="23942DE8">
      <w:numFmt w:val="bullet"/>
      <w:lvlText w:val="•"/>
      <w:lvlJc w:val="left"/>
      <w:pPr>
        <w:ind w:left="4946" w:hanging="260"/>
      </w:pPr>
      <w:rPr>
        <w:lang w:val="en-US" w:eastAsia="en-US" w:bidi="en-US"/>
      </w:rPr>
    </w:lvl>
    <w:lvl w:ilvl="8" w:tplc="75AE1DFC">
      <w:numFmt w:val="bullet"/>
      <w:lvlText w:val="•"/>
      <w:lvlJc w:val="left"/>
      <w:pPr>
        <w:ind w:left="5687" w:hanging="260"/>
      </w:pPr>
      <w:rPr>
        <w:lang w:val="en-US" w:eastAsia="en-US" w:bidi="en-US"/>
      </w:rPr>
    </w:lvl>
  </w:abstractNum>
  <w:abstractNum w:abstractNumId="2" w15:restartNumberingAfterBreak="0">
    <w:nsid w:val="45D70E05"/>
    <w:multiLevelType w:val="hybridMultilevel"/>
    <w:tmpl w:val="A274EBB6"/>
    <w:lvl w:ilvl="0" w:tplc="9C2E084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4AF"/>
    <w:rsid w:val="00027851"/>
    <w:rsid w:val="00080689"/>
    <w:rsid w:val="000D0DC5"/>
    <w:rsid w:val="00116C09"/>
    <w:rsid w:val="0012097A"/>
    <w:rsid w:val="001374BF"/>
    <w:rsid w:val="00142CD2"/>
    <w:rsid w:val="00170C94"/>
    <w:rsid w:val="00171049"/>
    <w:rsid w:val="001B47F6"/>
    <w:rsid w:val="001B7D2E"/>
    <w:rsid w:val="0024220C"/>
    <w:rsid w:val="002462C3"/>
    <w:rsid w:val="00255E5E"/>
    <w:rsid w:val="00284BEB"/>
    <w:rsid w:val="00286EA5"/>
    <w:rsid w:val="002A6D7D"/>
    <w:rsid w:val="002D743B"/>
    <w:rsid w:val="002F3530"/>
    <w:rsid w:val="00304F2E"/>
    <w:rsid w:val="00313B4B"/>
    <w:rsid w:val="00336360"/>
    <w:rsid w:val="003460CA"/>
    <w:rsid w:val="00370E59"/>
    <w:rsid w:val="003D1BD6"/>
    <w:rsid w:val="003F292F"/>
    <w:rsid w:val="00404EC0"/>
    <w:rsid w:val="004163CF"/>
    <w:rsid w:val="00444D66"/>
    <w:rsid w:val="00473A84"/>
    <w:rsid w:val="00484BC5"/>
    <w:rsid w:val="004A0B84"/>
    <w:rsid w:val="004A18B6"/>
    <w:rsid w:val="00552BE8"/>
    <w:rsid w:val="00562DE1"/>
    <w:rsid w:val="005A3546"/>
    <w:rsid w:val="005E340C"/>
    <w:rsid w:val="00607288"/>
    <w:rsid w:val="00674125"/>
    <w:rsid w:val="006B077E"/>
    <w:rsid w:val="006D18EC"/>
    <w:rsid w:val="00710C76"/>
    <w:rsid w:val="007649A8"/>
    <w:rsid w:val="007A3DBB"/>
    <w:rsid w:val="007B3DD3"/>
    <w:rsid w:val="007E4FFD"/>
    <w:rsid w:val="007F5D58"/>
    <w:rsid w:val="008400AB"/>
    <w:rsid w:val="008D4CFC"/>
    <w:rsid w:val="00902E31"/>
    <w:rsid w:val="00903E38"/>
    <w:rsid w:val="009377DF"/>
    <w:rsid w:val="00950A35"/>
    <w:rsid w:val="0096307A"/>
    <w:rsid w:val="009847CA"/>
    <w:rsid w:val="009C1759"/>
    <w:rsid w:val="009E7585"/>
    <w:rsid w:val="00A73327"/>
    <w:rsid w:val="00A9263D"/>
    <w:rsid w:val="00A9576D"/>
    <w:rsid w:val="00AC1710"/>
    <w:rsid w:val="00AC6123"/>
    <w:rsid w:val="00B42462"/>
    <w:rsid w:val="00B52D60"/>
    <w:rsid w:val="00B638FE"/>
    <w:rsid w:val="00BB626D"/>
    <w:rsid w:val="00BE2516"/>
    <w:rsid w:val="00C02D23"/>
    <w:rsid w:val="00CC4F37"/>
    <w:rsid w:val="00CE24AF"/>
    <w:rsid w:val="00D37C24"/>
    <w:rsid w:val="00D51415"/>
    <w:rsid w:val="00D7036C"/>
    <w:rsid w:val="00DE4643"/>
    <w:rsid w:val="00DE6DFD"/>
    <w:rsid w:val="00E028D0"/>
    <w:rsid w:val="00E12C68"/>
    <w:rsid w:val="00E20AA2"/>
    <w:rsid w:val="00E56E59"/>
    <w:rsid w:val="00E626A6"/>
    <w:rsid w:val="00E90D3D"/>
    <w:rsid w:val="00E9416D"/>
    <w:rsid w:val="00E9488B"/>
    <w:rsid w:val="00EB472A"/>
    <w:rsid w:val="00ED7966"/>
    <w:rsid w:val="00F43980"/>
    <w:rsid w:val="00FF7B1A"/>
    <w:rsid w:val="00FF7ED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3FF38B-52E0-8744-B5D3-02E40DA2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paragraph" w:styleId="u1">
    <w:name w:val="heading 1"/>
    <w:basedOn w:val="Binhthng"/>
    <w:link w:val="u1Char"/>
    <w:uiPriority w:val="9"/>
    <w:qFormat/>
    <w:rsid w:val="009E7585"/>
    <w:pPr>
      <w:widowControl w:val="0"/>
      <w:autoSpaceDE w:val="0"/>
      <w:autoSpaceDN w:val="0"/>
      <w:spacing w:before="120"/>
      <w:ind w:left="1238" w:hanging="260"/>
      <w:outlineLvl w:val="0"/>
    </w:pPr>
    <w:rPr>
      <w:b/>
      <w:bCs/>
      <w:sz w:val="26"/>
      <w:szCs w:val="26"/>
      <w:lang w:bidi="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CE2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rsid w:val="002A6D7D"/>
    <w:pPr>
      <w:tabs>
        <w:tab w:val="center" w:pos="4680"/>
        <w:tab w:val="right" w:pos="9360"/>
      </w:tabs>
    </w:pPr>
  </w:style>
  <w:style w:type="character" w:customStyle="1" w:styleId="utrangChar">
    <w:name w:val="Đầu trang Char"/>
    <w:link w:val="utrang"/>
    <w:rsid w:val="002A6D7D"/>
    <w:rPr>
      <w:sz w:val="24"/>
      <w:szCs w:val="24"/>
    </w:rPr>
  </w:style>
  <w:style w:type="paragraph" w:styleId="Chntrang">
    <w:name w:val="footer"/>
    <w:basedOn w:val="Binhthng"/>
    <w:link w:val="ChntrangChar"/>
    <w:rsid w:val="002A6D7D"/>
    <w:pPr>
      <w:tabs>
        <w:tab w:val="center" w:pos="4680"/>
        <w:tab w:val="right" w:pos="9360"/>
      </w:tabs>
    </w:pPr>
  </w:style>
  <w:style w:type="character" w:customStyle="1" w:styleId="ChntrangChar">
    <w:name w:val="Chân trang Char"/>
    <w:link w:val="Chntrang"/>
    <w:rsid w:val="002A6D7D"/>
    <w:rPr>
      <w:sz w:val="24"/>
      <w:szCs w:val="24"/>
    </w:rPr>
  </w:style>
  <w:style w:type="paragraph" w:customStyle="1" w:styleId="ListParagraph1">
    <w:name w:val="List Paragraph1"/>
    <w:basedOn w:val="Binhthng"/>
    <w:uiPriority w:val="1"/>
    <w:qFormat/>
    <w:rsid w:val="00473A84"/>
    <w:pPr>
      <w:spacing w:after="200" w:line="276" w:lineRule="auto"/>
      <w:ind w:left="720"/>
      <w:contextualSpacing/>
    </w:pPr>
    <w:rPr>
      <w:rFonts w:eastAsia="Calibri"/>
      <w:color w:val="000000"/>
      <w:spacing w:val="10"/>
      <w:sz w:val="22"/>
      <w:szCs w:val="22"/>
    </w:rPr>
  </w:style>
  <w:style w:type="character" w:customStyle="1" w:styleId="u1Char">
    <w:name w:val="Đầu đề 1 Char"/>
    <w:link w:val="u1"/>
    <w:uiPriority w:val="9"/>
    <w:rsid w:val="009E7585"/>
    <w:rPr>
      <w:b/>
      <w:bCs/>
      <w:sz w:val="26"/>
      <w:szCs w:val="26"/>
      <w:lang w:bidi="en-US"/>
    </w:rPr>
  </w:style>
  <w:style w:type="character" w:styleId="Siuktni">
    <w:name w:val="Hyperlink"/>
    <w:uiPriority w:val="99"/>
    <w:unhideWhenUsed/>
    <w:rsid w:val="009E7585"/>
    <w:rPr>
      <w:color w:val="0000FF"/>
      <w:u w:val="single"/>
    </w:rPr>
  </w:style>
  <w:style w:type="character" w:customStyle="1" w:styleId="ThnVnbanChar">
    <w:name w:val="Thân Văn bản Char"/>
    <w:link w:val="ThnVnban"/>
    <w:rsid w:val="009E7585"/>
    <w:rPr>
      <w:sz w:val="28"/>
      <w:szCs w:val="28"/>
      <w:shd w:val="clear" w:color="auto" w:fill="FFFFFF"/>
    </w:rPr>
  </w:style>
  <w:style w:type="paragraph" w:styleId="ThnVnban">
    <w:name w:val="Body Text"/>
    <w:basedOn w:val="Binhthng"/>
    <w:link w:val="ThnVnbanChar"/>
    <w:qFormat/>
    <w:rsid w:val="009E7585"/>
    <w:pPr>
      <w:widowControl w:val="0"/>
      <w:shd w:val="clear" w:color="auto" w:fill="FFFFFF"/>
      <w:spacing w:after="120" w:line="252" w:lineRule="auto"/>
      <w:ind w:firstLine="400"/>
    </w:pPr>
    <w:rPr>
      <w:sz w:val="28"/>
      <w:szCs w:val="28"/>
    </w:rPr>
  </w:style>
  <w:style w:type="character" w:customStyle="1" w:styleId="BodyTextChar1">
    <w:name w:val="Body Text Char1"/>
    <w:rsid w:val="009E7585"/>
    <w:rPr>
      <w:sz w:val="24"/>
      <w:szCs w:val="24"/>
    </w:rPr>
  </w:style>
  <w:style w:type="paragraph" w:customStyle="1" w:styleId="TableParagraph">
    <w:name w:val="Table Paragraph"/>
    <w:basedOn w:val="Binhthng"/>
    <w:rsid w:val="00142CD2"/>
    <w:pPr>
      <w:widowControl w:val="0"/>
      <w:autoSpaceDE w:val="0"/>
      <w:autoSpaceDN w:val="0"/>
    </w:pPr>
    <w:rPr>
      <w:sz w:val="22"/>
      <w:szCs w:val="22"/>
      <w:lang w:bidi="en-US"/>
    </w:rPr>
  </w:style>
  <w:style w:type="character" w:customStyle="1" w:styleId="Vnbnnidung2">
    <w:name w:val="Văn bản nội dung (2)"/>
    <w:rsid w:val="00142CD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paragraph" w:customStyle="1" w:styleId="msonormalcxspmiddle">
    <w:name w:val="msonormalcxspmiddle"/>
    <w:basedOn w:val="Binhthng"/>
    <w:rsid w:val="00142CD2"/>
    <w:pPr>
      <w:spacing w:before="100" w:beforeAutospacing="1" w:after="100" w:afterAutospacing="1"/>
    </w:pPr>
  </w:style>
  <w:style w:type="character" w:customStyle="1" w:styleId="Heading1Char">
    <w:name w:val="Heading 1 Char"/>
    <w:basedOn w:val="Phngmcinhcuaoanvn"/>
    <w:locked/>
    <w:rsid w:val="001374BF"/>
    <w:rPr>
      <w:b/>
      <w:bCs/>
      <w:sz w:val="26"/>
      <w:szCs w:val="2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5698">
      <w:bodyDiv w:val="1"/>
      <w:marLeft w:val="0"/>
      <w:marRight w:val="0"/>
      <w:marTop w:val="0"/>
      <w:marBottom w:val="0"/>
      <w:divBdr>
        <w:top w:val="none" w:sz="0" w:space="0" w:color="auto"/>
        <w:left w:val="none" w:sz="0" w:space="0" w:color="auto"/>
        <w:bottom w:val="none" w:sz="0" w:space="0" w:color="auto"/>
        <w:right w:val="none" w:sz="0" w:space="0" w:color="auto"/>
      </w:divBdr>
    </w:div>
    <w:div w:id="92290363">
      <w:bodyDiv w:val="1"/>
      <w:marLeft w:val="0"/>
      <w:marRight w:val="0"/>
      <w:marTop w:val="0"/>
      <w:marBottom w:val="0"/>
      <w:divBdr>
        <w:top w:val="none" w:sz="0" w:space="0" w:color="auto"/>
        <w:left w:val="none" w:sz="0" w:space="0" w:color="auto"/>
        <w:bottom w:val="none" w:sz="0" w:space="0" w:color="auto"/>
        <w:right w:val="none" w:sz="0" w:space="0" w:color="auto"/>
      </w:divBdr>
    </w:div>
    <w:div w:id="678964317">
      <w:bodyDiv w:val="1"/>
      <w:marLeft w:val="0"/>
      <w:marRight w:val="0"/>
      <w:marTop w:val="0"/>
      <w:marBottom w:val="0"/>
      <w:divBdr>
        <w:top w:val="none" w:sz="0" w:space="0" w:color="auto"/>
        <w:left w:val="none" w:sz="0" w:space="0" w:color="auto"/>
        <w:bottom w:val="none" w:sz="0" w:space="0" w:color="auto"/>
        <w:right w:val="none" w:sz="0" w:space="0" w:color="auto"/>
      </w:divBdr>
    </w:div>
    <w:div w:id="1003512522">
      <w:bodyDiv w:val="1"/>
      <w:marLeft w:val="0"/>
      <w:marRight w:val="0"/>
      <w:marTop w:val="0"/>
      <w:marBottom w:val="0"/>
      <w:divBdr>
        <w:top w:val="none" w:sz="0" w:space="0" w:color="auto"/>
        <w:left w:val="none" w:sz="0" w:space="0" w:color="auto"/>
        <w:bottom w:val="none" w:sz="0" w:space="0" w:color="auto"/>
        <w:right w:val="none" w:sz="0" w:space="0" w:color="auto"/>
      </w:divBdr>
    </w:div>
    <w:div w:id="184092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531001894211164/" TargetMode="External" /><Relationship Id="rId3" Type="http://schemas.openxmlformats.org/officeDocument/2006/relationships/settings" Target="settings.xml" /><Relationship Id="rId7" Type="http://schemas.openxmlformats.org/officeDocument/2006/relationships/hyperlink" Target="https://hcm-thptbinhkhanh.k12online.vn/"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4581</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TRƯỜNG THPT CẦN THẠNH</vt:lpstr>
    </vt:vector>
  </TitlesOfParts>
  <Company/>
  <LinksUpToDate>false</LinksUpToDate>
  <CharactersWithSpaces>5727</CharactersWithSpaces>
  <SharedDoc>false</SharedDoc>
  <HLinks>
    <vt:vector size="12" baseType="variant">
      <vt:variant>
        <vt:i4>94</vt:i4>
      </vt:variant>
      <vt:variant>
        <vt:i4>3</vt:i4>
      </vt:variant>
      <vt:variant>
        <vt:i4>0</vt:i4>
      </vt:variant>
      <vt:variant>
        <vt:i4>5</vt:i4>
      </vt:variant>
      <vt:variant>
        <vt:lpwstr>https://www.facebook.com/groups/531001894211164/</vt:lpwstr>
      </vt:variant>
      <vt:variant>
        <vt:lpwstr/>
      </vt:variant>
      <vt:variant>
        <vt:i4>7733346</vt:i4>
      </vt:variant>
      <vt:variant>
        <vt:i4>0</vt:i4>
      </vt:variant>
      <vt:variant>
        <vt:i4>0</vt:i4>
      </vt:variant>
      <vt:variant>
        <vt:i4>5</vt:i4>
      </vt:variant>
      <vt:variant>
        <vt:lpwstr>https://hcm-thptbinhkhanh.k12online.vn/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THPT CẦN THẠNH</dc:title>
  <dc:subject/>
  <dc:creator>Windows User</dc:creator>
  <cp:keywords/>
  <cp:lastModifiedBy>Thị bích liễu Phùng</cp:lastModifiedBy>
  <cp:revision>2</cp:revision>
  <dcterms:created xsi:type="dcterms:W3CDTF">2021-03-09T10:49:00Z</dcterms:created>
  <dcterms:modified xsi:type="dcterms:W3CDTF">2021-03-09T10:49:00Z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