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5" w:type="dxa"/>
        <w:tblInd w:w="-885" w:type="dxa"/>
        <w:tblLook w:val="04A0" w:firstRow="1" w:lastRow="0" w:firstColumn="1" w:lastColumn="0" w:noHBand="0" w:noVBand="1"/>
      </w:tblPr>
      <w:tblGrid>
        <w:gridCol w:w="4395"/>
        <w:gridCol w:w="6550"/>
      </w:tblGrid>
      <w:tr w:rsidR="0005020B" w:rsidRPr="0042785B" w14:paraId="3B2A0CFE" w14:textId="77777777" w:rsidTr="001A7605">
        <w:tc>
          <w:tcPr>
            <w:tcW w:w="4395" w:type="dxa"/>
            <w:vMerge w:val="restart"/>
            <w:shd w:val="clear" w:color="auto" w:fill="auto"/>
          </w:tcPr>
          <w:p w14:paraId="736EBD59" w14:textId="77777777" w:rsidR="0005020B" w:rsidRPr="0042785B" w:rsidRDefault="0005020B" w:rsidP="001A7605">
            <w:pPr>
              <w:spacing w:after="0" w:line="240" w:lineRule="auto"/>
              <w:jc w:val="center"/>
              <w:rPr>
                <w:rFonts w:ascii="Times New Roman" w:hAnsi="Times New Roman" w:cs="Times New Roman"/>
                <w:sz w:val="28"/>
                <w:szCs w:val="28"/>
              </w:rPr>
            </w:pPr>
            <w:r w:rsidRPr="0042785B">
              <w:rPr>
                <w:rFonts w:ascii="Times New Roman" w:hAnsi="Times New Roman" w:cs="Times New Roman"/>
                <w:sz w:val="28"/>
                <w:szCs w:val="28"/>
              </w:rPr>
              <w:t xml:space="preserve">SỞ GIÁO DỤC VÀ ĐÀO TẠO </w:t>
            </w:r>
          </w:p>
          <w:p w14:paraId="7A630381" w14:textId="77777777" w:rsidR="0005020B" w:rsidRPr="0042785B" w:rsidRDefault="0005020B" w:rsidP="001A7605">
            <w:pPr>
              <w:spacing w:after="0" w:line="240" w:lineRule="auto"/>
              <w:jc w:val="center"/>
              <w:rPr>
                <w:rFonts w:ascii="Times New Roman" w:hAnsi="Times New Roman" w:cs="Times New Roman"/>
                <w:sz w:val="28"/>
                <w:szCs w:val="28"/>
              </w:rPr>
            </w:pPr>
            <w:r w:rsidRPr="0042785B">
              <w:rPr>
                <w:rFonts w:ascii="Times New Roman" w:hAnsi="Times New Roman" w:cs="Times New Roman"/>
                <w:sz w:val="28"/>
                <w:szCs w:val="28"/>
              </w:rPr>
              <w:t>THÀNH PHỐ HỒ CHÍ MINH</w:t>
            </w:r>
          </w:p>
          <w:p w14:paraId="438A5596" w14:textId="77777777" w:rsidR="0005020B" w:rsidRPr="0042785B" w:rsidRDefault="0005020B" w:rsidP="001A7605">
            <w:pPr>
              <w:spacing w:after="0" w:line="240" w:lineRule="auto"/>
              <w:jc w:val="center"/>
              <w:rPr>
                <w:rFonts w:ascii="Times New Roman" w:hAnsi="Times New Roman" w:cs="Times New Roman"/>
                <w:sz w:val="28"/>
                <w:szCs w:val="28"/>
              </w:rPr>
            </w:pPr>
            <w:r w:rsidRPr="0042785B">
              <w:rPr>
                <w:rFonts w:ascii="Times New Roman" w:hAnsi="Times New Roman" w:cs="Times New Roman"/>
                <w:b/>
                <w:sz w:val="28"/>
                <w:szCs w:val="28"/>
              </w:rPr>
              <w:t>TRƯỜNG THPT BÀ ĐIỂM</w:t>
            </w:r>
          </w:p>
        </w:tc>
        <w:tc>
          <w:tcPr>
            <w:tcW w:w="6550" w:type="dxa"/>
            <w:shd w:val="clear" w:color="auto" w:fill="auto"/>
          </w:tcPr>
          <w:p w14:paraId="2D0240B9" w14:textId="77777777" w:rsidR="0005020B" w:rsidRPr="0042785B" w:rsidRDefault="0005020B" w:rsidP="001A7605">
            <w:pPr>
              <w:spacing w:after="0" w:line="240" w:lineRule="auto"/>
              <w:jc w:val="center"/>
              <w:rPr>
                <w:rFonts w:ascii="Times New Roman" w:hAnsi="Times New Roman" w:cs="Times New Roman"/>
                <w:b/>
                <w:sz w:val="28"/>
                <w:szCs w:val="28"/>
              </w:rPr>
            </w:pPr>
            <w:r w:rsidRPr="0042785B">
              <w:rPr>
                <w:rFonts w:ascii="Times New Roman" w:hAnsi="Times New Roman" w:cs="Times New Roman"/>
                <w:b/>
                <w:sz w:val="28"/>
                <w:szCs w:val="28"/>
              </w:rPr>
              <w:t>ĐỀ KIỂM TRA GIỮA KÌ I NĂM HỌC 2022 – 2023</w:t>
            </w:r>
          </w:p>
          <w:p w14:paraId="4A79BBE5" w14:textId="77777777" w:rsidR="0005020B" w:rsidRPr="0042785B" w:rsidRDefault="0005020B" w:rsidP="001A7605">
            <w:pPr>
              <w:spacing w:after="0" w:line="240" w:lineRule="auto"/>
              <w:jc w:val="center"/>
              <w:rPr>
                <w:rFonts w:ascii="Times New Roman" w:hAnsi="Times New Roman" w:cs="Times New Roman"/>
                <w:b/>
                <w:sz w:val="28"/>
                <w:szCs w:val="28"/>
              </w:rPr>
            </w:pPr>
            <w:r w:rsidRPr="0042785B">
              <w:rPr>
                <w:rFonts w:ascii="Times New Roman" w:hAnsi="Times New Roman" w:cs="Times New Roman"/>
                <w:b/>
                <w:sz w:val="28"/>
                <w:szCs w:val="28"/>
              </w:rPr>
              <w:t>Môn thi: GD kinh tế và pháp luật – Lớp 10</w:t>
            </w:r>
          </w:p>
        </w:tc>
      </w:tr>
      <w:tr w:rsidR="0005020B" w:rsidRPr="0042785B" w14:paraId="790F7A79" w14:textId="77777777" w:rsidTr="001A7605">
        <w:tc>
          <w:tcPr>
            <w:tcW w:w="4395" w:type="dxa"/>
            <w:vMerge/>
            <w:shd w:val="clear" w:color="auto" w:fill="auto"/>
          </w:tcPr>
          <w:p w14:paraId="57414D14" w14:textId="77777777" w:rsidR="0005020B" w:rsidRPr="0042785B" w:rsidRDefault="0005020B" w:rsidP="001A7605">
            <w:pPr>
              <w:spacing w:after="0" w:line="240" w:lineRule="auto"/>
              <w:rPr>
                <w:rFonts w:ascii="Times New Roman" w:hAnsi="Times New Roman" w:cs="Times New Roman"/>
                <w:sz w:val="28"/>
                <w:szCs w:val="28"/>
              </w:rPr>
            </w:pPr>
          </w:p>
        </w:tc>
        <w:tc>
          <w:tcPr>
            <w:tcW w:w="6550" w:type="dxa"/>
            <w:shd w:val="clear" w:color="auto" w:fill="auto"/>
          </w:tcPr>
          <w:p w14:paraId="7F36EC2D" w14:textId="77777777" w:rsidR="0005020B" w:rsidRPr="0042785B" w:rsidRDefault="0005020B" w:rsidP="001A7605">
            <w:pPr>
              <w:spacing w:after="0" w:line="240" w:lineRule="auto"/>
              <w:jc w:val="center"/>
              <w:rPr>
                <w:rFonts w:ascii="Times New Roman" w:hAnsi="Times New Roman" w:cs="Times New Roman"/>
                <w:bCs/>
                <w:i/>
                <w:iCs/>
                <w:sz w:val="28"/>
                <w:szCs w:val="28"/>
              </w:rPr>
            </w:pPr>
            <w:r w:rsidRPr="0042785B">
              <w:rPr>
                <w:rFonts w:ascii="Times New Roman" w:hAnsi="Times New Roman" w:cs="Times New Roman"/>
                <w:bCs/>
                <w:i/>
                <w:iCs/>
                <w:sz w:val="28"/>
                <w:szCs w:val="28"/>
              </w:rPr>
              <w:t>Thời gian làm bài: 45 phút (không kể thời gian phát đề)</w:t>
            </w:r>
          </w:p>
        </w:tc>
      </w:tr>
    </w:tbl>
    <w:p w14:paraId="61DA652C" w14:textId="77777777" w:rsidR="0005020B" w:rsidRDefault="0005020B" w:rsidP="0005020B">
      <w:pPr>
        <w:rPr>
          <w:rFonts w:ascii="Times New Roman" w:hAnsi="Times New Roman" w:cs="Times New Roman"/>
          <w:iCs/>
          <w:sz w:val="26"/>
          <w:szCs w:val="26"/>
        </w:rPr>
      </w:pPr>
      <w:r w:rsidRPr="0042785B">
        <w:rPr>
          <w:rFonts w:ascii="Times New Roman" w:hAnsi="Times New Roman" w:cs="Times New Roman"/>
          <w:noProof/>
          <w:sz w:val="28"/>
          <w:szCs w:val="28"/>
        </w:rPr>
        <mc:AlternateContent>
          <mc:Choice Requires="wps">
            <w:drawing>
              <wp:anchor distT="4294967293" distB="4294967293" distL="114300" distR="114300" simplePos="0" relativeHeight="251659264" behindDoc="0" locked="0" layoutInCell="1" allowOverlap="1" wp14:anchorId="0D0CC2B3" wp14:editId="3D960BE5">
                <wp:simplePos x="0" y="0"/>
                <wp:positionH relativeFrom="column">
                  <wp:posOffset>542925</wp:posOffset>
                </wp:positionH>
                <wp:positionV relativeFrom="paragraph">
                  <wp:posOffset>15239</wp:posOffset>
                </wp:positionV>
                <wp:extent cx="629285" cy="0"/>
                <wp:effectExtent l="0" t="0" r="374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0836A6"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75pt,1.2pt" to="9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">
                <o:lock v:ext="edit" shapetype="f"/>
              </v:line>
            </w:pict>
          </mc:Fallback>
        </mc:AlternateContent>
      </w:r>
    </w:p>
    <w:p w14:paraId="12683482" w14:textId="77777777" w:rsidR="0005020B" w:rsidRPr="0042785B" w:rsidRDefault="0005020B" w:rsidP="0005020B">
      <w:pPr>
        <w:rPr>
          <w:rFonts w:ascii="Times New Roman" w:hAnsi="Times New Roman" w:cs="Times New Roman"/>
          <w:iCs/>
          <w:sz w:val="26"/>
          <w:szCs w:val="26"/>
          <w:u w:val="dotted"/>
        </w:rPr>
      </w:pPr>
      <w:r w:rsidRPr="0042785B">
        <w:rPr>
          <w:rFonts w:ascii="Times New Roman" w:hAnsi="Times New Roman" w:cs="Times New Roman"/>
          <w:iCs/>
          <w:sz w:val="26"/>
          <w:szCs w:val="26"/>
        </w:rPr>
        <w:t>Họ và tên học sinh: ....................................... Lớp: ............. Số báo danh: ...............</w:t>
      </w:r>
    </w:p>
    <w:p w14:paraId="42B32BCE" w14:textId="77777777" w:rsidR="0005020B" w:rsidRPr="0042785B" w:rsidRDefault="0005020B" w:rsidP="0005020B">
      <w:pPr>
        <w:pStyle w:val="NormalWeb"/>
        <w:shd w:val="clear" w:color="auto" w:fill="FFFFFF"/>
        <w:spacing w:before="0" w:beforeAutospacing="0" w:after="0" w:afterAutospacing="0" w:line="432" w:lineRule="atLeast"/>
        <w:jc w:val="both"/>
        <w:rPr>
          <w:b/>
          <w:color w:val="000000"/>
          <w:sz w:val="27"/>
          <w:szCs w:val="27"/>
        </w:rPr>
      </w:pPr>
      <w:r w:rsidRPr="0042785B">
        <w:rPr>
          <w:b/>
          <w:color w:val="000000"/>
          <w:sz w:val="26"/>
          <w:szCs w:val="26"/>
        </w:rPr>
        <w:t xml:space="preserve">Câu 1 </w:t>
      </w:r>
      <w:r w:rsidRPr="0042785B">
        <w:rPr>
          <w:color w:val="000000"/>
          <w:sz w:val="26"/>
          <w:szCs w:val="26"/>
        </w:rPr>
        <w:t>(4đ):</w:t>
      </w:r>
      <w:r w:rsidRPr="0042785B">
        <w:rPr>
          <w:b/>
          <w:color w:val="000000"/>
          <w:sz w:val="26"/>
          <w:szCs w:val="26"/>
        </w:rPr>
        <w:t xml:space="preserve"> </w:t>
      </w:r>
      <w:r w:rsidRPr="0042785B">
        <w:rPr>
          <w:b/>
          <w:color w:val="000000"/>
          <w:sz w:val="27"/>
          <w:szCs w:val="27"/>
        </w:rPr>
        <w:t xml:space="preserve">Dựa vào các kiến thức đã học, </w:t>
      </w:r>
      <w:r>
        <w:rPr>
          <w:b/>
          <w:color w:val="000000"/>
          <w:sz w:val="27"/>
          <w:szCs w:val="27"/>
        </w:rPr>
        <w:t>em</w:t>
      </w:r>
      <w:r w:rsidRPr="0042785B">
        <w:rPr>
          <w:b/>
          <w:color w:val="000000"/>
          <w:sz w:val="27"/>
          <w:szCs w:val="27"/>
        </w:rPr>
        <w:t xml:space="preserve"> hã</w:t>
      </w:r>
      <w:r>
        <w:rPr>
          <w:b/>
          <w:color w:val="000000"/>
          <w:sz w:val="27"/>
          <w:szCs w:val="27"/>
        </w:rPr>
        <w:t>y cho biết thế nào dược gọi là c</w:t>
      </w:r>
      <w:r w:rsidRPr="0042785B">
        <w:rPr>
          <w:b/>
          <w:color w:val="000000"/>
          <w:sz w:val="27"/>
          <w:szCs w:val="27"/>
        </w:rPr>
        <w:t>ơ chế thị trường, ưu và nhược điểm của cơ chế thị trường?</w:t>
      </w:r>
    </w:p>
    <w:p w14:paraId="6EA449BC" w14:textId="77777777" w:rsidR="0005020B" w:rsidRPr="0042785B" w:rsidRDefault="0005020B" w:rsidP="0005020B">
      <w:pPr>
        <w:spacing w:before="480"/>
        <w:rPr>
          <w:rFonts w:ascii="Times New Roman" w:hAnsi="Times New Roman" w:cs="Times New Roman"/>
          <w:b/>
          <w:sz w:val="26"/>
          <w:szCs w:val="26"/>
        </w:rPr>
      </w:pPr>
      <w:r w:rsidRPr="0042785B">
        <w:rPr>
          <w:rFonts w:ascii="Times New Roman" w:hAnsi="Times New Roman" w:cs="Times New Roman"/>
          <w:b/>
          <w:sz w:val="26"/>
          <w:szCs w:val="26"/>
        </w:rPr>
        <w:t xml:space="preserve">Câu 2 </w:t>
      </w:r>
      <w:r w:rsidRPr="0042785B">
        <w:rPr>
          <w:rFonts w:ascii="Times New Roman" w:hAnsi="Times New Roman" w:cs="Times New Roman"/>
          <w:color w:val="000000"/>
          <w:sz w:val="26"/>
          <w:szCs w:val="26"/>
        </w:rPr>
        <w:t>(3đ)</w:t>
      </w:r>
      <w:r w:rsidRPr="0042785B">
        <w:rPr>
          <w:rFonts w:ascii="Times New Roman" w:hAnsi="Times New Roman" w:cs="Times New Roman"/>
          <w:b/>
          <w:sz w:val="26"/>
          <w:szCs w:val="26"/>
        </w:rPr>
        <w:t xml:space="preserve">: </w:t>
      </w:r>
      <w:r>
        <w:rPr>
          <w:rFonts w:ascii="Times New Roman" w:hAnsi="Times New Roman" w:cs="Times New Roman"/>
          <w:b/>
          <w:sz w:val="26"/>
          <w:szCs w:val="26"/>
        </w:rPr>
        <w:t>Em</w:t>
      </w:r>
      <w:r w:rsidRPr="0042785B">
        <w:rPr>
          <w:rFonts w:ascii="Times New Roman" w:hAnsi="Times New Roman" w:cs="Times New Roman"/>
          <w:b/>
          <w:sz w:val="26"/>
          <w:szCs w:val="26"/>
        </w:rPr>
        <w:t xml:space="preserve"> hãy nhận định các phát biểu dưới đây, nếu sai </w:t>
      </w:r>
      <w:r>
        <w:rPr>
          <w:rFonts w:ascii="Times New Roman" w:hAnsi="Times New Roman" w:cs="Times New Roman"/>
          <w:b/>
          <w:sz w:val="26"/>
          <w:szCs w:val="26"/>
        </w:rPr>
        <w:t>em</w:t>
      </w:r>
      <w:r w:rsidRPr="0042785B">
        <w:rPr>
          <w:rFonts w:ascii="Times New Roman" w:hAnsi="Times New Roman" w:cs="Times New Roman"/>
          <w:b/>
          <w:sz w:val="26"/>
          <w:szCs w:val="26"/>
        </w:rPr>
        <w:t xml:space="preserve"> hãy phát biểu lại cho đúng.</w:t>
      </w:r>
    </w:p>
    <w:p w14:paraId="2FADB193" w14:textId="77777777" w:rsidR="0005020B" w:rsidRPr="00326705" w:rsidRDefault="0005020B" w:rsidP="0005020B">
      <w:pPr>
        <w:pStyle w:val="ListParagraph"/>
        <w:numPr>
          <w:ilvl w:val="0"/>
          <w:numId w:val="2"/>
        </w:numPr>
        <w:rPr>
          <w:rFonts w:ascii="Times New Roman" w:hAnsi="Times New Roman" w:cs="Times New Roman"/>
        </w:rPr>
      </w:pPr>
      <w:r w:rsidRPr="00326705">
        <w:rPr>
          <w:rFonts w:ascii="Times New Roman" w:hAnsi="Times New Roman" w:cs="Times New Roman"/>
          <w:color w:val="000000"/>
          <w:sz w:val="26"/>
          <w:szCs w:val="26"/>
          <w:shd w:val="clear" w:color="auto" w:fill="FFFFFF"/>
        </w:rPr>
        <w:t>Các hoạt động phân phối - trao đổi, tiêu dùng được quyết định bởi hoạt động sản xuất</w:t>
      </w:r>
      <w:r w:rsidRPr="00326705">
        <w:rPr>
          <w:rFonts w:ascii="Times New Roman" w:hAnsi="Times New Roman" w:cs="Times New Roman"/>
          <w:color w:val="000000"/>
          <w:sz w:val="27"/>
          <w:szCs w:val="27"/>
          <w:shd w:val="clear" w:color="auto" w:fill="FFFFFF"/>
        </w:rPr>
        <w:t>.</w:t>
      </w:r>
    </w:p>
    <w:p w14:paraId="35822D0B" w14:textId="77777777" w:rsidR="0005020B" w:rsidRPr="00326705" w:rsidRDefault="0005020B" w:rsidP="0005020B">
      <w:pPr>
        <w:pStyle w:val="ListParagraph"/>
        <w:numPr>
          <w:ilvl w:val="0"/>
          <w:numId w:val="2"/>
        </w:numPr>
        <w:rPr>
          <w:rFonts w:ascii="Times New Roman" w:hAnsi="Times New Roman" w:cs="Times New Roman"/>
          <w:color w:val="000000"/>
          <w:sz w:val="27"/>
          <w:szCs w:val="27"/>
          <w:shd w:val="clear" w:color="auto" w:fill="FFFFFF"/>
        </w:rPr>
      </w:pPr>
      <w:r w:rsidRPr="00326705">
        <w:rPr>
          <w:rFonts w:ascii="Times New Roman" w:hAnsi="Times New Roman" w:cs="Times New Roman"/>
          <w:color w:val="000000"/>
          <w:sz w:val="27"/>
          <w:szCs w:val="27"/>
          <w:shd w:val="clear" w:color="auto" w:fill="FFFFFF"/>
        </w:rPr>
        <w:t>Sản xuất ra sản phẩm nào, số lượng nhiều hay ít phụ thuộc nhiều vào sức mua của người tiêu dùng.</w:t>
      </w:r>
    </w:p>
    <w:p w14:paraId="5E06D443" w14:textId="77777777" w:rsidR="0005020B" w:rsidRPr="00326705" w:rsidRDefault="0005020B" w:rsidP="0005020B">
      <w:pPr>
        <w:pStyle w:val="ListParagraph"/>
        <w:numPr>
          <w:ilvl w:val="0"/>
          <w:numId w:val="2"/>
        </w:numPr>
        <w:rPr>
          <w:rFonts w:ascii="Times New Roman" w:hAnsi="Times New Roman" w:cs="Times New Roman"/>
          <w:color w:val="000000"/>
          <w:sz w:val="27"/>
          <w:szCs w:val="27"/>
          <w:shd w:val="clear" w:color="auto" w:fill="FFFFFF"/>
        </w:rPr>
      </w:pPr>
      <w:r w:rsidRPr="00326705">
        <w:rPr>
          <w:rFonts w:ascii="Times New Roman" w:hAnsi="Times New Roman" w:cs="Times New Roman"/>
          <w:color w:val="000000"/>
          <w:sz w:val="27"/>
          <w:szCs w:val="27"/>
          <w:shd w:val="clear" w:color="auto" w:fill="FFFFFF"/>
        </w:rPr>
        <w:t>Tạo ra của cải vật chất, phục vụ nhu cầu của người tiêu dùng là vai trò của chủ thể trung gian.</w:t>
      </w:r>
    </w:p>
    <w:p w14:paraId="470A034E" w14:textId="77777777" w:rsidR="0005020B" w:rsidRPr="0042785B" w:rsidRDefault="0005020B" w:rsidP="0005020B">
      <w:pPr>
        <w:spacing w:before="240"/>
        <w:rPr>
          <w:rFonts w:ascii="Times New Roman" w:hAnsi="Times New Roman" w:cs="Times New Roman"/>
          <w:b/>
          <w:color w:val="212529"/>
          <w:sz w:val="26"/>
          <w:szCs w:val="26"/>
        </w:rPr>
      </w:pPr>
      <w:r w:rsidRPr="0042785B">
        <w:rPr>
          <w:rFonts w:ascii="Times New Roman" w:hAnsi="Times New Roman" w:cs="Times New Roman"/>
          <w:b/>
          <w:color w:val="000000"/>
          <w:sz w:val="26"/>
          <w:szCs w:val="26"/>
        </w:rPr>
        <w:t xml:space="preserve">Câu 3 </w:t>
      </w:r>
      <w:r w:rsidRPr="0042785B">
        <w:rPr>
          <w:rFonts w:ascii="Times New Roman" w:hAnsi="Times New Roman" w:cs="Times New Roman"/>
          <w:color w:val="000000"/>
          <w:sz w:val="26"/>
          <w:szCs w:val="26"/>
        </w:rPr>
        <w:t>(2đ)</w:t>
      </w:r>
      <w:r w:rsidRPr="0042785B">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Em</w:t>
      </w:r>
      <w:r w:rsidRPr="0042785B">
        <w:rPr>
          <w:rFonts w:ascii="Times New Roman" w:hAnsi="Times New Roman" w:cs="Times New Roman"/>
          <w:b/>
          <w:color w:val="000000"/>
          <w:sz w:val="26"/>
          <w:szCs w:val="26"/>
        </w:rPr>
        <w:t xml:space="preserve"> hãy nghiên cứu trường hợp sau và thực hiện các yêu cầu.</w:t>
      </w:r>
    </w:p>
    <w:p w14:paraId="662D8F91" w14:textId="77777777" w:rsidR="0005020B" w:rsidRPr="0042785B" w:rsidRDefault="0005020B" w:rsidP="0005020B">
      <w:pPr>
        <w:shd w:val="clear" w:color="auto" w:fill="FFFFFF"/>
        <w:spacing w:after="0" w:line="432" w:lineRule="atLeast"/>
        <w:jc w:val="both"/>
        <w:rPr>
          <w:rFonts w:ascii="Times New Roman" w:eastAsia="Times New Roman" w:hAnsi="Times New Roman" w:cs="Times New Roman"/>
          <w:color w:val="212529"/>
          <w:sz w:val="27"/>
          <w:szCs w:val="27"/>
        </w:rPr>
      </w:pPr>
      <w:r w:rsidRPr="0042785B">
        <w:rPr>
          <w:rFonts w:ascii="Times New Roman" w:eastAsia="Times New Roman" w:hAnsi="Times New Roman" w:cs="Times New Roman"/>
          <w:b/>
          <w:bCs/>
          <w:color w:val="212529"/>
          <w:sz w:val="27"/>
          <w:szCs w:val="27"/>
        </w:rPr>
        <w:t>Trường hợp. </w:t>
      </w:r>
      <w:r w:rsidRPr="0042785B">
        <w:rPr>
          <w:rFonts w:ascii="Times New Roman" w:eastAsia="Times New Roman" w:hAnsi="Times New Roman" w:cs="Times New Roman"/>
          <w:color w:val="212529"/>
          <w:sz w:val="27"/>
          <w:szCs w:val="27"/>
        </w:rPr>
        <w:t>Trên thị trường bất động sản, do việc đầu tư chưa phù hợp với khả năng tài chính của khách hàng nên lượng căn hộ chung cư cao cấp còn tồn đọng nhiều. Khảo sát nhu cầu thị trường, nhận thấy nhu cầu nhà ở của công nhân các khu công nghiệp rất lớn, Công ty Thương mại xây dựng TX đã chuyển hướng, triển khai dự án các công trình nhà ở với diện tích nhỏ nhưng nhiều tiện ích, giá cả phù hợp với khả năng thanh toán của công nhân. Chỉ sau một thời gian ngắn, toàn bộ các căn hộ đã được bán hết, mang lại lợi nhuận cao cho công ty.</w:t>
      </w:r>
    </w:p>
    <w:p w14:paraId="7CE98B68" w14:textId="77777777" w:rsidR="0005020B" w:rsidRPr="0042785B" w:rsidRDefault="0005020B" w:rsidP="0005020B">
      <w:pPr>
        <w:pStyle w:val="NormalWeb"/>
        <w:shd w:val="clear" w:color="auto" w:fill="FFFFFF"/>
        <w:spacing w:before="0" w:beforeAutospacing="0" w:after="0" w:afterAutospacing="0" w:line="432" w:lineRule="atLeast"/>
        <w:ind w:firstLine="720"/>
        <w:jc w:val="both"/>
        <w:rPr>
          <w:color w:val="212529"/>
          <w:sz w:val="27"/>
          <w:szCs w:val="27"/>
        </w:rPr>
      </w:pPr>
      <w:r w:rsidRPr="0042785B">
        <w:rPr>
          <w:rStyle w:val="Strong"/>
          <w:color w:val="000000"/>
          <w:sz w:val="27"/>
          <w:szCs w:val="27"/>
        </w:rPr>
        <w:t>Câu hỏi:</w:t>
      </w:r>
    </w:p>
    <w:p w14:paraId="26961DE7" w14:textId="77777777" w:rsidR="0005020B" w:rsidRPr="0042785B" w:rsidRDefault="0005020B" w:rsidP="0005020B">
      <w:pPr>
        <w:pStyle w:val="ListParagraph"/>
        <w:numPr>
          <w:ilvl w:val="0"/>
          <w:numId w:val="1"/>
        </w:numPr>
        <w:shd w:val="clear" w:color="auto" w:fill="FFFFFF"/>
        <w:spacing w:after="0" w:line="432" w:lineRule="atLeast"/>
        <w:jc w:val="both"/>
        <w:rPr>
          <w:rFonts w:ascii="Times New Roman" w:eastAsia="Times New Roman" w:hAnsi="Times New Roman" w:cs="Times New Roman"/>
          <w:color w:val="212529"/>
          <w:sz w:val="27"/>
          <w:szCs w:val="27"/>
        </w:rPr>
      </w:pPr>
      <w:r>
        <w:rPr>
          <w:rFonts w:ascii="Times New Roman" w:eastAsia="Times New Roman" w:hAnsi="Times New Roman" w:cs="Times New Roman"/>
          <w:color w:val="212529"/>
          <w:sz w:val="27"/>
          <w:szCs w:val="27"/>
        </w:rPr>
        <w:t>Thông tin trên đã đề cập đến chức năng nào của thị trường</w:t>
      </w:r>
      <w:r w:rsidRPr="0042785B">
        <w:rPr>
          <w:rFonts w:ascii="Times New Roman" w:eastAsia="Times New Roman" w:hAnsi="Times New Roman" w:cs="Times New Roman"/>
          <w:color w:val="212529"/>
          <w:sz w:val="27"/>
          <w:szCs w:val="27"/>
        </w:rPr>
        <w:t>?</w:t>
      </w:r>
    </w:p>
    <w:p w14:paraId="6805E9FA" w14:textId="77777777" w:rsidR="0005020B" w:rsidRPr="00326705" w:rsidRDefault="0005020B" w:rsidP="0005020B">
      <w:pPr>
        <w:pStyle w:val="NormalWeb"/>
        <w:numPr>
          <w:ilvl w:val="0"/>
          <w:numId w:val="1"/>
        </w:numPr>
        <w:shd w:val="clear" w:color="auto" w:fill="FFFFFF"/>
        <w:spacing w:before="0" w:beforeAutospacing="0" w:after="0" w:afterAutospacing="0" w:line="432" w:lineRule="atLeast"/>
        <w:jc w:val="both"/>
        <w:rPr>
          <w:i/>
          <w:color w:val="212529"/>
          <w:sz w:val="27"/>
          <w:szCs w:val="27"/>
        </w:rPr>
      </w:pPr>
      <w:r w:rsidRPr="00326705">
        <w:rPr>
          <w:rStyle w:val="Emphasis"/>
          <w:i w:val="0"/>
          <w:color w:val="000000"/>
          <w:sz w:val="27"/>
          <w:szCs w:val="27"/>
        </w:rPr>
        <w:t>Các chủ thể kinh tế nào được đề cập đến trong đoạn hội thoại trên?</w:t>
      </w:r>
    </w:p>
    <w:p w14:paraId="45EE0B77" w14:textId="77777777" w:rsidR="0005020B" w:rsidRDefault="0005020B" w:rsidP="0005020B">
      <w:pPr>
        <w:shd w:val="clear" w:color="auto" w:fill="FFFFFF"/>
        <w:spacing w:after="0" w:line="432" w:lineRule="atLeast"/>
        <w:jc w:val="both"/>
        <w:rPr>
          <w:rFonts w:ascii="Times New Roman" w:hAnsi="Times New Roman" w:cs="Times New Roman"/>
          <w:b/>
          <w:color w:val="000000"/>
          <w:sz w:val="27"/>
          <w:szCs w:val="27"/>
        </w:rPr>
      </w:pPr>
    </w:p>
    <w:p w14:paraId="583AA06E" w14:textId="77777777" w:rsidR="0005020B" w:rsidRPr="0042785B" w:rsidRDefault="0005020B" w:rsidP="0005020B">
      <w:pPr>
        <w:shd w:val="clear" w:color="auto" w:fill="FFFFFF"/>
        <w:spacing w:after="0" w:line="432" w:lineRule="atLeast"/>
        <w:jc w:val="both"/>
        <w:rPr>
          <w:rFonts w:ascii="Times New Roman" w:hAnsi="Times New Roman" w:cs="Times New Roman"/>
          <w:b/>
          <w:color w:val="000000"/>
          <w:sz w:val="27"/>
          <w:szCs w:val="27"/>
        </w:rPr>
      </w:pPr>
      <w:r w:rsidRPr="0042785B">
        <w:rPr>
          <w:rFonts w:ascii="Times New Roman" w:hAnsi="Times New Roman" w:cs="Times New Roman"/>
          <w:b/>
          <w:color w:val="000000"/>
          <w:sz w:val="27"/>
          <w:szCs w:val="27"/>
        </w:rPr>
        <w:t xml:space="preserve">Câu 4 </w:t>
      </w:r>
      <w:r w:rsidRPr="0042785B">
        <w:rPr>
          <w:rFonts w:ascii="Times New Roman" w:hAnsi="Times New Roman" w:cs="Times New Roman"/>
          <w:color w:val="000000"/>
          <w:sz w:val="26"/>
          <w:szCs w:val="26"/>
        </w:rPr>
        <w:t>(1đ)</w:t>
      </w:r>
      <w:r w:rsidRPr="0042785B">
        <w:rPr>
          <w:rFonts w:ascii="Times New Roman" w:hAnsi="Times New Roman" w:cs="Times New Roman"/>
          <w:b/>
          <w:color w:val="000000"/>
          <w:sz w:val="27"/>
          <w:szCs w:val="27"/>
        </w:rPr>
        <w:t xml:space="preserve">: </w:t>
      </w:r>
      <w:r>
        <w:rPr>
          <w:rFonts w:ascii="Times New Roman" w:hAnsi="Times New Roman" w:cs="Times New Roman"/>
          <w:b/>
          <w:color w:val="000000"/>
          <w:sz w:val="27"/>
          <w:szCs w:val="27"/>
        </w:rPr>
        <w:t>Chủ thể tiêu dùng luôn bị chi phối khi họ đưa ra quyết định sẽ phải lựa chọn sản phẩm nào phù hợp cho mình, em hãy cho biết</w:t>
      </w:r>
      <w:r w:rsidRPr="0042785B">
        <w:rPr>
          <w:rFonts w:ascii="Times New Roman" w:hAnsi="Times New Roman" w:cs="Times New Roman"/>
          <w:b/>
          <w:color w:val="000000"/>
          <w:sz w:val="27"/>
          <w:szCs w:val="27"/>
        </w:rPr>
        <w:t xml:space="preserve"> yếu tố nào </w:t>
      </w:r>
      <w:r>
        <w:rPr>
          <w:rFonts w:ascii="Times New Roman" w:hAnsi="Times New Roman" w:cs="Times New Roman"/>
          <w:b/>
          <w:color w:val="000000"/>
          <w:sz w:val="27"/>
          <w:szCs w:val="27"/>
        </w:rPr>
        <w:t xml:space="preserve">chi phối </w:t>
      </w:r>
      <w:r w:rsidRPr="0042785B">
        <w:rPr>
          <w:rFonts w:ascii="Times New Roman" w:hAnsi="Times New Roman" w:cs="Times New Roman"/>
          <w:b/>
          <w:color w:val="000000"/>
          <w:sz w:val="27"/>
          <w:szCs w:val="27"/>
        </w:rPr>
        <w:t>đến sự quyết đị</w:t>
      </w:r>
      <w:r>
        <w:rPr>
          <w:rFonts w:ascii="Times New Roman" w:hAnsi="Times New Roman" w:cs="Times New Roman"/>
          <w:b/>
          <w:color w:val="000000"/>
          <w:sz w:val="27"/>
          <w:szCs w:val="27"/>
        </w:rPr>
        <w:t xml:space="preserve">nh </w:t>
      </w:r>
      <w:r w:rsidRPr="0042785B">
        <w:rPr>
          <w:rFonts w:ascii="Times New Roman" w:hAnsi="Times New Roman" w:cs="Times New Roman"/>
          <w:b/>
          <w:color w:val="000000"/>
          <w:sz w:val="27"/>
          <w:szCs w:val="27"/>
        </w:rPr>
        <w:t>của chủ thể tiêu dùng và vì sao?</w:t>
      </w:r>
    </w:p>
    <w:p w14:paraId="5C2991BF" w14:textId="77777777" w:rsidR="0005020B" w:rsidRPr="0042785B" w:rsidRDefault="0005020B" w:rsidP="0005020B">
      <w:pPr>
        <w:shd w:val="clear" w:color="auto" w:fill="FFFFFF"/>
        <w:spacing w:after="0" w:line="432" w:lineRule="atLeast"/>
        <w:jc w:val="both"/>
        <w:rPr>
          <w:rFonts w:ascii="Times New Roman" w:hAnsi="Times New Roman" w:cs="Times New Roman"/>
          <w:b/>
          <w:color w:val="000000"/>
          <w:sz w:val="27"/>
          <w:szCs w:val="27"/>
        </w:rPr>
      </w:pPr>
    </w:p>
    <w:p w14:paraId="41C93AE8" w14:textId="77777777" w:rsidR="0005020B" w:rsidRPr="0042785B" w:rsidRDefault="0005020B" w:rsidP="0005020B">
      <w:pPr>
        <w:shd w:val="clear" w:color="auto" w:fill="FFFFFF"/>
        <w:spacing w:after="0" w:line="432" w:lineRule="atLeast"/>
        <w:jc w:val="both"/>
        <w:rPr>
          <w:rFonts w:ascii="Times New Roman" w:hAnsi="Times New Roman" w:cs="Times New Roman"/>
          <w:b/>
          <w:color w:val="000000"/>
          <w:sz w:val="27"/>
          <w:szCs w:val="27"/>
        </w:rPr>
      </w:pPr>
    </w:p>
    <w:p w14:paraId="092C8C3D" w14:textId="6BE166F1" w:rsidR="00592FB4" w:rsidRDefault="0005020B" w:rsidP="00A83FCA">
      <w:pPr>
        <w:spacing w:after="0" w:line="240" w:lineRule="auto"/>
        <w:jc w:val="center"/>
      </w:pPr>
      <w:r w:rsidRPr="0042785B">
        <w:rPr>
          <w:rFonts w:ascii="Times New Roman" w:hAnsi="Times New Roman" w:cs="Times New Roman"/>
          <w:b/>
          <w:bCs/>
          <w:sz w:val="28"/>
          <w:szCs w:val="28"/>
        </w:rPr>
        <w:t>--------------HẾT--------------</w:t>
      </w:r>
    </w:p>
    <w:sectPr w:rsidR="00592FB4" w:rsidSect="00326705">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474FA"/>
    <w:multiLevelType w:val="hybridMultilevel"/>
    <w:tmpl w:val="FBDA6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C17E4E"/>
    <w:multiLevelType w:val="hybridMultilevel"/>
    <w:tmpl w:val="0A4445EE"/>
    <w:lvl w:ilvl="0" w:tplc="484049C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20B"/>
    <w:rsid w:val="0005020B"/>
    <w:rsid w:val="00592FB4"/>
    <w:rsid w:val="00A8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0E8A"/>
  <w15:chartTrackingRefBased/>
  <w15:docId w15:val="{FD1A3DF8-2CF0-4969-BEB3-5FCD7F80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2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20B"/>
    <w:rPr>
      <w:b/>
      <w:bCs/>
    </w:rPr>
  </w:style>
  <w:style w:type="character" w:styleId="Emphasis">
    <w:name w:val="Emphasis"/>
    <w:basedOn w:val="DefaultParagraphFont"/>
    <w:uiPriority w:val="20"/>
    <w:qFormat/>
    <w:rsid w:val="0005020B"/>
    <w:rPr>
      <w:i/>
      <w:iCs/>
    </w:rPr>
  </w:style>
  <w:style w:type="paragraph" w:styleId="ListParagraph">
    <w:name w:val="List Paragraph"/>
    <w:basedOn w:val="Normal"/>
    <w:uiPriority w:val="34"/>
    <w:qFormat/>
    <w:rsid w:val="00050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2022-10-30T16:16:00Z</dcterms:created>
  <dcterms:modified xsi:type="dcterms:W3CDTF">2023-04-22T14:07:00Z</dcterms:modified>
</cp:coreProperties>
</file>