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40EB" w14:textId="77777777" w:rsidR="00BA374C" w:rsidRPr="00BA374C" w:rsidRDefault="00BA374C" w:rsidP="00BA374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 w:rsidRPr="00BA374C">
        <w:rPr>
          <w:rFonts w:ascii="Times New Roman" w:eastAsia="Times New Roman" w:hAnsi="Times New Roman" w:cs="Times New Roman"/>
          <w:b/>
          <w:sz w:val="32"/>
          <w:szCs w:val="26"/>
        </w:rPr>
        <w:t xml:space="preserve">BÀI 15. </w:t>
      </w:r>
      <w:r w:rsidRPr="00BA374C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BẢO VỆ MÔI TRƯỜNG VÀ PHÒNG CHỐNG THIÊN TAI</w:t>
      </w:r>
    </w:p>
    <w:p w14:paraId="647548F7" w14:textId="77777777" w:rsidR="00BA374C" w:rsidRPr="00BA374C" w:rsidRDefault="00BA374C" w:rsidP="00BA3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A374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 vấn đề quan trọng nhất cần quan tâm trong bảo vệ môi trường ở nước ta là tình trạng</w:t>
      </w:r>
    </w:p>
    <w:p w14:paraId="027D2485" w14:textId="77777777" w:rsidR="00BA374C" w:rsidRPr="00BA374C" w:rsidRDefault="00BA374C" w:rsidP="00BA374C">
      <w:pPr>
        <w:numPr>
          <w:ilvl w:val="0"/>
          <w:numId w:val="1"/>
        </w:numPr>
        <w:tabs>
          <w:tab w:val="right" w:leader="dot" w:pos="992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</w:pPr>
      <w:r w:rsidRPr="00BA374C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Tình trạng mất cân bằng sinh thái môi trường.</w:t>
      </w:r>
    </w:p>
    <w:p w14:paraId="15EEAE4D" w14:textId="77777777" w:rsidR="00BA374C" w:rsidRPr="00BA374C" w:rsidRDefault="00BA374C" w:rsidP="00BA374C">
      <w:pPr>
        <w:numPr>
          <w:ilvl w:val="0"/>
          <w:numId w:val="1"/>
        </w:numPr>
        <w:tabs>
          <w:tab w:val="right" w:leader="dot" w:pos="9923"/>
        </w:tabs>
        <w:spacing w:after="0" w:line="276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</w:pPr>
      <w:r w:rsidRPr="00BA374C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Ô nhiễm môi trường.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5"/>
        <w:gridCol w:w="3118"/>
        <w:gridCol w:w="2835"/>
        <w:gridCol w:w="3260"/>
      </w:tblGrid>
      <w:tr w:rsidR="00BA374C" w:rsidRPr="00BA374C" w14:paraId="421F2DC2" w14:textId="77777777" w:rsidTr="00D65EA3">
        <w:tc>
          <w:tcPr>
            <w:tcW w:w="705" w:type="dxa"/>
          </w:tcPr>
          <w:p w14:paraId="00A18B5B" w14:textId="77777777" w:rsidR="00BA374C" w:rsidRPr="00BA374C" w:rsidRDefault="00BA374C" w:rsidP="00BA374C">
            <w:pPr>
              <w:tabs>
                <w:tab w:val="right" w:leader="dot" w:pos="9923"/>
              </w:tabs>
              <w:rPr>
                <w:b/>
                <w:i/>
              </w:rPr>
            </w:pPr>
          </w:p>
        </w:tc>
        <w:tc>
          <w:tcPr>
            <w:tcW w:w="3118" w:type="dxa"/>
          </w:tcPr>
          <w:p w14:paraId="506BE232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  <w:rPr>
                <w:b/>
                <w:i/>
              </w:rPr>
            </w:pPr>
            <w:r w:rsidRPr="00BA374C">
              <w:rPr>
                <w:b/>
                <w:i/>
              </w:rPr>
              <w:t>Hiện trạng</w:t>
            </w:r>
          </w:p>
        </w:tc>
        <w:tc>
          <w:tcPr>
            <w:tcW w:w="2835" w:type="dxa"/>
          </w:tcPr>
          <w:p w14:paraId="55D18496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  <w:rPr>
                <w:b/>
                <w:i/>
              </w:rPr>
            </w:pPr>
            <w:r w:rsidRPr="00BA374C">
              <w:rPr>
                <w:b/>
                <w:i/>
              </w:rPr>
              <w:t>Hậu quả</w:t>
            </w:r>
          </w:p>
        </w:tc>
        <w:tc>
          <w:tcPr>
            <w:tcW w:w="3260" w:type="dxa"/>
          </w:tcPr>
          <w:p w14:paraId="61D84D6D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  <w:rPr>
                <w:b/>
                <w:i/>
              </w:rPr>
            </w:pPr>
            <w:r w:rsidRPr="00BA374C">
              <w:rPr>
                <w:b/>
                <w:i/>
              </w:rPr>
              <w:t>Biện pháp</w:t>
            </w:r>
          </w:p>
        </w:tc>
      </w:tr>
      <w:tr w:rsidR="00BA374C" w:rsidRPr="00BA374C" w14:paraId="2C11EDC8" w14:textId="77777777" w:rsidTr="00D65EA3">
        <w:tc>
          <w:tcPr>
            <w:tcW w:w="705" w:type="dxa"/>
            <w:vAlign w:val="center"/>
          </w:tcPr>
          <w:p w14:paraId="412B392D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</w:pPr>
            <w:r w:rsidRPr="00BA374C">
              <w:t>Bão</w:t>
            </w:r>
          </w:p>
        </w:tc>
        <w:tc>
          <w:tcPr>
            <w:tcW w:w="3118" w:type="dxa"/>
          </w:tcPr>
          <w:p w14:paraId="323D5B0D" w14:textId="77777777" w:rsidR="00BA374C" w:rsidRPr="00BA374C" w:rsidRDefault="00BA374C" w:rsidP="00BA374C">
            <w:pPr>
              <w:numPr>
                <w:ilvl w:val="0"/>
                <w:numId w:val="2"/>
              </w:numPr>
              <w:tabs>
                <w:tab w:val="right" w:leader="dot" w:pos="9923"/>
              </w:tabs>
              <w:ind w:left="35" w:hanging="118"/>
              <w:jc w:val="both"/>
            </w:pPr>
            <w:r w:rsidRPr="00BA374C">
              <w:t>Thời gian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tháng VI đến XI, tháng IX, VIII, X chiếm 70% tổng số cơn bão</w:t>
            </w:r>
          </w:p>
          <w:p w14:paraId="76DAC42E" w14:textId="77777777" w:rsidR="00BA374C" w:rsidRPr="00BA374C" w:rsidRDefault="00BA374C" w:rsidP="00BA374C">
            <w:pPr>
              <w:numPr>
                <w:ilvl w:val="0"/>
                <w:numId w:val="2"/>
              </w:numPr>
              <w:tabs>
                <w:tab w:val="right" w:leader="dot" w:pos="9923"/>
              </w:tabs>
              <w:ind w:left="35" w:hanging="118"/>
              <w:jc w:val="both"/>
            </w:pPr>
            <w:r w:rsidRPr="00BA374C">
              <w:t>Đặc điểm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mùa bão chậm dần từ Bắc vào Nam</w:t>
            </w:r>
          </w:p>
          <w:p w14:paraId="41A51D56" w14:textId="77777777" w:rsidR="00BA374C" w:rsidRPr="00BA374C" w:rsidRDefault="00BA374C" w:rsidP="00BA374C">
            <w:pPr>
              <w:numPr>
                <w:ilvl w:val="0"/>
                <w:numId w:val="2"/>
              </w:numPr>
              <w:tabs>
                <w:tab w:val="right" w:leader="dot" w:pos="9923"/>
              </w:tabs>
              <w:ind w:left="35" w:hanging="118"/>
              <w:jc w:val="both"/>
              <w:rPr>
                <w:lang w:val="vi-VN"/>
              </w:rPr>
            </w:pPr>
            <w:r w:rsidRPr="00BA374C">
              <w:t>Phạm vi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dải đồng bằng ven biển miền Trung chịu tác động mạnh mẽ nhất</w:t>
            </w:r>
          </w:p>
          <w:p w14:paraId="76633332" w14:textId="77777777" w:rsidR="00BA374C" w:rsidRPr="00BA374C" w:rsidRDefault="00BA374C" w:rsidP="00BA374C">
            <w:pPr>
              <w:numPr>
                <w:ilvl w:val="0"/>
                <w:numId w:val="2"/>
              </w:numPr>
              <w:tabs>
                <w:tab w:val="right" w:leader="dot" w:pos="9923"/>
              </w:tabs>
              <w:ind w:left="35" w:hanging="118"/>
              <w:jc w:val="both"/>
            </w:pPr>
            <w:r w:rsidRPr="00BA374C">
              <w:t>Số lượng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3 - 4 cơn vào vùng biển nước ta, có năm 8 - 10 cơn, trung bình 8,8 cơn bão/năm</w:t>
            </w:r>
          </w:p>
        </w:tc>
        <w:tc>
          <w:tcPr>
            <w:tcW w:w="2835" w:type="dxa"/>
          </w:tcPr>
          <w:p w14:paraId="56B005E4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</w:t>
            </w:r>
            <w:r w:rsidRPr="00BA374C">
              <w:t>Mưa lớn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300 - 400mm</w:t>
            </w:r>
          </w:p>
          <w:p w14:paraId="39DED811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lang w:val="vi-VN"/>
              </w:rPr>
              <w:t>-</w:t>
            </w:r>
            <w:r w:rsidRPr="00BA374C">
              <w:t>Gió mạnh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làm mực biển dâng 1,5 - 2m, sóng dâng cao 9 - 10m, có thể gây lật úp tàu thuyền</w:t>
            </w:r>
          </w:p>
          <w:p w14:paraId="3513CEA8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lang w:val="vi-VN"/>
              </w:rPr>
              <w:t>-</w:t>
            </w:r>
            <w:r w:rsidRPr="00BA374C">
              <w:t>Ngập</w:t>
            </w:r>
            <w:r w:rsidRPr="00BA374C">
              <w:rPr>
                <w:color w:val="0D0D0D"/>
                <w:lang w:val="vi-VN"/>
              </w:rPr>
              <w:t xml:space="preserve"> trên diện rộng, ngập mặn đồng bằng ven biển</w:t>
            </w:r>
          </w:p>
          <w:p w14:paraId="53EBCBA3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lang w:val="vi-VN"/>
              </w:rPr>
              <w:t>-</w:t>
            </w:r>
            <w:r w:rsidRPr="00BA374C">
              <w:t>Tàn phá công trình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như nhà cửa, công sỏ, cầu cống, cột điện...</w:t>
            </w:r>
          </w:p>
          <w:p w14:paraId="17F0066E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  <w:lang w:val="vi-VN"/>
              </w:rPr>
              <w:sym w:font="Wingdings 3" w:char="F022"/>
            </w:r>
            <w:r w:rsidRPr="00BA374C">
              <w:rPr>
                <w:color w:val="0D0D0D"/>
                <w:lang w:val="vi-VN"/>
              </w:rPr>
              <w:t>Tác hại lớn đến sản xuất, đời sống, nhất là ven biển.</w:t>
            </w:r>
          </w:p>
        </w:tc>
        <w:tc>
          <w:tcPr>
            <w:tcW w:w="3260" w:type="dxa"/>
          </w:tcPr>
          <w:p w14:paraId="6E33781C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-Dự báo</w:t>
            </w:r>
            <w:r w:rsidRPr="00BA374C">
              <w:rPr>
                <w:color w:val="0D0D0D"/>
                <w:lang w:val="vi-VN"/>
              </w:rPr>
              <w:t xml:space="preserve"> quá trình hình thành và di chuyển của bão</w:t>
            </w:r>
          </w:p>
          <w:p w14:paraId="4793B552" w14:textId="77777777" w:rsidR="00BA374C" w:rsidRPr="00BA374C" w:rsidRDefault="00BA374C" w:rsidP="00BA374C">
            <w:pPr>
              <w:tabs>
                <w:tab w:val="right" w:leader="dot" w:pos="9923"/>
              </w:tabs>
              <w:spacing w:before="120"/>
              <w:jc w:val="both"/>
            </w:pPr>
            <w:r w:rsidRPr="00BA374C">
              <w:t>-Trên biển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trú ẩn hoặc trở về</w:t>
            </w:r>
          </w:p>
          <w:p w14:paraId="089FDB0A" w14:textId="77777777" w:rsidR="00BA374C" w:rsidRPr="00BA374C" w:rsidRDefault="00BA374C" w:rsidP="00BA374C">
            <w:pPr>
              <w:tabs>
                <w:tab w:val="right" w:leader="dot" w:pos="9923"/>
              </w:tabs>
              <w:spacing w:before="120"/>
              <w:jc w:val="both"/>
              <w:rPr>
                <w:color w:val="0D0D0D"/>
                <w:lang w:val="vi-VN"/>
              </w:rPr>
            </w:pPr>
            <w:r w:rsidRPr="00BA374C">
              <w:t>-Ven biển</w:t>
            </w:r>
            <w:r w:rsidRPr="00BA374C">
              <w:rPr>
                <w:lang w:val="vi-VN"/>
              </w:rPr>
              <w:t xml:space="preserve">: </w:t>
            </w:r>
            <w:r w:rsidRPr="00BA374C">
              <w:rPr>
                <w:color w:val="0D0D0D"/>
                <w:lang w:val="vi-VN"/>
              </w:rPr>
              <w:t>củng cố công trình đê ven biển</w:t>
            </w:r>
          </w:p>
          <w:p w14:paraId="77A2D6B6" w14:textId="77777777" w:rsidR="00BA374C" w:rsidRPr="00BA374C" w:rsidRDefault="00BA374C" w:rsidP="00BA374C">
            <w:pPr>
              <w:tabs>
                <w:tab w:val="right" w:leader="dot" w:pos="9923"/>
              </w:tabs>
              <w:spacing w:before="120"/>
              <w:jc w:val="both"/>
              <w:rPr>
                <w:color w:val="0D0D0D"/>
                <w:lang w:val="vi-VN"/>
              </w:rPr>
            </w:pPr>
            <w:r w:rsidRPr="00BA374C">
              <w:t>-Sơ tán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dân khi bão mạnh</w:t>
            </w:r>
          </w:p>
          <w:p w14:paraId="3D13FA48" w14:textId="77777777" w:rsidR="00BA374C" w:rsidRPr="00BA374C" w:rsidRDefault="00BA374C" w:rsidP="00BA374C">
            <w:pPr>
              <w:tabs>
                <w:tab w:val="right" w:leader="dot" w:pos="9923"/>
              </w:tabs>
              <w:spacing w:before="120"/>
              <w:jc w:val="both"/>
            </w:pPr>
            <w:r w:rsidRPr="00BA374C">
              <w:t>-Kết hợp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chống lụt, úng (đồng bằng) với chống lũ, xói mòn (miền núi).</w:t>
            </w:r>
          </w:p>
          <w:p w14:paraId="427560DE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</w:p>
        </w:tc>
      </w:tr>
      <w:tr w:rsidR="00BA374C" w:rsidRPr="00BA374C" w14:paraId="48B01569" w14:textId="77777777" w:rsidTr="00D65EA3">
        <w:tc>
          <w:tcPr>
            <w:tcW w:w="705" w:type="dxa"/>
            <w:vAlign w:val="center"/>
          </w:tcPr>
          <w:p w14:paraId="46DBCFEC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</w:pPr>
            <w:r w:rsidRPr="00BA374C">
              <w:t>Ngập lụt</w:t>
            </w:r>
          </w:p>
        </w:tc>
        <w:tc>
          <w:tcPr>
            <w:tcW w:w="3118" w:type="dxa"/>
          </w:tcPr>
          <w:p w14:paraId="79C4686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ĐB sông Hồng ngập lụt nghiêm trọng nhất do</w:t>
            </w:r>
          </w:p>
          <w:p w14:paraId="7EE5FED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Diện</w:t>
            </w:r>
            <w:r w:rsidRPr="00BA374C">
              <w:rPr>
                <w:color w:val="0D0D0D"/>
                <w:lang w:val="vi-VN"/>
              </w:rPr>
              <w:t xml:space="preserve"> mưa bão rộng</w:t>
            </w:r>
          </w:p>
          <w:p w14:paraId="586DC289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Lũ</w:t>
            </w:r>
            <w:r w:rsidRPr="00BA374C">
              <w:rPr>
                <w:color w:val="0D0D0D"/>
                <w:lang w:val="vi-VN"/>
              </w:rPr>
              <w:t xml:space="preserve"> tập trung trong các hệ thống sông lớn</w:t>
            </w:r>
          </w:p>
          <w:p w14:paraId="05CCF28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Mặt</w:t>
            </w:r>
            <w:r w:rsidRPr="00BA374C">
              <w:rPr>
                <w:color w:val="0D0D0D"/>
                <w:lang w:val="vi-VN"/>
              </w:rPr>
              <w:t xml:space="preserve"> đất thấp, xung quanh có đê bao bọc</w:t>
            </w:r>
          </w:p>
          <w:p w14:paraId="228159C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Mức</w:t>
            </w:r>
            <w:r w:rsidRPr="00BA374C">
              <w:rPr>
                <w:color w:val="0D0D0D"/>
                <w:lang w:val="vi-VN"/>
              </w:rPr>
              <w:t xml:space="preserve"> độ đô thị hóa cao</w:t>
            </w:r>
          </w:p>
          <w:p w14:paraId="575DB8E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ĐB sông Cửu Long do</w:t>
            </w:r>
          </w:p>
          <w:p w14:paraId="418B43B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Mưa</w:t>
            </w:r>
            <w:r w:rsidRPr="00BA374C">
              <w:rPr>
                <w:color w:val="0D0D0D"/>
                <w:lang w:val="vi-VN"/>
              </w:rPr>
              <w:t xml:space="preserve"> lũ</w:t>
            </w:r>
          </w:p>
          <w:p w14:paraId="16B0CBF9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Triều</w:t>
            </w:r>
            <w:r w:rsidRPr="00BA374C">
              <w:rPr>
                <w:color w:val="0D0D0D"/>
                <w:lang w:val="vi-VN"/>
              </w:rPr>
              <w:t xml:space="preserve"> cường</w:t>
            </w:r>
          </w:p>
          <w:p w14:paraId="178DCDCD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Trung Bộ bị ngập lụt mạnh vào tháng IX-X do</w:t>
            </w:r>
          </w:p>
          <w:p w14:paraId="361CE9BF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Mưa</w:t>
            </w:r>
            <w:r w:rsidRPr="00BA374C">
              <w:rPr>
                <w:color w:val="0D0D0D"/>
                <w:lang w:val="vi-VN"/>
              </w:rPr>
              <w:t xml:space="preserve"> bão</w:t>
            </w:r>
          </w:p>
          <w:p w14:paraId="0E4007AD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Nước</w:t>
            </w:r>
            <w:r w:rsidRPr="00BA374C">
              <w:rPr>
                <w:color w:val="0D0D0D"/>
                <w:lang w:val="vi-VN"/>
              </w:rPr>
              <w:t xml:space="preserve"> biển dâng</w:t>
            </w:r>
          </w:p>
          <w:p w14:paraId="49732FAB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color w:val="0D0D0D"/>
              </w:rPr>
              <w:t>- Lũ</w:t>
            </w:r>
            <w:r w:rsidRPr="00BA374C">
              <w:rPr>
                <w:color w:val="0D0D0D"/>
                <w:lang w:val="vi-VN"/>
              </w:rPr>
              <w:t xml:space="preserve"> nguồn về</w:t>
            </w:r>
          </w:p>
        </w:tc>
        <w:tc>
          <w:tcPr>
            <w:tcW w:w="2835" w:type="dxa"/>
          </w:tcPr>
          <w:p w14:paraId="62F8995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Thiệt hại về người</w:t>
            </w:r>
          </w:p>
          <w:p w14:paraId="761ED5B3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Thiệt hại về tài sản</w:t>
            </w:r>
          </w:p>
          <w:p w14:paraId="17F917FC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Ảnh hưởng đến sản xuất</w:t>
            </w:r>
          </w:p>
          <w:p w14:paraId="4A19DE03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Ô nhiễm đất, nước...</w:t>
            </w:r>
          </w:p>
        </w:tc>
        <w:tc>
          <w:tcPr>
            <w:tcW w:w="3260" w:type="dxa"/>
          </w:tcPr>
          <w:p w14:paraId="5D66ED28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Xây dựng công trình</w:t>
            </w:r>
          </w:p>
          <w:p w14:paraId="50A51017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Thoát</w:t>
            </w:r>
            <w:r w:rsidRPr="00BA374C">
              <w:rPr>
                <w:color w:val="0D0D0D"/>
                <w:lang w:val="vi-VN"/>
              </w:rPr>
              <w:t xml:space="preserve"> lũ</w:t>
            </w:r>
          </w:p>
          <w:p w14:paraId="67672628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</w:rPr>
            </w:pPr>
            <w:r w:rsidRPr="00BA374C">
              <w:rPr>
                <w:color w:val="0D0D0D"/>
              </w:rPr>
              <w:t>- Ngăn</w:t>
            </w:r>
            <w:r w:rsidRPr="00BA374C">
              <w:rPr>
                <w:color w:val="0D0D0D"/>
                <w:lang w:val="vi-VN"/>
              </w:rPr>
              <w:t xml:space="preserve"> thủy triều</w:t>
            </w:r>
          </w:p>
          <w:p w14:paraId="7B2FCAA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Bảo vệ và phát triển rừng phòng hộ ở</w:t>
            </w:r>
          </w:p>
          <w:p w14:paraId="737D9D9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color w:val="0D0D0D"/>
              </w:rPr>
              <w:t>- đầu</w:t>
            </w:r>
            <w:r w:rsidRPr="00BA374C">
              <w:rPr>
                <w:color w:val="0D0D0D"/>
                <w:lang w:val="vi-VN"/>
              </w:rPr>
              <w:t xml:space="preserve"> nguồn</w:t>
            </w:r>
          </w:p>
          <w:p w14:paraId="351383B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color w:val="0D0D0D"/>
              </w:rPr>
              <w:t>- ven</w:t>
            </w:r>
            <w:r w:rsidRPr="00BA374C">
              <w:rPr>
                <w:color w:val="0D0D0D"/>
                <w:lang w:val="vi-VN"/>
              </w:rPr>
              <w:t xml:space="preserve"> biển</w:t>
            </w:r>
          </w:p>
        </w:tc>
      </w:tr>
      <w:tr w:rsidR="00BA374C" w:rsidRPr="00BA374C" w14:paraId="4D804BBB" w14:textId="77777777" w:rsidTr="00D65EA3">
        <w:tc>
          <w:tcPr>
            <w:tcW w:w="705" w:type="dxa"/>
            <w:vAlign w:val="center"/>
          </w:tcPr>
          <w:p w14:paraId="26323D81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</w:pPr>
            <w:r w:rsidRPr="00BA374C">
              <w:t>Lũ quét</w:t>
            </w:r>
          </w:p>
        </w:tc>
        <w:tc>
          <w:tcPr>
            <w:tcW w:w="3118" w:type="dxa"/>
          </w:tcPr>
          <w:p w14:paraId="706E47F7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 xml:space="preserve">Lũ quét xảy ra ở </w:t>
            </w:r>
            <w:r w:rsidRPr="00BA374C">
              <w:rPr>
                <w:color w:val="0D0D0D"/>
              </w:rPr>
              <w:t>lưu</w:t>
            </w:r>
            <w:r w:rsidRPr="00BA374C">
              <w:rPr>
                <w:color w:val="0D0D0D"/>
                <w:lang w:val="vi-VN"/>
              </w:rPr>
              <w:t xml:space="preserve"> vực sông suối miền núi (chia cắt mạnh, độ dốc lớn, mất lớp phủ thực vật, bề mặt dễ bị bóc mòn khi mưa lớn)</w:t>
            </w:r>
          </w:p>
          <w:p w14:paraId="51CBC138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i/>
              </w:rPr>
              <w:t>Ở miền Bắc</w:t>
            </w:r>
            <w:r w:rsidRPr="00BA374C">
              <w:t>, lũ quét thường xảy ra vào các tháng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VI đến X ở vùng núi phía Bắc.</w:t>
            </w:r>
          </w:p>
          <w:p w14:paraId="10C0702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rPr>
                <w:i/>
              </w:rPr>
              <w:t>Ở miền Trung</w:t>
            </w:r>
            <w:r w:rsidRPr="00BA374C">
              <w:t>, lũ quét thường xảy ra vào các tháng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X đến XII ở nhiều nơi.</w:t>
            </w:r>
          </w:p>
        </w:tc>
        <w:tc>
          <w:tcPr>
            <w:tcW w:w="2835" w:type="dxa"/>
          </w:tcPr>
          <w:p w14:paraId="419BC789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Thiệt hại về người</w:t>
            </w:r>
          </w:p>
          <w:p w14:paraId="1042A92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Thiệt hại về tài sản</w:t>
            </w:r>
          </w:p>
          <w:p w14:paraId="6860744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lang w:val="vi-VN"/>
              </w:rPr>
            </w:pPr>
            <w:r w:rsidRPr="00BA374C">
              <w:rPr>
                <w:lang w:val="vi-VN"/>
              </w:rPr>
              <w:t>- Ảnh hưởng đến sản xuất</w:t>
            </w:r>
          </w:p>
          <w:p w14:paraId="575A3863" w14:textId="77777777" w:rsidR="00BA374C" w:rsidRPr="00BA374C" w:rsidRDefault="00BA374C" w:rsidP="00BA374C">
            <w:r w:rsidRPr="00BA374C">
              <w:rPr>
                <w:lang w:val="vi-VN"/>
              </w:rPr>
              <w:t>- Ô nhiễm đất, nước...</w:t>
            </w:r>
          </w:p>
        </w:tc>
        <w:tc>
          <w:tcPr>
            <w:tcW w:w="3260" w:type="dxa"/>
          </w:tcPr>
          <w:p w14:paraId="3B32115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Quy hoạch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điểm dân cư tránh vùng dễ xảy ra lũ quét nguy hiểm.</w:t>
            </w:r>
          </w:p>
          <w:p w14:paraId="0ACF4B1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Sử dụng đất đai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 xml:space="preserve">hợp lí </w:t>
            </w:r>
            <w:r w:rsidRPr="00BA374C">
              <w:t>đồng thời thực hiện các kĩ thuật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thủy lợi, trồng rừng, kĩ thuật nông nghiệp trên đất dốc (nhằm giảm dòng chảy mặt, xói mòn đất)</w:t>
            </w:r>
          </w:p>
        </w:tc>
      </w:tr>
      <w:tr w:rsidR="00BA374C" w:rsidRPr="00BA374C" w14:paraId="5B495C37" w14:textId="77777777" w:rsidTr="00D65EA3">
        <w:tc>
          <w:tcPr>
            <w:tcW w:w="705" w:type="dxa"/>
            <w:vAlign w:val="center"/>
          </w:tcPr>
          <w:p w14:paraId="4DE61C60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</w:pPr>
            <w:r w:rsidRPr="00BA374C">
              <w:t>Hạn hán</w:t>
            </w:r>
          </w:p>
        </w:tc>
        <w:tc>
          <w:tcPr>
            <w:tcW w:w="3118" w:type="dxa"/>
          </w:tcPr>
          <w:p w14:paraId="0FDB67BE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Miền Bắc: mùa khô kéo dài 3-4 tháng tại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thung lũng khuất gió (Yên Châu, Sông Mã, Lục Ngạn)</w:t>
            </w:r>
          </w:p>
          <w:p w14:paraId="6F27A7D5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 xml:space="preserve">Miền Nam: </w:t>
            </w:r>
          </w:p>
          <w:p w14:paraId="5F5E7EF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+Mùa khô 4-5 tháng tại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đồng bằng Nam Bộ, vùng thấp Tây Nguyên</w:t>
            </w:r>
          </w:p>
          <w:p w14:paraId="473A2C8A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+Mùa khô 6-7 tháng tại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vùng ven biển cực Nam Trung Bộ.</w:t>
            </w:r>
          </w:p>
        </w:tc>
        <w:tc>
          <w:tcPr>
            <w:tcW w:w="2835" w:type="dxa"/>
          </w:tcPr>
          <w:p w14:paraId="1DCB7D4E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 xml:space="preserve">Gây thiệt hại cho hàng vạn ha </w:t>
            </w:r>
            <w:r w:rsidRPr="00BA374C">
              <w:rPr>
                <w:color w:val="0D0D0D"/>
              </w:rPr>
              <w:t>cây</w:t>
            </w:r>
            <w:r w:rsidRPr="00BA374C">
              <w:rPr>
                <w:color w:val="0D0D0D"/>
                <w:lang w:val="vi-VN"/>
              </w:rPr>
              <w:t xml:space="preserve"> trồng.</w:t>
            </w:r>
          </w:p>
          <w:p w14:paraId="2292E4A4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 xml:space="preserve">Thiêu hủy hàng nghìn ha </w:t>
            </w:r>
            <w:r w:rsidRPr="00BA374C">
              <w:rPr>
                <w:color w:val="0D0D0D"/>
              </w:rPr>
              <w:t>rừng</w:t>
            </w:r>
            <w:r w:rsidRPr="00BA374C">
              <w:rPr>
                <w:color w:val="0D0D0D"/>
                <w:lang w:val="vi-VN"/>
              </w:rPr>
              <w:t>.</w:t>
            </w:r>
          </w:p>
        </w:tc>
        <w:tc>
          <w:tcPr>
            <w:tcW w:w="3260" w:type="dxa"/>
          </w:tcPr>
          <w:p w14:paraId="785A301B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 xml:space="preserve">Tổ chức </w:t>
            </w:r>
            <w:r w:rsidRPr="00BA374C">
              <w:rPr>
                <w:color w:val="0D0D0D"/>
              </w:rPr>
              <w:t>phòng</w:t>
            </w:r>
            <w:r w:rsidRPr="00BA374C">
              <w:rPr>
                <w:color w:val="0D0D0D"/>
                <w:lang w:val="vi-VN"/>
              </w:rPr>
              <w:t xml:space="preserve"> chống tốt để giảm thiệt hại.</w:t>
            </w:r>
          </w:p>
          <w:p w14:paraId="36F4756B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t>Xây dựng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các công trình thủy lợi để phòng chống khô hạn lâu dài</w:t>
            </w:r>
          </w:p>
        </w:tc>
      </w:tr>
      <w:tr w:rsidR="00BA374C" w:rsidRPr="00BA374C" w14:paraId="7948C9D9" w14:textId="77777777" w:rsidTr="00D65EA3">
        <w:tc>
          <w:tcPr>
            <w:tcW w:w="705" w:type="dxa"/>
            <w:vAlign w:val="center"/>
          </w:tcPr>
          <w:p w14:paraId="28639BB9" w14:textId="77777777" w:rsidR="00BA374C" w:rsidRPr="00BA374C" w:rsidRDefault="00BA374C" w:rsidP="00BA374C">
            <w:pPr>
              <w:tabs>
                <w:tab w:val="right" w:leader="dot" w:pos="9923"/>
              </w:tabs>
              <w:jc w:val="center"/>
            </w:pPr>
            <w:r w:rsidRPr="00BA374C">
              <w:lastRenderedPageBreak/>
              <w:t>Động đất</w:t>
            </w:r>
          </w:p>
        </w:tc>
        <w:tc>
          <w:tcPr>
            <w:tcW w:w="3118" w:type="dxa"/>
          </w:tcPr>
          <w:p w14:paraId="1059D7B6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  <w:rPr>
                <w:color w:val="0D0D0D"/>
                <w:lang w:val="vi-VN"/>
              </w:rPr>
            </w:pPr>
            <w:r w:rsidRPr="00BA374C">
              <w:t>Mạnh nhất ở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Tây Bắc, Đông Bắc, r</w:t>
            </w:r>
            <w:r w:rsidRPr="00BA374C">
              <w:rPr>
                <w:color w:val="0D0D0D"/>
              </w:rPr>
              <w:t>ấ</w:t>
            </w:r>
            <w:r w:rsidRPr="00BA374C">
              <w:t>t yếu ở</w:t>
            </w:r>
            <w:r w:rsidRPr="00BA374C">
              <w:rPr>
                <w:lang w:val="vi-VN"/>
              </w:rPr>
              <w:t xml:space="preserve"> </w:t>
            </w:r>
            <w:r w:rsidRPr="00BA374C">
              <w:rPr>
                <w:color w:val="0D0D0D"/>
                <w:lang w:val="vi-VN"/>
              </w:rPr>
              <w:t>Nam Bộ; Tại vùng biển: tập trung ven biển Nam Trung Bộ</w:t>
            </w:r>
          </w:p>
        </w:tc>
        <w:tc>
          <w:tcPr>
            <w:tcW w:w="2835" w:type="dxa"/>
          </w:tcPr>
          <w:p w14:paraId="61B509E0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</w:p>
        </w:tc>
        <w:tc>
          <w:tcPr>
            <w:tcW w:w="3260" w:type="dxa"/>
          </w:tcPr>
          <w:p w14:paraId="7948CF62" w14:textId="77777777" w:rsidR="00BA374C" w:rsidRPr="00BA374C" w:rsidRDefault="00BA374C" w:rsidP="00BA374C">
            <w:pPr>
              <w:tabs>
                <w:tab w:val="right" w:leader="dot" w:pos="9923"/>
              </w:tabs>
              <w:jc w:val="both"/>
            </w:pPr>
            <w:r w:rsidRPr="00BA374C">
              <w:t>Bất thường, khó dự báo và phòng tránh</w:t>
            </w:r>
          </w:p>
        </w:tc>
      </w:tr>
    </w:tbl>
    <w:p w14:paraId="487FE914" w14:textId="77777777" w:rsidR="00EA39DB" w:rsidRDefault="00EA39DB"/>
    <w:sectPr w:rsidR="00EA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2ED"/>
    <w:multiLevelType w:val="hybridMultilevel"/>
    <w:tmpl w:val="9C329552"/>
    <w:lvl w:ilvl="0" w:tplc="85102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2500"/>
    <w:multiLevelType w:val="hybridMultilevel"/>
    <w:tmpl w:val="1540AC00"/>
    <w:lvl w:ilvl="0" w:tplc="758603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3728">
    <w:abstractNumId w:val="1"/>
  </w:num>
  <w:num w:numId="2" w16cid:durableId="134003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C"/>
    <w:rsid w:val="00BA374C"/>
    <w:rsid w:val="00E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59E8"/>
  <w15:chartTrackingRefBased/>
  <w15:docId w15:val="{BE69D8AA-2454-4A7D-85BA-C38E4FB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Trang</dc:creator>
  <cp:keywords/>
  <dc:description/>
  <cp:lastModifiedBy>Thùy Trang</cp:lastModifiedBy>
  <cp:revision>1</cp:revision>
  <dcterms:created xsi:type="dcterms:W3CDTF">2022-10-04T23:16:00Z</dcterms:created>
  <dcterms:modified xsi:type="dcterms:W3CDTF">2022-10-04T23:16:00Z</dcterms:modified>
</cp:coreProperties>
</file>