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34" w:type="dxa"/>
        <w:tblLook w:val="04A0" w:firstRow="1" w:lastRow="0" w:firstColumn="1" w:lastColumn="0" w:noHBand="0" w:noVBand="1"/>
      </w:tblPr>
      <w:tblGrid>
        <w:gridCol w:w="4820"/>
        <w:gridCol w:w="5387"/>
      </w:tblGrid>
      <w:tr w:rsidR="00F57800" w:rsidRPr="002A0D15" w:rsidTr="000203C6">
        <w:tc>
          <w:tcPr>
            <w:tcW w:w="4820" w:type="dxa"/>
            <w:shd w:val="clear" w:color="auto" w:fill="auto"/>
          </w:tcPr>
          <w:p w:rsidR="00F57800" w:rsidRPr="002A0D15" w:rsidRDefault="00F57800" w:rsidP="00C678E2">
            <w:pPr>
              <w:spacing w:line="276" w:lineRule="auto"/>
              <w:ind w:left="-142" w:right="-110"/>
              <w:jc w:val="center"/>
              <w:rPr>
                <w:b/>
              </w:rPr>
            </w:pPr>
            <w:r w:rsidRPr="002A0D15">
              <w:rPr>
                <w:color w:val="000000"/>
              </w:rPr>
              <w:tab/>
            </w:r>
            <w:r w:rsidRPr="007B6FB0">
              <w:t>TRUNG TÂM HỖ TRỢ PHÁT TRIỂN</w:t>
            </w:r>
          </w:p>
          <w:p w:rsidR="00F57800" w:rsidRPr="002A0D15" w:rsidRDefault="00F57800" w:rsidP="00C678E2">
            <w:pPr>
              <w:spacing w:line="276" w:lineRule="auto"/>
              <w:ind w:left="-142" w:right="-110"/>
              <w:jc w:val="center"/>
              <w:rPr>
                <w:b/>
                <w:sz w:val="24"/>
                <w:szCs w:val="24"/>
              </w:rPr>
            </w:pPr>
            <w:r w:rsidRPr="007B6FB0">
              <w:t>GIÁO DỤC HÒA NHẬP BÌNH CHÁNH</w:t>
            </w:r>
          </w:p>
          <w:p w:rsidR="00F57800" w:rsidRPr="002A0D15" w:rsidRDefault="000203C6" w:rsidP="00C678E2">
            <w:pPr>
              <w:spacing w:line="276" w:lineRule="auto"/>
              <w:ind w:left="-142" w:right="-110"/>
              <w:jc w:val="center"/>
              <w:rPr>
                <w:b/>
                <w:bCs/>
              </w:rPr>
            </w:pPr>
            <w:r>
              <w:rPr>
                <w:b/>
                <w:bCs/>
              </w:rPr>
              <w:t>HỘI ĐỒNG</w:t>
            </w:r>
            <w:r w:rsidR="00F57800" w:rsidRPr="002A0D15">
              <w:rPr>
                <w:b/>
                <w:bCs/>
              </w:rPr>
              <w:t xml:space="preserve"> TUYỂN</w:t>
            </w:r>
            <w:r>
              <w:rPr>
                <w:b/>
                <w:bCs/>
              </w:rPr>
              <w:t xml:space="preserve"> DỤNG</w:t>
            </w:r>
            <w:r w:rsidR="00F57800" w:rsidRPr="002A0D15">
              <w:rPr>
                <w:b/>
                <w:bCs/>
              </w:rPr>
              <w:t xml:space="preserve"> VIÊN CHỨC</w:t>
            </w:r>
          </w:p>
          <w:p w:rsidR="00F57800" w:rsidRPr="002A0D15" w:rsidRDefault="00F57800" w:rsidP="00C678E2">
            <w:pPr>
              <w:spacing w:line="276" w:lineRule="auto"/>
              <w:ind w:left="-142" w:right="-110"/>
              <w:jc w:val="center"/>
              <w:rPr>
                <w:b/>
                <w:sz w:val="14"/>
              </w:rPr>
            </w:pPr>
            <w:r>
              <w:rPr>
                <w:noProof/>
              </w:rPr>
              <mc:AlternateContent>
                <mc:Choice Requires="wps">
                  <w:drawing>
                    <wp:anchor distT="4294967294" distB="4294967294" distL="114300" distR="114300" simplePos="0" relativeHeight="251659264" behindDoc="0" locked="0" layoutInCell="1" allowOverlap="1" wp14:anchorId="1E1FCEF4" wp14:editId="45532714">
                      <wp:simplePos x="0" y="0"/>
                      <wp:positionH relativeFrom="column">
                        <wp:posOffset>1143000</wp:posOffset>
                      </wp:positionH>
                      <wp:positionV relativeFrom="paragraph">
                        <wp:posOffset>34595</wp:posOffset>
                      </wp:positionV>
                      <wp:extent cx="485775" cy="0"/>
                      <wp:effectExtent l="0" t="0" r="952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2.7pt" to="12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2m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"/>
                  </w:pict>
                </mc:Fallback>
              </mc:AlternateContent>
            </w:r>
          </w:p>
          <w:p w:rsidR="00F57800" w:rsidRPr="002A0D15" w:rsidRDefault="00F57800" w:rsidP="007D4F00">
            <w:pPr>
              <w:spacing w:line="276" w:lineRule="auto"/>
              <w:ind w:left="-142" w:right="-110"/>
              <w:jc w:val="center"/>
              <w:rPr>
                <w:b/>
                <w:sz w:val="24"/>
                <w:szCs w:val="24"/>
              </w:rPr>
            </w:pPr>
            <w:r w:rsidRPr="00281239">
              <w:t>Số:</w:t>
            </w:r>
            <w:r>
              <w:t xml:space="preserve"> </w:t>
            </w:r>
            <w:r w:rsidR="001074D0">
              <w:t xml:space="preserve"> </w:t>
            </w:r>
            <w:r w:rsidR="007D4F00">
              <w:t>156</w:t>
            </w:r>
            <w:r>
              <w:t>/TB</w:t>
            </w:r>
            <w:r w:rsidRPr="00281239">
              <w:t>-</w:t>
            </w:r>
            <w:r>
              <w:t>TTHTPTGDHNBC</w:t>
            </w:r>
          </w:p>
        </w:tc>
        <w:tc>
          <w:tcPr>
            <w:tcW w:w="5387" w:type="dxa"/>
            <w:shd w:val="clear" w:color="auto" w:fill="auto"/>
          </w:tcPr>
          <w:p w:rsidR="00F57800" w:rsidRPr="002A0D15" w:rsidRDefault="00F57800" w:rsidP="00C678E2">
            <w:pPr>
              <w:tabs>
                <w:tab w:val="center" w:pos="7088"/>
              </w:tabs>
              <w:spacing w:line="276" w:lineRule="auto"/>
              <w:ind w:left="-36" w:right="-72"/>
              <w:jc w:val="center"/>
              <w:rPr>
                <w:b/>
                <w:sz w:val="24"/>
                <w:szCs w:val="24"/>
              </w:rPr>
            </w:pPr>
            <w:r w:rsidRPr="002A0D15">
              <w:rPr>
                <w:b/>
                <w:sz w:val="24"/>
                <w:szCs w:val="24"/>
              </w:rPr>
              <w:t>CỘNG HÒA XÃ HỘI CHỦ NGHĨA VIỆT NAM</w:t>
            </w:r>
          </w:p>
          <w:p w:rsidR="00F57800" w:rsidRPr="002A0D15" w:rsidRDefault="00F57800" w:rsidP="00C678E2">
            <w:pPr>
              <w:tabs>
                <w:tab w:val="center" w:pos="1843"/>
                <w:tab w:val="center" w:pos="7088"/>
              </w:tabs>
              <w:spacing w:line="276" w:lineRule="auto"/>
              <w:ind w:left="-36" w:right="-72"/>
              <w:jc w:val="center"/>
              <w:rPr>
                <w:b/>
                <w:bCs/>
              </w:rPr>
            </w:pPr>
            <w:r w:rsidRPr="002A0D15">
              <w:rPr>
                <w:b/>
                <w:bCs/>
              </w:rPr>
              <w:t>Độc lập – Tự do – Hạnh phúc</w:t>
            </w:r>
          </w:p>
          <w:p w:rsidR="00F57800" w:rsidRPr="00413ECE" w:rsidRDefault="00F57800" w:rsidP="00C678E2">
            <w:pPr>
              <w:tabs>
                <w:tab w:val="center" w:pos="1843"/>
                <w:tab w:val="center" w:pos="7088"/>
              </w:tabs>
              <w:spacing w:line="276" w:lineRule="auto"/>
              <w:ind w:left="-36" w:right="-72"/>
              <w:jc w:val="center"/>
              <w:rPr>
                <w:bCs/>
                <w:sz w:val="30"/>
              </w:rPr>
            </w:pPr>
            <w:r w:rsidRPr="00413ECE">
              <w:rPr>
                <w:noProof/>
                <w:sz w:val="30"/>
              </w:rPr>
              <mc:AlternateContent>
                <mc:Choice Requires="wps">
                  <w:drawing>
                    <wp:anchor distT="4294967294" distB="4294967294" distL="114300" distR="114300" simplePos="0" relativeHeight="251660288" behindDoc="0" locked="0" layoutInCell="1" allowOverlap="1" wp14:anchorId="220F0C33" wp14:editId="3653C384">
                      <wp:simplePos x="0" y="0"/>
                      <wp:positionH relativeFrom="column">
                        <wp:posOffset>599110</wp:posOffset>
                      </wp:positionH>
                      <wp:positionV relativeFrom="paragraph">
                        <wp:posOffset>51435</wp:posOffset>
                      </wp:positionV>
                      <wp:extent cx="2084832" cy="0"/>
                      <wp:effectExtent l="0" t="0" r="107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4.05pt" to="211.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Bw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"/>
                  </w:pict>
                </mc:Fallback>
              </mc:AlternateContent>
            </w:r>
          </w:p>
          <w:p w:rsidR="00F57800" w:rsidRPr="002A0D15" w:rsidRDefault="00F57800" w:rsidP="00C678E2">
            <w:pPr>
              <w:tabs>
                <w:tab w:val="center" w:pos="1843"/>
                <w:tab w:val="center" w:pos="7088"/>
              </w:tabs>
              <w:spacing w:line="276" w:lineRule="auto"/>
              <w:ind w:left="-36" w:right="-72"/>
              <w:jc w:val="center"/>
              <w:rPr>
                <w:b/>
                <w:i/>
                <w:iCs/>
                <w:sz w:val="12"/>
              </w:rPr>
            </w:pPr>
          </w:p>
          <w:p w:rsidR="00F57800" w:rsidRPr="000D2AA0" w:rsidRDefault="00F57800" w:rsidP="007D4F00">
            <w:pPr>
              <w:tabs>
                <w:tab w:val="center" w:pos="1843"/>
                <w:tab w:val="center" w:pos="7088"/>
              </w:tabs>
              <w:spacing w:line="276" w:lineRule="auto"/>
              <w:ind w:left="-214" w:right="-108"/>
              <w:jc w:val="center"/>
              <w:rPr>
                <w:bCs/>
                <w:sz w:val="24"/>
                <w:szCs w:val="24"/>
              </w:rPr>
            </w:pPr>
            <w:r w:rsidRPr="002A0D15">
              <w:rPr>
                <w:i/>
                <w:iCs/>
                <w:sz w:val="24"/>
                <w:szCs w:val="24"/>
              </w:rPr>
              <w:t xml:space="preserve">Thành phố Hồ Chí Minh, ngày </w:t>
            </w:r>
            <w:r w:rsidR="007D4F00">
              <w:rPr>
                <w:i/>
                <w:iCs/>
                <w:sz w:val="24"/>
                <w:szCs w:val="24"/>
              </w:rPr>
              <w:t>26</w:t>
            </w:r>
            <w:r w:rsidRPr="002A0D15">
              <w:rPr>
                <w:i/>
                <w:iCs/>
                <w:sz w:val="24"/>
                <w:szCs w:val="24"/>
              </w:rPr>
              <w:t xml:space="preserve"> tháng </w:t>
            </w:r>
            <w:r w:rsidR="007D4F00">
              <w:rPr>
                <w:i/>
                <w:iCs/>
                <w:sz w:val="24"/>
                <w:szCs w:val="24"/>
              </w:rPr>
              <w:t>9</w:t>
            </w:r>
            <w:r w:rsidRPr="002A0D15">
              <w:rPr>
                <w:i/>
                <w:iCs/>
                <w:sz w:val="24"/>
                <w:szCs w:val="24"/>
              </w:rPr>
              <w:t xml:space="preserve"> năm 202</w:t>
            </w:r>
            <w:r w:rsidR="001074D0">
              <w:rPr>
                <w:i/>
                <w:iCs/>
                <w:sz w:val="24"/>
                <w:szCs w:val="24"/>
              </w:rPr>
              <w:t>3</w:t>
            </w:r>
          </w:p>
        </w:tc>
      </w:tr>
    </w:tbl>
    <w:p w:rsidR="00F0165A" w:rsidRDefault="00F0165A" w:rsidP="00C678E2">
      <w:pPr>
        <w:spacing w:line="360" w:lineRule="auto"/>
      </w:pPr>
    </w:p>
    <w:p w:rsidR="00F57800" w:rsidRPr="00413ECE" w:rsidRDefault="00F57800" w:rsidP="00C678E2">
      <w:pPr>
        <w:spacing w:line="324" w:lineRule="auto"/>
        <w:jc w:val="center"/>
        <w:rPr>
          <w:b/>
          <w:sz w:val="30"/>
          <w:szCs w:val="30"/>
        </w:rPr>
      </w:pPr>
      <w:r w:rsidRPr="00413ECE">
        <w:rPr>
          <w:b/>
          <w:sz w:val="30"/>
          <w:szCs w:val="30"/>
        </w:rPr>
        <w:t>THÔNG BÁO</w:t>
      </w:r>
    </w:p>
    <w:p w:rsidR="00F57800" w:rsidRDefault="003D3BC7" w:rsidP="00C678E2">
      <w:pPr>
        <w:spacing w:line="324" w:lineRule="auto"/>
        <w:jc w:val="center"/>
        <w:rPr>
          <w:b/>
          <w:lang w:val="vi-VN"/>
        </w:rPr>
      </w:pPr>
      <w:r>
        <w:rPr>
          <w:b/>
        </w:rPr>
        <w:t>Danh sách</w:t>
      </w:r>
      <w:r w:rsidR="008435CF">
        <w:rPr>
          <w:b/>
        </w:rPr>
        <w:t xml:space="preserve"> thí</w:t>
      </w:r>
      <w:r w:rsidR="00F57800" w:rsidRPr="00B00368">
        <w:rPr>
          <w:b/>
        </w:rPr>
        <w:t xml:space="preserve"> sinh đủ điều kiện </w:t>
      </w:r>
      <w:r>
        <w:rPr>
          <w:b/>
        </w:rPr>
        <w:t xml:space="preserve">và không đủ điều kiện </w:t>
      </w:r>
      <w:r w:rsidR="0042002C">
        <w:rPr>
          <w:b/>
        </w:rPr>
        <w:t>d</w:t>
      </w:r>
      <w:r w:rsidR="0042002C">
        <w:rPr>
          <w:b/>
          <w:lang w:val="vi-VN"/>
        </w:rPr>
        <w:t>ự</w:t>
      </w:r>
      <w:r w:rsidR="00F57800" w:rsidRPr="00B00368">
        <w:rPr>
          <w:b/>
        </w:rPr>
        <w:t xml:space="preserve"> thi vòng 2 </w:t>
      </w:r>
      <w:r w:rsidR="00B00368">
        <w:rPr>
          <w:b/>
          <w:lang w:val="vi-VN"/>
        </w:rPr>
        <w:t xml:space="preserve">                                                                      </w:t>
      </w:r>
      <w:r w:rsidR="00F57800" w:rsidRPr="00B00368">
        <w:rPr>
          <w:b/>
        </w:rPr>
        <w:t>kỳ tuyển dụng viên chức, năm học 202</w:t>
      </w:r>
      <w:r w:rsidR="007D4F00">
        <w:rPr>
          <w:b/>
        </w:rPr>
        <w:t>3</w:t>
      </w:r>
      <w:r w:rsidR="00F57800" w:rsidRPr="00B00368">
        <w:rPr>
          <w:b/>
        </w:rPr>
        <w:t>-202</w:t>
      </w:r>
      <w:r w:rsidR="007D4F00">
        <w:rPr>
          <w:b/>
        </w:rPr>
        <w:t>4</w:t>
      </w:r>
    </w:p>
    <w:p w:rsidR="00B00368" w:rsidRPr="00B00368" w:rsidRDefault="00B00368" w:rsidP="00C678E2">
      <w:pPr>
        <w:spacing w:line="324" w:lineRule="auto"/>
        <w:ind w:firstLine="567"/>
        <w:jc w:val="center"/>
        <w:rPr>
          <w:b/>
          <w:lang w:val="vi-VN"/>
        </w:rPr>
      </w:pPr>
      <w:r>
        <w:rPr>
          <w:b/>
          <w:noProof/>
        </w:rPr>
        <mc:AlternateContent>
          <mc:Choice Requires="wps">
            <w:drawing>
              <wp:anchor distT="0" distB="0" distL="114300" distR="114300" simplePos="0" relativeHeight="251661312" behindDoc="0" locked="0" layoutInCell="1" allowOverlap="1" wp14:anchorId="46806144" wp14:editId="46203E07">
                <wp:simplePos x="0" y="0"/>
                <wp:positionH relativeFrom="column">
                  <wp:posOffset>2569296</wp:posOffset>
                </wp:positionH>
                <wp:positionV relativeFrom="paragraph">
                  <wp:posOffset>40897</wp:posOffset>
                </wp:positionV>
                <wp:extent cx="802203"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8022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2.3pt,3.2pt" to="265.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" strokecolor="black [3040]"/>
            </w:pict>
          </mc:Fallback>
        </mc:AlternateContent>
      </w:r>
    </w:p>
    <w:p w:rsidR="00F57800" w:rsidRDefault="0050766C" w:rsidP="001074D0">
      <w:pPr>
        <w:spacing w:line="324" w:lineRule="auto"/>
        <w:ind w:firstLine="567"/>
        <w:jc w:val="both"/>
        <w:rPr>
          <w:color w:val="000000" w:themeColor="text1"/>
        </w:rPr>
      </w:pPr>
      <w:r>
        <w:t xml:space="preserve">Thực hiện Kế hoạch số </w:t>
      </w:r>
      <w:r w:rsidR="007D4F00">
        <w:t>118</w:t>
      </w:r>
      <w:r>
        <w:t xml:space="preserve">/KH-TTHTPTGDHNBC ngày </w:t>
      </w:r>
      <w:r w:rsidR="007D4F00">
        <w:t>03</w:t>
      </w:r>
      <w:r>
        <w:t xml:space="preserve"> tháng </w:t>
      </w:r>
      <w:r w:rsidR="007D4F00">
        <w:t>8</w:t>
      </w:r>
      <w:r>
        <w:t xml:space="preserve"> năm 202</w:t>
      </w:r>
      <w:r w:rsidR="001074D0">
        <w:t>3</w:t>
      </w:r>
      <w:r>
        <w:t xml:space="preserve"> của Trung tâm hỗ trợ phát triển giáo dục hòa nhập Bình Chánh về </w:t>
      </w:r>
      <w:r w:rsidRPr="0050766C">
        <w:rPr>
          <w:color w:val="000000" w:themeColor="text1"/>
        </w:rPr>
        <w:t>việc tuyển dụng viên chức năm học 202</w:t>
      </w:r>
      <w:r w:rsidR="007D4F00">
        <w:rPr>
          <w:color w:val="000000" w:themeColor="text1"/>
        </w:rPr>
        <w:t>3</w:t>
      </w:r>
      <w:r w:rsidRPr="0050766C">
        <w:rPr>
          <w:color w:val="000000" w:themeColor="text1"/>
        </w:rPr>
        <w:t xml:space="preserve"> </w:t>
      </w:r>
      <w:r>
        <w:rPr>
          <w:color w:val="000000" w:themeColor="text1"/>
        </w:rPr>
        <w:t>–</w:t>
      </w:r>
      <w:r w:rsidRPr="0050766C">
        <w:rPr>
          <w:color w:val="000000" w:themeColor="text1"/>
        </w:rPr>
        <w:t xml:space="preserve"> 202</w:t>
      </w:r>
      <w:r w:rsidR="007D4F00">
        <w:rPr>
          <w:color w:val="000000" w:themeColor="text1"/>
        </w:rPr>
        <w:t>4</w:t>
      </w:r>
      <w:r>
        <w:rPr>
          <w:color w:val="000000" w:themeColor="text1"/>
        </w:rPr>
        <w:t>;</w:t>
      </w:r>
    </w:p>
    <w:p w:rsidR="0050766C" w:rsidRDefault="0050766C" w:rsidP="001074D0">
      <w:pPr>
        <w:spacing w:line="324" w:lineRule="auto"/>
        <w:ind w:firstLine="567"/>
        <w:jc w:val="both"/>
        <w:rPr>
          <w:color w:val="000000" w:themeColor="text1"/>
        </w:rPr>
      </w:pPr>
      <w:r>
        <w:rPr>
          <w:color w:val="000000" w:themeColor="text1"/>
        </w:rPr>
        <w:t xml:space="preserve">Căn cứ </w:t>
      </w:r>
      <w:r w:rsidR="00C87863">
        <w:rPr>
          <w:color w:val="000000" w:themeColor="text1"/>
        </w:rPr>
        <w:t>hồ sơ thí sinh đăng ký dự tuyển và điều kiện, tiêu chuẩn của vị trí việc làm, chức danh nghề nghiệp theo qui định. Hội đồng tuyển dụng viên chức Trung tâm hỗ trợ phát triển giáo dục hòa nhập Bình Chánh đã tiến hành kiểm tra điều kiện, tiêu chuẩn tại phiếu đăng ký xét tuyển và thông báo kết quả như sau:</w:t>
      </w:r>
      <w:r>
        <w:rPr>
          <w:color w:val="000000" w:themeColor="text1"/>
        </w:rPr>
        <w:t xml:space="preserve"> </w:t>
      </w:r>
    </w:p>
    <w:p w:rsidR="0050766C" w:rsidRPr="00602626" w:rsidRDefault="00C87863" w:rsidP="00A2138A">
      <w:pPr>
        <w:pStyle w:val="ListParagraph"/>
        <w:numPr>
          <w:ilvl w:val="0"/>
          <w:numId w:val="1"/>
        </w:numPr>
        <w:tabs>
          <w:tab w:val="left" w:pos="993"/>
        </w:tabs>
        <w:spacing w:line="324" w:lineRule="auto"/>
        <w:ind w:left="0" w:firstLine="567"/>
        <w:jc w:val="both"/>
      </w:pPr>
      <w:r>
        <w:t>Danh sách thi sinh đủ điều kiện tham dự vòng 2 kỳ xét tuyển viên chức làm việc tại Trung tâm HTPT GDHN Bình Chánh</w:t>
      </w:r>
      <w:r w:rsidR="00C678E2">
        <w:t xml:space="preserve"> </w:t>
      </w:r>
      <w:r w:rsidR="000D2AA0">
        <w:t xml:space="preserve"> </w:t>
      </w:r>
      <w:r w:rsidR="00C678E2">
        <w:t>(danh sách đính kèm)</w:t>
      </w:r>
    </w:p>
    <w:p w:rsidR="0050766C" w:rsidRPr="0050766C" w:rsidRDefault="00C678E2" w:rsidP="00A2138A">
      <w:pPr>
        <w:pStyle w:val="ListParagraph"/>
        <w:numPr>
          <w:ilvl w:val="0"/>
          <w:numId w:val="1"/>
        </w:numPr>
        <w:tabs>
          <w:tab w:val="left" w:pos="993"/>
        </w:tabs>
        <w:spacing w:line="324" w:lineRule="auto"/>
        <w:ind w:left="0" w:firstLine="567"/>
        <w:jc w:val="both"/>
      </w:pPr>
      <w:r>
        <w:t>Hội đồng tuyển dụng viên chức năm học 202</w:t>
      </w:r>
      <w:r w:rsidR="007D4F00">
        <w:t>3</w:t>
      </w:r>
      <w:r>
        <w:t>-202</w:t>
      </w:r>
      <w:r w:rsidR="007D4F00">
        <w:t>4</w:t>
      </w:r>
      <w:r>
        <w:t xml:space="preserve"> sẽ thông báo triệu tập thí sinh trong đó ghi rõ thời gian, địa điểm làm thủ tục và tổ chức thi, nội dung.</w:t>
      </w:r>
    </w:p>
    <w:p w:rsidR="00602626" w:rsidRDefault="00C678E2" w:rsidP="001074D0">
      <w:pPr>
        <w:spacing w:line="324" w:lineRule="auto"/>
        <w:ind w:firstLine="720"/>
        <w:jc w:val="both"/>
        <w:rPr>
          <w:lang w:val="vi-VN"/>
        </w:rPr>
      </w:pPr>
      <w:r>
        <w:t>Hội đồng tuyển dụng viên chức thông báo đến thí sinh đã nộp hồ sơ đăng ký dự tuyển viên chức làm việc tại</w:t>
      </w:r>
      <w:r w:rsidRPr="00C678E2">
        <w:t xml:space="preserve"> </w:t>
      </w:r>
      <w:r>
        <w:t>Trung tâm HTPT GDHN Bình Chánh để biết và thực hiện</w:t>
      </w:r>
      <w:r w:rsidR="00E86B69">
        <w:rPr>
          <w:lang w:val="vi-VN"/>
        </w:rPr>
        <w:t>./.</w:t>
      </w:r>
    </w:p>
    <w:p w:rsidR="00B00368" w:rsidRDefault="00B00368" w:rsidP="00C678E2">
      <w:pPr>
        <w:spacing w:line="324" w:lineRule="auto"/>
        <w:ind w:firstLine="720"/>
        <w:rPr>
          <w:lang w:val="vi-VN"/>
        </w:rPr>
      </w:pPr>
    </w:p>
    <w:p w:rsidR="00B00368" w:rsidRPr="00413ECE" w:rsidRDefault="00B00368" w:rsidP="00C678E2">
      <w:pPr>
        <w:spacing w:line="324" w:lineRule="auto"/>
        <w:ind w:left="5954" w:right="-279"/>
        <w:jc w:val="center"/>
        <w:rPr>
          <w:b/>
          <w:lang w:val="vi-VN"/>
        </w:rPr>
      </w:pPr>
      <w:r w:rsidRPr="00413ECE">
        <w:rPr>
          <w:b/>
          <w:lang w:val="vi-VN"/>
        </w:rPr>
        <w:t>TM.HỘI ĐỒNG TUYỂN DỤNG</w:t>
      </w:r>
    </w:p>
    <w:p w:rsidR="00B00368" w:rsidRPr="00413ECE" w:rsidRDefault="00B00368" w:rsidP="00C678E2">
      <w:pPr>
        <w:spacing w:line="324" w:lineRule="auto"/>
        <w:ind w:firstLine="720"/>
        <w:rPr>
          <w:b/>
          <w:lang w:val="vi-VN"/>
        </w:rPr>
      </w:pPr>
      <w:r w:rsidRPr="00413ECE">
        <w:rPr>
          <w:b/>
          <w:sz w:val="24"/>
          <w:szCs w:val="24"/>
          <w:lang w:val="vi-VN"/>
        </w:rPr>
        <w:t>Nơi nhận:</w:t>
      </w:r>
      <w:r w:rsidRPr="00413ECE">
        <w:rPr>
          <w:b/>
          <w:lang w:val="vi-VN"/>
        </w:rPr>
        <w:t xml:space="preserve"> </w:t>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r>
      <w:r w:rsidRPr="00413ECE">
        <w:rPr>
          <w:b/>
          <w:lang w:val="vi-VN"/>
        </w:rPr>
        <w:tab/>
        <w:t>CHỦ TỊCH</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Công khai tại bảng thông báo;</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Thành viên Hội đồng tuyển dụng viên chức;</w:t>
      </w:r>
      <w:r w:rsidR="001E2CB0">
        <w:rPr>
          <w:i/>
          <w:sz w:val="22"/>
          <w:szCs w:val="22"/>
        </w:rPr>
        <w:tab/>
      </w:r>
      <w:r w:rsidR="001E2CB0">
        <w:rPr>
          <w:i/>
          <w:sz w:val="22"/>
          <w:szCs w:val="22"/>
        </w:rPr>
        <w:tab/>
      </w:r>
      <w:r w:rsidR="001E2CB0">
        <w:rPr>
          <w:i/>
          <w:sz w:val="22"/>
          <w:szCs w:val="22"/>
        </w:rPr>
        <w:tab/>
      </w:r>
      <w:r w:rsidR="001E2CB0">
        <w:rPr>
          <w:i/>
          <w:sz w:val="22"/>
          <w:szCs w:val="22"/>
        </w:rPr>
        <w:tab/>
        <w:t xml:space="preserve">      </w:t>
      </w:r>
      <w:bookmarkStart w:id="0" w:name="_GoBack"/>
      <w:bookmarkEnd w:id="0"/>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Thành viên Ban giám sát;</w:t>
      </w:r>
    </w:p>
    <w:p w:rsidR="00B00368" w:rsidRPr="00C678E2" w:rsidRDefault="00B00368" w:rsidP="00C678E2">
      <w:pPr>
        <w:pStyle w:val="ListParagraph"/>
        <w:numPr>
          <w:ilvl w:val="0"/>
          <w:numId w:val="3"/>
        </w:numPr>
        <w:spacing w:line="324" w:lineRule="auto"/>
        <w:rPr>
          <w:i/>
          <w:sz w:val="22"/>
          <w:szCs w:val="22"/>
          <w:lang w:val="vi-VN"/>
        </w:rPr>
      </w:pPr>
      <w:r w:rsidRPr="00C678E2">
        <w:rPr>
          <w:i/>
          <w:sz w:val="22"/>
          <w:szCs w:val="22"/>
          <w:lang w:val="vi-VN"/>
        </w:rPr>
        <w:t>Lưu: VT.</w:t>
      </w:r>
    </w:p>
    <w:p w:rsidR="00B00368" w:rsidRPr="00413ECE" w:rsidRDefault="00B00368" w:rsidP="00C678E2">
      <w:pPr>
        <w:spacing w:line="324" w:lineRule="auto"/>
        <w:ind w:left="5954" w:right="-279"/>
        <w:jc w:val="center"/>
        <w:rPr>
          <w:b/>
          <w:lang w:val="vi-VN"/>
        </w:rPr>
      </w:pPr>
      <w:r w:rsidRPr="00413ECE">
        <w:rPr>
          <w:b/>
          <w:lang w:val="vi-VN"/>
        </w:rPr>
        <w:t>GIÁM ĐỐC TRUNG TÂM HTPT GDHN BÌNH CHÁNH</w:t>
      </w:r>
    </w:p>
    <w:p w:rsidR="001074D0" w:rsidRDefault="00B00368" w:rsidP="00C678E2">
      <w:pPr>
        <w:pStyle w:val="ListParagraph"/>
        <w:spacing w:line="324" w:lineRule="auto"/>
        <w:ind w:left="5954" w:right="-279"/>
        <w:jc w:val="center"/>
        <w:rPr>
          <w:b/>
          <w:lang w:val="vi-VN"/>
        </w:rPr>
      </w:pPr>
      <w:r w:rsidRPr="00413ECE">
        <w:rPr>
          <w:b/>
          <w:lang w:val="vi-VN"/>
        </w:rPr>
        <w:t>Võ Tấn Khoa</w:t>
      </w:r>
    </w:p>
    <w:p w:rsidR="001074D0" w:rsidRDefault="001074D0">
      <w:pPr>
        <w:spacing w:after="200" w:line="276" w:lineRule="auto"/>
        <w:rPr>
          <w:b/>
          <w:lang w:val="vi-VN"/>
        </w:rPr>
        <w:sectPr w:rsidR="001074D0">
          <w:pgSz w:w="12240" w:h="15840"/>
          <w:pgMar w:top="1440" w:right="1440" w:bottom="1440" w:left="1440" w:header="720" w:footer="720" w:gutter="0"/>
          <w:cols w:space="720"/>
          <w:docGrid w:linePitch="360"/>
        </w:sectPr>
      </w:pPr>
    </w:p>
    <w:tbl>
      <w:tblPr>
        <w:tblW w:w="13183" w:type="dxa"/>
        <w:tblInd w:w="108" w:type="dxa"/>
        <w:tblLook w:val="04A0" w:firstRow="1" w:lastRow="0" w:firstColumn="1" w:lastColumn="0" w:noHBand="0" w:noVBand="1"/>
      </w:tblPr>
      <w:tblGrid>
        <w:gridCol w:w="5954"/>
        <w:gridCol w:w="7229"/>
      </w:tblGrid>
      <w:tr w:rsidR="001074D0" w:rsidRPr="002A0D15" w:rsidTr="00162F70">
        <w:tc>
          <w:tcPr>
            <w:tcW w:w="5954" w:type="dxa"/>
            <w:shd w:val="clear" w:color="auto" w:fill="auto"/>
          </w:tcPr>
          <w:p w:rsidR="001074D0" w:rsidRPr="002A0D15" w:rsidRDefault="001074D0" w:rsidP="001074D0">
            <w:pPr>
              <w:spacing w:line="276" w:lineRule="auto"/>
              <w:ind w:left="-142" w:right="-110"/>
              <w:jc w:val="center"/>
              <w:rPr>
                <w:b/>
              </w:rPr>
            </w:pPr>
            <w:r w:rsidRPr="002A0D15">
              <w:rPr>
                <w:color w:val="000000"/>
              </w:rPr>
              <w:lastRenderedPageBreak/>
              <w:tab/>
            </w:r>
            <w:r w:rsidRPr="007B6FB0">
              <w:t>TRUNG TÂM HỖ TRỢ PHÁT TRIỂN</w:t>
            </w:r>
          </w:p>
          <w:p w:rsidR="001074D0" w:rsidRPr="002A0D15" w:rsidRDefault="001074D0" w:rsidP="001074D0">
            <w:pPr>
              <w:spacing w:line="276" w:lineRule="auto"/>
              <w:ind w:left="-142" w:right="-110"/>
              <w:jc w:val="center"/>
              <w:rPr>
                <w:b/>
                <w:sz w:val="24"/>
                <w:szCs w:val="24"/>
              </w:rPr>
            </w:pPr>
            <w:r w:rsidRPr="007B6FB0">
              <w:t>GIÁO DỤC HÒA NHẬP BÌNH CHÁNH</w:t>
            </w:r>
          </w:p>
          <w:p w:rsidR="001074D0" w:rsidRPr="002A0D15" w:rsidRDefault="001074D0" w:rsidP="001074D0">
            <w:pPr>
              <w:spacing w:line="276" w:lineRule="auto"/>
              <w:ind w:left="-142" w:right="-110"/>
              <w:jc w:val="center"/>
              <w:rPr>
                <w:b/>
                <w:bCs/>
              </w:rPr>
            </w:pPr>
            <w:r>
              <w:rPr>
                <w:b/>
                <w:bCs/>
              </w:rPr>
              <w:t xml:space="preserve">HỘI ĐỒNG </w:t>
            </w:r>
            <w:r w:rsidRPr="002A0D15">
              <w:rPr>
                <w:b/>
                <w:bCs/>
              </w:rPr>
              <w:t xml:space="preserve">TUYỂN </w:t>
            </w:r>
            <w:r>
              <w:rPr>
                <w:b/>
                <w:bCs/>
              </w:rPr>
              <w:t xml:space="preserve">DỤNG </w:t>
            </w:r>
            <w:r w:rsidRPr="002A0D15">
              <w:rPr>
                <w:b/>
                <w:bCs/>
              </w:rPr>
              <w:t>VIÊN CHỨC</w:t>
            </w:r>
          </w:p>
          <w:p w:rsidR="001074D0" w:rsidRPr="002A0D15" w:rsidRDefault="001074D0" w:rsidP="001074D0">
            <w:pPr>
              <w:spacing w:line="276" w:lineRule="auto"/>
              <w:ind w:left="-142" w:right="-110"/>
              <w:jc w:val="center"/>
              <w:rPr>
                <w:b/>
                <w:sz w:val="14"/>
              </w:rPr>
            </w:pPr>
            <w:r>
              <w:rPr>
                <w:noProof/>
              </w:rPr>
              <mc:AlternateContent>
                <mc:Choice Requires="wps">
                  <w:drawing>
                    <wp:anchor distT="4294967294" distB="4294967294" distL="114300" distR="114300" simplePos="0" relativeHeight="251663360" behindDoc="0" locked="0" layoutInCell="1" allowOverlap="1" wp14:anchorId="3F8A33AA" wp14:editId="33ECD2BB">
                      <wp:simplePos x="0" y="0"/>
                      <wp:positionH relativeFrom="column">
                        <wp:posOffset>1304888</wp:posOffset>
                      </wp:positionH>
                      <wp:positionV relativeFrom="paragraph">
                        <wp:posOffset>31115</wp:posOffset>
                      </wp:positionV>
                      <wp:extent cx="9620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2.75pt,2.45pt" to="1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"/>
                  </w:pict>
                </mc:Fallback>
              </mc:AlternateContent>
            </w:r>
          </w:p>
          <w:p w:rsidR="001074D0" w:rsidRPr="002A0D15" w:rsidRDefault="001074D0" w:rsidP="001074D0">
            <w:pPr>
              <w:spacing w:line="276" w:lineRule="auto"/>
              <w:ind w:left="-142" w:right="-110"/>
              <w:jc w:val="center"/>
              <w:rPr>
                <w:b/>
                <w:sz w:val="24"/>
                <w:szCs w:val="24"/>
              </w:rPr>
            </w:pPr>
          </w:p>
        </w:tc>
        <w:tc>
          <w:tcPr>
            <w:tcW w:w="7229" w:type="dxa"/>
            <w:shd w:val="clear" w:color="auto" w:fill="auto"/>
          </w:tcPr>
          <w:p w:rsidR="001074D0" w:rsidRPr="002A0D15" w:rsidRDefault="001074D0" w:rsidP="001074D0">
            <w:pPr>
              <w:tabs>
                <w:tab w:val="center" w:pos="7088"/>
              </w:tabs>
              <w:spacing w:line="276" w:lineRule="auto"/>
              <w:ind w:left="-36" w:right="-72"/>
              <w:jc w:val="center"/>
              <w:rPr>
                <w:b/>
                <w:sz w:val="24"/>
                <w:szCs w:val="24"/>
              </w:rPr>
            </w:pPr>
            <w:r w:rsidRPr="002A0D15">
              <w:rPr>
                <w:b/>
                <w:sz w:val="24"/>
                <w:szCs w:val="24"/>
              </w:rPr>
              <w:t>CỘNG HÒA XÃ HỘI CHỦ NGHĨA VIỆT NAM</w:t>
            </w:r>
          </w:p>
          <w:p w:rsidR="001074D0" w:rsidRPr="002A0D15" w:rsidRDefault="001074D0" w:rsidP="001074D0">
            <w:pPr>
              <w:tabs>
                <w:tab w:val="center" w:pos="1843"/>
                <w:tab w:val="center" w:pos="7088"/>
              </w:tabs>
              <w:spacing w:line="276" w:lineRule="auto"/>
              <w:ind w:left="-36" w:right="-72"/>
              <w:jc w:val="center"/>
              <w:rPr>
                <w:b/>
                <w:bCs/>
              </w:rPr>
            </w:pPr>
            <w:r w:rsidRPr="002A0D15">
              <w:rPr>
                <w:b/>
                <w:bCs/>
              </w:rPr>
              <w:t>Độc lập – Tự do – Hạnh phúc</w:t>
            </w:r>
          </w:p>
          <w:p w:rsidR="001074D0" w:rsidRPr="009501B1" w:rsidRDefault="001074D0" w:rsidP="001074D0">
            <w:pPr>
              <w:tabs>
                <w:tab w:val="center" w:pos="1843"/>
                <w:tab w:val="center" w:pos="7088"/>
              </w:tabs>
              <w:spacing w:line="276" w:lineRule="auto"/>
              <w:ind w:left="-36" w:right="-72"/>
              <w:jc w:val="center"/>
              <w:rPr>
                <w:bCs/>
                <w:sz w:val="30"/>
                <w:lang w:val="vi-VN"/>
              </w:rPr>
            </w:pPr>
            <w:r w:rsidRPr="00413ECE">
              <w:rPr>
                <w:noProof/>
                <w:sz w:val="30"/>
              </w:rPr>
              <mc:AlternateContent>
                <mc:Choice Requires="wps">
                  <w:drawing>
                    <wp:anchor distT="4294967294" distB="4294967294" distL="114300" distR="114300" simplePos="0" relativeHeight="251664384" behindDoc="0" locked="0" layoutInCell="1" allowOverlap="1" wp14:anchorId="1F5D1ED6" wp14:editId="5274B57B">
                      <wp:simplePos x="0" y="0"/>
                      <wp:positionH relativeFrom="column">
                        <wp:posOffset>1201383</wp:posOffset>
                      </wp:positionH>
                      <wp:positionV relativeFrom="paragraph">
                        <wp:posOffset>51435</wp:posOffset>
                      </wp:positionV>
                      <wp:extent cx="2084832"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848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6pt,4.05pt" to="258.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b06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"/>
                  </w:pict>
                </mc:Fallback>
              </mc:AlternateContent>
            </w:r>
          </w:p>
        </w:tc>
      </w:tr>
    </w:tbl>
    <w:p w:rsidR="001074D0" w:rsidRPr="001C1F43" w:rsidRDefault="001074D0" w:rsidP="001074D0">
      <w:pPr>
        <w:spacing w:line="276" w:lineRule="auto"/>
        <w:jc w:val="center"/>
        <w:rPr>
          <w:b/>
          <w:lang w:val="vi-VN"/>
        </w:rPr>
      </w:pPr>
      <w:r w:rsidRPr="001C1F43">
        <w:rPr>
          <w:b/>
          <w:lang w:val="vi-VN"/>
        </w:rPr>
        <w:t>DANH SÁCH THÍ SINH ĐỦ ĐIỀU KIỆN DỰ THI VÒNG 2</w:t>
      </w:r>
    </w:p>
    <w:p w:rsidR="001074D0" w:rsidRPr="001074D0" w:rsidRDefault="001074D0" w:rsidP="001074D0">
      <w:pPr>
        <w:spacing w:line="276" w:lineRule="auto"/>
        <w:jc w:val="center"/>
        <w:rPr>
          <w:b/>
        </w:rPr>
      </w:pPr>
      <w:r w:rsidRPr="001C1F43">
        <w:rPr>
          <w:b/>
          <w:lang w:val="vi-VN"/>
        </w:rPr>
        <w:t>KỲ THI TUYỂN DỤNG VIÊN CHỨC NĂM HỌC 202</w:t>
      </w:r>
      <w:r w:rsidR="00DE380B">
        <w:rPr>
          <w:b/>
        </w:rPr>
        <w:t>3</w:t>
      </w:r>
      <w:r w:rsidRPr="001C1F43">
        <w:rPr>
          <w:b/>
          <w:lang w:val="vi-VN"/>
        </w:rPr>
        <w:t>-202</w:t>
      </w:r>
      <w:r w:rsidR="00DE380B">
        <w:rPr>
          <w:b/>
        </w:rPr>
        <w:t>4</w:t>
      </w:r>
    </w:p>
    <w:p w:rsidR="001074D0" w:rsidRPr="00082191" w:rsidRDefault="001074D0" w:rsidP="001074D0">
      <w:pPr>
        <w:spacing w:line="276" w:lineRule="auto"/>
        <w:jc w:val="center"/>
        <w:rPr>
          <w:i/>
          <w:lang w:val="vi-VN"/>
        </w:rPr>
      </w:pPr>
      <w:r w:rsidRPr="00082191">
        <w:rPr>
          <w:i/>
        </w:rPr>
        <w:t xml:space="preserve"> (Kèm theo Thông báo</w:t>
      </w:r>
      <w:r w:rsidRPr="00082191">
        <w:rPr>
          <w:i/>
          <w:lang w:val="vi-VN"/>
        </w:rPr>
        <w:t xml:space="preserve"> số </w:t>
      </w:r>
      <w:r w:rsidR="007D4F00">
        <w:rPr>
          <w:i/>
        </w:rPr>
        <w:t>156</w:t>
      </w:r>
      <w:r w:rsidRPr="00082191">
        <w:rPr>
          <w:i/>
        </w:rPr>
        <w:t>/TB-TTHTPTGDHNBC</w:t>
      </w:r>
      <w:r w:rsidRPr="00082191">
        <w:rPr>
          <w:i/>
          <w:lang w:val="vi-VN"/>
        </w:rPr>
        <w:t xml:space="preserve"> </w:t>
      </w:r>
      <w:r w:rsidRPr="00082191">
        <w:rPr>
          <w:i/>
        </w:rPr>
        <w:t>ngày</w:t>
      </w:r>
      <w:r w:rsidRPr="00082191">
        <w:rPr>
          <w:i/>
          <w:lang w:val="vi-VN"/>
        </w:rPr>
        <w:t xml:space="preserve"> </w:t>
      </w:r>
      <w:r w:rsidR="007D4F00">
        <w:rPr>
          <w:i/>
        </w:rPr>
        <w:t>26</w:t>
      </w:r>
      <w:r w:rsidRPr="00082191">
        <w:rPr>
          <w:i/>
        </w:rPr>
        <w:t xml:space="preserve"> tháng</w:t>
      </w:r>
      <w:r w:rsidRPr="00082191">
        <w:rPr>
          <w:i/>
          <w:lang w:val="vi-VN"/>
        </w:rPr>
        <w:t xml:space="preserve"> </w:t>
      </w:r>
      <w:r w:rsidR="007D4F00">
        <w:rPr>
          <w:i/>
        </w:rPr>
        <w:t>9</w:t>
      </w:r>
      <w:r w:rsidRPr="00082191">
        <w:rPr>
          <w:i/>
          <w:lang w:val="vi-VN"/>
        </w:rPr>
        <w:t xml:space="preserve"> </w:t>
      </w:r>
      <w:r w:rsidRPr="00082191">
        <w:rPr>
          <w:i/>
        </w:rPr>
        <w:t>năm 202</w:t>
      </w:r>
      <w:r>
        <w:rPr>
          <w:i/>
        </w:rPr>
        <w:t>3</w:t>
      </w:r>
      <w:r w:rsidRPr="00082191">
        <w:rPr>
          <w:i/>
        </w:rPr>
        <w:t xml:space="preserve"> của Hội đồng tuyển dụng viên chức)</w:t>
      </w:r>
    </w:p>
    <w:p w:rsidR="001074D0" w:rsidRDefault="001074D0" w:rsidP="001074D0">
      <w:pPr>
        <w:rPr>
          <w:lang w:val="vi-VN"/>
        </w:rPr>
      </w:pPr>
    </w:p>
    <w:tbl>
      <w:tblPr>
        <w:tblStyle w:val="TableGrid"/>
        <w:tblW w:w="13280" w:type="dxa"/>
        <w:tblLook w:val="04A0" w:firstRow="1" w:lastRow="0" w:firstColumn="1" w:lastColumn="0" w:noHBand="0" w:noVBand="1"/>
      </w:tblPr>
      <w:tblGrid>
        <w:gridCol w:w="708"/>
        <w:gridCol w:w="1099"/>
        <w:gridCol w:w="2696"/>
        <w:gridCol w:w="849"/>
        <w:gridCol w:w="1418"/>
        <w:gridCol w:w="4253"/>
        <w:gridCol w:w="1144"/>
        <w:gridCol w:w="1113"/>
      </w:tblGrid>
      <w:tr w:rsidR="001074D0" w:rsidTr="00DE380B">
        <w:trPr>
          <w:trHeight w:val="775"/>
        </w:trPr>
        <w:tc>
          <w:tcPr>
            <w:tcW w:w="708" w:type="dxa"/>
            <w:vAlign w:val="center"/>
          </w:tcPr>
          <w:p w:rsidR="001074D0" w:rsidRPr="001C1F43" w:rsidRDefault="001074D0" w:rsidP="00162F70">
            <w:pPr>
              <w:jc w:val="center"/>
              <w:rPr>
                <w:b/>
              </w:rPr>
            </w:pPr>
            <w:r w:rsidRPr="001C1F43">
              <w:rPr>
                <w:b/>
              </w:rPr>
              <w:t>STT</w:t>
            </w:r>
          </w:p>
        </w:tc>
        <w:tc>
          <w:tcPr>
            <w:tcW w:w="1099" w:type="dxa"/>
            <w:vAlign w:val="center"/>
          </w:tcPr>
          <w:p w:rsidR="001074D0" w:rsidRPr="001C1F43" w:rsidRDefault="001074D0" w:rsidP="00162F70">
            <w:pPr>
              <w:jc w:val="center"/>
              <w:rPr>
                <w:b/>
                <w:lang w:val="vi-VN"/>
              </w:rPr>
            </w:pPr>
            <w:r w:rsidRPr="001C1F43">
              <w:rPr>
                <w:b/>
              </w:rPr>
              <w:t>M</w:t>
            </w:r>
            <w:r w:rsidRPr="001C1F43">
              <w:rPr>
                <w:b/>
                <w:lang w:val="vi-VN"/>
              </w:rPr>
              <w:t>ã dự tuyển</w:t>
            </w:r>
          </w:p>
        </w:tc>
        <w:tc>
          <w:tcPr>
            <w:tcW w:w="2696" w:type="dxa"/>
            <w:vAlign w:val="center"/>
          </w:tcPr>
          <w:p w:rsidR="001074D0" w:rsidRPr="001C1F43" w:rsidRDefault="001074D0" w:rsidP="00162F70">
            <w:pPr>
              <w:jc w:val="center"/>
              <w:rPr>
                <w:b/>
                <w:lang w:val="vi-VN"/>
              </w:rPr>
            </w:pPr>
            <w:r w:rsidRPr="001C1F43">
              <w:rPr>
                <w:b/>
              </w:rPr>
              <w:t>H</w:t>
            </w:r>
            <w:r w:rsidRPr="001C1F43">
              <w:rPr>
                <w:b/>
                <w:lang w:val="vi-VN"/>
              </w:rPr>
              <w:t>ọ và tên</w:t>
            </w:r>
          </w:p>
        </w:tc>
        <w:tc>
          <w:tcPr>
            <w:tcW w:w="849" w:type="dxa"/>
          </w:tcPr>
          <w:p w:rsidR="001074D0" w:rsidRPr="001C1F43" w:rsidRDefault="001074D0" w:rsidP="00162F70">
            <w:pPr>
              <w:jc w:val="center"/>
              <w:rPr>
                <w:b/>
              </w:rPr>
            </w:pPr>
            <w:r>
              <w:rPr>
                <w:b/>
              </w:rPr>
              <w:t>Giới tính</w:t>
            </w:r>
          </w:p>
        </w:tc>
        <w:tc>
          <w:tcPr>
            <w:tcW w:w="1418" w:type="dxa"/>
            <w:vAlign w:val="center"/>
          </w:tcPr>
          <w:p w:rsidR="001074D0" w:rsidRPr="001C1F43" w:rsidRDefault="001074D0" w:rsidP="00162F70">
            <w:pPr>
              <w:jc w:val="center"/>
              <w:rPr>
                <w:b/>
                <w:lang w:val="vi-VN"/>
              </w:rPr>
            </w:pPr>
            <w:r w:rsidRPr="001C1F43">
              <w:rPr>
                <w:b/>
              </w:rPr>
              <w:t>Ngày</w:t>
            </w:r>
            <w:r w:rsidRPr="001C1F43">
              <w:rPr>
                <w:b/>
                <w:lang w:val="vi-VN"/>
              </w:rPr>
              <w:t xml:space="preserve"> sinh</w:t>
            </w:r>
          </w:p>
        </w:tc>
        <w:tc>
          <w:tcPr>
            <w:tcW w:w="4253" w:type="dxa"/>
            <w:vAlign w:val="center"/>
          </w:tcPr>
          <w:p w:rsidR="001074D0" w:rsidRPr="001C1F43" w:rsidRDefault="001074D0" w:rsidP="00162F70">
            <w:pPr>
              <w:jc w:val="center"/>
              <w:rPr>
                <w:b/>
                <w:lang w:val="vi-VN"/>
              </w:rPr>
            </w:pPr>
            <w:r w:rsidRPr="001C1F43">
              <w:rPr>
                <w:b/>
              </w:rPr>
              <w:t>Môn</w:t>
            </w:r>
            <w:r w:rsidRPr="001C1F43">
              <w:rPr>
                <w:b/>
                <w:lang w:val="vi-VN"/>
              </w:rPr>
              <w:t xml:space="preserve"> dự tuyển</w:t>
            </w:r>
          </w:p>
        </w:tc>
        <w:tc>
          <w:tcPr>
            <w:tcW w:w="1144" w:type="dxa"/>
            <w:vAlign w:val="center"/>
          </w:tcPr>
          <w:p w:rsidR="001074D0" w:rsidRPr="001C1F43" w:rsidRDefault="001074D0" w:rsidP="00162F70">
            <w:pPr>
              <w:jc w:val="center"/>
              <w:rPr>
                <w:b/>
                <w:lang w:val="vi-VN"/>
              </w:rPr>
            </w:pPr>
            <w:r w:rsidRPr="001C1F43">
              <w:rPr>
                <w:b/>
                <w:lang w:val="vi-VN"/>
              </w:rPr>
              <w:t>Thi tiếp vòng 2</w:t>
            </w:r>
          </w:p>
        </w:tc>
        <w:tc>
          <w:tcPr>
            <w:tcW w:w="1113" w:type="dxa"/>
            <w:vAlign w:val="center"/>
          </w:tcPr>
          <w:p w:rsidR="001074D0" w:rsidRPr="001C1F43" w:rsidRDefault="001074D0" w:rsidP="00162F70">
            <w:pPr>
              <w:jc w:val="center"/>
              <w:rPr>
                <w:b/>
                <w:lang w:val="vi-VN"/>
              </w:rPr>
            </w:pPr>
            <w:r w:rsidRPr="001C1F43">
              <w:rPr>
                <w:b/>
                <w:lang w:val="vi-VN"/>
              </w:rPr>
              <w:t>Ghi chú</w:t>
            </w:r>
          </w:p>
        </w:tc>
      </w:tr>
      <w:tr w:rsidR="007D4F00" w:rsidTr="00DE380B">
        <w:trPr>
          <w:trHeight w:val="775"/>
        </w:trPr>
        <w:tc>
          <w:tcPr>
            <w:tcW w:w="708" w:type="dxa"/>
            <w:vAlign w:val="center"/>
          </w:tcPr>
          <w:p w:rsidR="007D4F00" w:rsidRDefault="007D4F00" w:rsidP="00162F70">
            <w:pPr>
              <w:jc w:val="center"/>
              <w:rPr>
                <w:lang w:val="vi-VN"/>
              </w:rPr>
            </w:pPr>
            <w:r>
              <w:rPr>
                <w:lang w:val="vi-VN"/>
              </w:rPr>
              <w:t>1</w:t>
            </w:r>
          </w:p>
        </w:tc>
        <w:tc>
          <w:tcPr>
            <w:tcW w:w="1099" w:type="dxa"/>
            <w:vAlign w:val="center"/>
          </w:tcPr>
          <w:p w:rsidR="007D4F00" w:rsidRDefault="007D4F00" w:rsidP="003057E9">
            <w:pPr>
              <w:jc w:val="center"/>
              <w:rPr>
                <w:color w:val="000000"/>
              </w:rPr>
            </w:pPr>
            <w:r>
              <w:rPr>
                <w:color w:val="000000"/>
              </w:rPr>
              <w:t>GV-101</w:t>
            </w:r>
          </w:p>
        </w:tc>
        <w:tc>
          <w:tcPr>
            <w:tcW w:w="2696" w:type="dxa"/>
            <w:vAlign w:val="center"/>
          </w:tcPr>
          <w:p w:rsidR="007D4F00" w:rsidRDefault="007D4F00" w:rsidP="007D4F00">
            <w:pPr>
              <w:rPr>
                <w:color w:val="000000"/>
              </w:rPr>
            </w:pPr>
            <w:r>
              <w:rPr>
                <w:color w:val="000000"/>
              </w:rPr>
              <w:t>Nguyễn Thị Kim Xa</w:t>
            </w:r>
          </w:p>
        </w:tc>
        <w:tc>
          <w:tcPr>
            <w:tcW w:w="849" w:type="dxa"/>
            <w:vAlign w:val="center"/>
          </w:tcPr>
          <w:p w:rsidR="007D4F00" w:rsidRDefault="007D4F00" w:rsidP="00DE380B">
            <w:pPr>
              <w:jc w:val="center"/>
              <w:rPr>
                <w:color w:val="000000"/>
              </w:rPr>
            </w:pPr>
            <w:r>
              <w:rPr>
                <w:color w:val="000000"/>
              </w:rPr>
              <w:t>Nữ</w:t>
            </w:r>
          </w:p>
        </w:tc>
        <w:tc>
          <w:tcPr>
            <w:tcW w:w="1418" w:type="dxa"/>
            <w:vAlign w:val="center"/>
          </w:tcPr>
          <w:p w:rsidR="007D4F00" w:rsidRDefault="007D4F00" w:rsidP="003057E9">
            <w:pPr>
              <w:jc w:val="center"/>
              <w:rPr>
                <w:color w:val="000000"/>
              </w:rPr>
            </w:pPr>
            <w:r>
              <w:rPr>
                <w:color w:val="000000"/>
              </w:rPr>
              <w:t>22/11/1978</w:t>
            </w:r>
          </w:p>
        </w:tc>
        <w:tc>
          <w:tcPr>
            <w:tcW w:w="4253" w:type="dxa"/>
            <w:vAlign w:val="center"/>
          </w:tcPr>
          <w:p w:rsidR="007D4F00" w:rsidRPr="001C1F43" w:rsidRDefault="007D4F00" w:rsidP="00DE763E">
            <w:pPr>
              <w:jc w:val="both"/>
              <w:rPr>
                <w:color w:val="000000"/>
              </w:rPr>
            </w:pPr>
            <w:r w:rsidRPr="001C1F43">
              <w:rPr>
                <w:color w:val="000000"/>
              </w:rPr>
              <w:t>Giáo viên mầm non</w:t>
            </w:r>
            <w:r w:rsidRPr="001C1F43">
              <w:rPr>
                <w:color w:val="000000"/>
                <w:lang w:val="vi-VN"/>
              </w:rPr>
              <w:t xml:space="preserve"> </w:t>
            </w:r>
            <w:r>
              <w:rPr>
                <w:color w:val="000000"/>
                <w:lang w:val="vi-VN"/>
              </w:rPr>
              <w:t xml:space="preserve">hạng III, mã số: </w:t>
            </w:r>
            <w:r w:rsidRPr="001C1F43">
              <w:rPr>
                <w:iCs/>
                <w:color w:val="000000"/>
                <w:shd w:val="clear" w:color="auto" w:fill="FCFAF6"/>
              </w:rPr>
              <w:t>V.07.02.26</w:t>
            </w:r>
          </w:p>
        </w:tc>
        <w:tc>
          <w:tcPr>
            <w:tcW w:w="1144" w:type="dxa"/>
            <w:vAlign w:val="center"/>
          </w:tcPr>
          <w:p w:rsidR="007D4F00" w:rsidRDefault="007D4F00" w:rsidP="003057E9">
            <w:pPr>
              <w:jc w:val="center"/>
            </w:pPr>
            <w:r w:rsidRPr="004C1997">
              <w:rPr>
                <w:lang w:val="vi-VN"/>
              </w:rPr>
              <w:t>x</w:t>
            </w:r>
          </w:p>
        </w:tc>
        <w:tc>
          <w:tcPr>
            <w:tcW w:w="1113" w:type="dxa"/>
            <w:vAlign w:val="center"/>
          </w:tcPr>
          <w:p w:rsidR="007D4F00" w:rsidRDefault="007D4F00" w:rsidP="00162F70">
            <w:pPr>
              <w:jc w:val="center"/>
              <w:rPr>
                <w:lang w:val="vi-VN"/>
              </w:rPr>
            </w:pPr>
          </w:p>
        </w:tc>
      </w:tr>
    </w:tbl>
    <w:p w:rsidR="001074D0" w:rsidRDefault="001074D0" w:rsidP="001074D0">
      <w:pPr>
        <w:rPr>
          <w:lang w:val="vi-VN"/>
        </w:rPr>
      </w:pPr>
    </w:p>
    <w:p w:rsidR="001074D0" w:rsidRDefault="001074D0">
      <w:pPr>
        <w:spacing w:after="200" w:line="276" w:lineRule="auto"/>
        <w:rPr>
          <w:b/>
          <w:lang w:val="vi-VN"/>
        </w:rPr>
      </w:pPr>
    </w:p>
    <w:p w:rsidR="00B00368" w:rsidRPr="00413ECE" w:rsidRDefault="00B00368" w:rsidP="00C678E2">
      <w:pPr>
        <w:pStyle w:val="ListParagraph"/>
        <w:spacing w:line="324" w:lineRule="auto"/>
        <w:ind w:left="5954" w:right="-279"/>
        <w:jc w:val="center"/>
        <w:rPr>
          <w:b/>
          <w:lang w:val="vi-VN"/>
        </w:rPr>
      </w:pPr>
    </w:p>
    <w:sectPr w:rsidR="00B00368" w:rsidRPr="00413ECE" w:rsidSect="001074D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D7B2A"/>
    <w:multiLevelType w:val="hybridMultilevel"/>
    <w:tmpl w:val="EA207FFE"/>
    <w:lvl w:ilvl="0" w:tplc="19BA5E0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C5433EB"/>
    <w:multiLevelType w:val="hybridMultilevel"/>
    <w:tmpl w:val="AB0EA18C"/>
    <w:lvl w:ilvl="0" w:tplc="D910D27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C761B7"/>
    <w:multiLevelType w:val="hybridMultilevel"/>
    <w:tmpl w:val="F024160A"/>
    <w:lvl w:ilvl="0" w:tplc="98EAE708">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275"/>
    <w:rsid w:val="00004AD1"/>
    <w:rsid w:val="000203C6"/>
    <w:rsid w:val="000D2AA0"/>
    <w:rsid w:val="001074D0"/>
    <w:rsid w:val="001D0112"/>
    <w:rsid w:val="001E2CB0"/>
    <w:rsid w:val="003D3BC7"/>
    <w:rsid w:val="0040575F"/>
    <w:rsid w:val="00413ECE"/>
    <w:rsid w:val="0042002C"/>
    <w:rsid w:val="0050766C"/>
    <w:rsid w:val="005725EA"/>
    <w:rsid w:val="00602626"/>
    <w:rsid w:val="007D4F00"/>
    <w:rsid w:val="008435CF"/>
    <w:rsid w:val="00A2138A"/>
    <w:rsid w:val="00B00368"/>
    <w:rsid w:val="00BB5BE8"/>
    <w:rsid w:val="00BF7275"/>
    <w:rsid w:val="00C678E2"/>
    <w:rsid w:val="00C87863"/>
    <w:rsid w:val="00CD397B"/>
    <w:rsid w:val="00D01C96"/>
    <w:rsid w:val="00DE380B"/>
    <w:rsid w:val="00DE763E"/>
    <w:rsid w:val="00E86B69"/>
    <w:rsid w:val="00F0165A"/>
    <w:rsid w:val="00F57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 w:type="table" w:styleId="TableGrid">
    <w:name w:val="Table Grid"/>
    <w:basedOn w:val="TableNormal"/>
    <w:uiPriority w:val="59"/>
    <w:rsid w:val="00107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egoe UI"/>
        <w:color w:val="001A33"/>
        <w:sz w:val="26"/>
        <w:szCs w:val="23"/>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00"/>
    <w:pPr>
      <w:spacing w:after="0" w:line="240" w:lineRule="auto"/>
    </w:pPr>
    <w:rPr>
      <w:rFonts w:eastAsia="Times New Roman" w:cs="Times New Roman"/>
      <w:color w:val="auto"/>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66C"/>
    <w:pPr>
      <w:ind w:left="720"/>
      <w:contextualSpacing/>
    </w:pPr>
  </w:style>
  <w:style w:type="table" w:styleId="TableGrid">
    <w:name w:val="Table Grid"/>
    <w:basedOn w:val="TableNormal"/>
    <w:uiPriority w:val="59"/>
    <w:rsid w:val="00107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2023-09-26T03:23:00Z</cp:lastPrinted>
  <dcterms:created xsi:type="dcterms:W3CDTF">2022-05-24T00:43:00Z</dcterms:created>
  <dcterms:modified xsi:type="dcterms:W3CDTF">2023-10-04T09:54:00Z</dcterms:modified>
</cp:coreProperties>
</file>