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031" w:type="dxa"/>
        <w:tblLook w:val="04A0" w:firstRow="1" w:lastRow="0" w:firstColumn="1" w:lastColumn="0" w:noHBand="0" w:noVBand="1"/>
      </w:tblPr>
      <w:tblGrid>
        <w:gridCol w:w="3984"/>
        <w:gridCol w:w="6047"/>
      </w:tblGrid>
      <w:tr w:rsidR="00F7114A" w:rsidRPr="00F7114A" w14:paraId="31B96B3F" w14:textId="77777777" w:rsidTr="006B168D">
        <w:tc>
          <w:tcPr>
            <w:tcW w:w="3984" w:type="dxa"/>
            <w:tcBorders>
              <w:top w:val="nil"/>
              <w:left w:val="nil"/>
              <w:bottom w:val="nil"/>
              <w:right w:val="nil"/>
            </w:tcBorders>
          </w:tcPr>
          <w:p w14:paraId="6DB35C6D" w14:textId="77777777" w:rsidR="00913069" w:rsidRPr="00F7114A" w:rsidRDefault="00913069" w:rsidP="006B168D">
            <w:pPr>
              <w:jc w:val="center"/>
            </w:pPr>
            <w:r w:rsidRPr="00F7114A">
              <w:t>ỦY BAN NHÂN DÂN</w:t>
            </w:r>
          </w:p>
          <w:p w14:paraId="14EDBECE" w14:textId="77777777" w:rsidR="00913069" w:rsidRPr="00F7114A" w:rsidRDefault="00913069" w:rsidP="006B168D">
            <w:pPr>
              <w:jc w:val="center"/>
            </w:pPr>
            <w:r w:rsidRPr="00F7114A">
              <w:t>THÀNH PHỐ HỒ CHÍ MINH</w:t>
            </w:r>
          </w:p>
          <w:p w14:paraId="7FBDAC64" w14:textId="77777777" w:rsidR="00913069" w:rsidRPr="00F7114A" w:rsidRDefault="00913069" w:rsidP="006B168D">
            <w:pPr>
              <w:jc w:val="center"/>
              <w:rPr>
                <w:b/>
              </w:rPr>
            </w:pPr>
            <w:r w:rsidRPr="00F7114A">
              <w:rPr>
                <w:b/>
              </w:rPr>
              <w:t>SỞ GIÁO DỤC VÀ ĐÀO TẠO</w:t>
            </w:r>
          </w:p>
        </w:tc>
        <w:tc>
          <w:tcPr>
            <w:tcW w:w="6047" w:type="dxa"/>
            <w:tcBorders>
              <w:top w:val="nil"/>
              <w:left w:val="nil"/>
              <w:bottom w:val="nil"/>
              <w:right w:val="nil"/>
            </w:tcBorders>
          </w:tcPr>
          <w:p w14:paraId="2A8B6414" w14:textId="77777777" w:rsidR="00913069" w:rsidRPr="00F7114A" w:rsidRDefault="00913069" w:rsidP="00401D31">
            <w:pPr>
              <w:jc w:val="center"/>
              <w:rPr>
                <w:b/>
              </w:rPr>
            </w:pPr>
            <w:r w:rsidRPr="00F7114A">
              <w:rPr>
                <w:b/>
              </w:rPr>
              <w:t>CỘNG HÒA XÃ HỘI CHỦ NGHĨA VIỆT NAM</w:t>
            </w:r>
          </w:p>
          <w:p w14:paraId="408B0E89" w14:textId="77777777" w:rsidR="00913069" w:rsidRPr="00F7114A" w:rsidRDefault="007B777D" w:rsidP="006B168D">
            <w:pPr>
              <w:jc w:val="center"/>
              <w:rPr>
                <w:b/>
              </w:rPr>
            </w:pPr>
            <w:r w:rsidRPr="00F7114A">
              <w:rPr>
                <w:b/>
                <w:noProof/>
              </w:rPr>
              <mc:AlternateContent>
                <mc:Choice Requires="wps">
                  <w:drawing>
                    <wp:anchor distT="4294967295" distB="4294967295" distL="114300" distR="114300" simplePos="0" relativeHeight="251659264" behindDoc="0" locked="0" layoutInCell="1" allowOverlap="1" wp14:anchorId="5860D0FB" wp14:editId="153E053A">
                      <wp:simplePos x="0" y="0"/>
                      <wp:positionH relativeFrom="column">
                        <wp:posOffset>791845</wp:posOffset>
                      </wp:positionH>
                      <wp:positionV relativeFrom="paragraph">
                        <wp:posOffset>223519</wp:posOffset>
                      </wp:positionV>
                      <wp:extent cx="20764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76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A9C046"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35pt,17.6pt" to="225.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" strokecolor="black [3213]">
                      <o:lock v:ext="edit" shapetype="f"/>
                    </v:line>
                  </w:pict>
                </mc:Fallback>
              </mc:AlternateContent>
            </w:r>
            <w:r w:rsidR="00913069" w:rsidRPr="00F7114A">
              <w:rPr>
                <w:b/>
              </w:rPr>
              <w:t>Độc lập – Tự do – Hạnh phúc</w:t>
            </w:r>
          </w:p>
        </w:tc>
      </w:tr>
      <w:tr w:rsidR="00F7114A" w:rsidRPr="00F7114A" w14:paraId="79A2C030" w14:textId="77777777" w:rsidTr="006B16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
        </w:trPr>
        <w:tc>
          <w:tcPr>
            <w:tcW w:w="3984" w:type="dxa"/>
            <w:vAlign w:val="bottom"/>
          </w:tcPr>
          <w:p w14:paraId="315422AF" w14:textId="0B69CC3F" w:rsidR="00913069" w:rsidRPr="00F7114A" w:rsidRDefault="007B777D" w:rsidP="00163BC3">
            <w:pPr>
              <w:jc w:val="center"/>
            </w:pPr>
            <w:r w:rsidRPr="00F7114A">
              <w:rPr>
                <w:b/>
                <w:noProof/>
              </w:rPr>
              <mc:AlternateContent>
                <mc:Choice Requires="wps">
                  <w:drawing>
                    <wp:anchor distT="4294967295" distB="4294967295" distL="114300" distR="114300" simplePos="0" relativeHeight="251660288" behindDoc="0" locked="0" layoutInCell="1" allowOverlap="1" wp14:anchorId="075B45F6" wp14:editId="53979135">
                      <wp:simplePos x="0" y="0"/>
                      <wp:positionH relativeFrom="column">
                        <wp:posOffset>665480</wp:posOffset>
                      </wp:positionH>
                      <wp:positionV relativeFrom="paragraph">
                        <wp:posOffset>-92076</wp:posOffset>
                      </wp:positionV>
                      <wp:extent cx="10001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E563F6"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2.4pt,-7.25pt" to="131.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" strokecolor="black [3213]">
                      <o:lock v:ext="edit" shapetype="f"/>
                    </v:line>
                  </w:pict>
                </mc:Fallback>
              </mc:AlternateContent>
            </w:r>
            <w:r w:rsidR="00913069" w:rsidRPr="00F7114A">
              <w:t>Số:</w:t>
            </w:r>
            <w:r w:rsidR="00163BC3" w:rsidRPr="00163BC3">
              <w:rPr>
                <w:color w:val="FF0000"/>
                <w:u w:val="single"/>
              </w:rPr>
              <w:t xml:space="preserve"> 2337</w:t>
            </w:r>
            <w:r w:rsidR="00913069" w:rsidRPr="00F7114A">
              <w:t>/</w:t>
            </w:r>
            <w:r w:rsidR="00372629">
              <w:t>S</w:t>
            </w:r>
            <w:r w:rsidR="00913069" w:rsidRPr="00F7114A">
              <w:t>GDĐT-</w:t>
            </w:r>
            <w:r w:rsidR="00D83E61">
              <w:t>GD</w:t>
            </w:r>
            <w:r w:rsidR="00913069" w:rsidRPr="00473B02">
              <w:t>TH</w:t>
            </w:r>
          </w:p>
        </w:tc>
        <w:tc>
          <w:tcPr>
            <w:tcW w:w="6047" w:type="dxa"/>
            <w:vAlign w:val="bottom"/>
          </w:tcPr>
          <w:p w14:paraId="03C36267" w14:textId="1675F7D7" w:rsidR="00913069" w:rsidRPr="00F7114A" w:rsidRDefault="00913069" w:rsidP="0081724E">
            <w:pPr>
              <w:jc w:val="both"/>
              <w:rPr>
                <w:i/>
              </w:rPr>
            </w:pPr>
            <w:r w:rsidRPr="00F7114A">
              <w:rPr>
                <w:i/>
              </w:rPr>
              <w:t xml:space="preserve">Thành phố Hồ Chí Minh, ngày </w:t>
            </w:r>
            <w:r w:rsidR="00163BC3">
              <w:rPr>
                <w:i/>
              </w:rPr>
              <w:t>25</w:t>
            </w:r>
            <w:r w:rsidRPr="00F7114A">
              <w:rPr>
                <w:i/>
              </w:rPr>
              <w:t xml:space="preserve"> tháng </w:t>
            </w:r>
            <w:r w:rsidR="00372629">
              <w:rPr>
                <w:i/>
              </w:rPr>
              <w:t>8</w:t>
            </w:r>
            <w:r w:rsidRPr="00F7114A">
              <w:rPr>
                <w:i/>
              </w:rPr>
              <w:t xml:space="preserve"> năm 20</w:t>
            </w:r>
            <w:r w:rsidR="000E3B95">
              <w:rPr>
                <w:i/>
              </w:rPr>
              <w:t>2</w:t>
            </w:r>
            <w:r w:rsidR="00372629">
              <w:rPr>
                <w:i/>
              </w:rPr>
              <w:t>1</w:t>
            </w:r>
          </w:p>
        </w:tc>
      </w:tr>
      <w:tr w:rsidR="00913069" w:rsidRPr="00F7114A" w14:paraId="00325487" w14:textId="77777777" w:rsidTr="006B16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3984" w:type="dxa"/>
            <w:vAlign w:val="bottom"/>
          </w:tcPr>
          <w:p w14:paraId="73B3E92C" w14:textId="77777777" w:rsidR="00894C04" w:rsidRPr="00401D31" w:rsidRDefault="00894C04" w:rsidP="002C32DC">
            <w:pPr>
              <w:jc w:val="center"/>
              <w:rPr>
                <w:sz w:val="16"/>
                <w:szCs w:val="16"/>
              </w:rPr>
            </w:pPr>
          </w:p>
          <w:p w14:paraId="6A944CA2" w14:textId="77777777" w:rsidR="00BA0EA0" w:rsidRPr="002D60D0" w:rsidRDefault="00913069" w:rsidP="00BA0EA0">
            <w:pPr>
              <w:jc w:val="center"/>
              <w:rPr>
                <w:sz w:val="22"/>
              </w:rPr>
            </w:pPr>
            <w:r w:rsidRPr="002D60D0">
              <w:rPr>
                <w:sz w:val="22"/>
              </w:rPr>
              <w:t xml:space="preserve">Về hướng dẫn </w:t>
            </w:r>
            <w:bookmarkStart w:id="0" w:name="_Hlk80171333"/>
            <w:r w:rsidR="008301C3" w:rsidRPr="002D60D0">
              <w:rPr>
                <w:sz w:val="22"/>
              </w:rPr>
              <w:t>t</w:t>
            </w:r>
            <w:r w:rsidR="00BA0EA0" w:rsidRPr="002D60D0">
              <w:rPr>
                <w:sz w:val="22"/>
              </w:rPr>
              <w:t>iếp nhận, tạo điều kiện</w:t>
            </w:r>
          </w:p>
          <w:p w14:paraId="05D7AC58" w14:textId="55342CE1" w:rsidR="00BA0EA0" w:rsidRPr="002D60D0" w:rsidRDefault="00BA0EA0" w:rsidP="00BA0EA0">
            <w:pPr>
              <w:jc w:val="center"/>
              <w:rPr>
                <w:sz w:val="22"/>
              </w:rPr>
            </w:pPr>
            <w:r w:rsidRPr="002D60D0">
              <w:rPr>
                <w:sz w:val="22"/>
              </w:rPr>
              <w:t xml:space="preserve">cho học sinh </w:t>
            </w:r>
            <w:r w:rsidR="00473B02">
              <w:rPr>
                <w:sz w:val="22"/>
              </w:rPr>
              <w:t>phổ thông</w:t>
            </w:r>
            <w:r w:rsidRPr="002D60D0">
              <w:rPr>
                <w:sz w:val="22"/>
              </w:rPr>
              <w:t xml:space="preserve"> được học</w:t>
            </w:r>
            <w:r w:rsidR="008301C3" w:rsidRPr="002D60D0">
              <w:rPr>
                <w:sz w:val="22"/>
              </w:rPr>
              <w:t xml:space="preserve"> </w:t>
            </w:r>
            <w:r w:rsidRPr="002D60D0">
              <w:rPr>
                <w:sz w:val="22"/>
              </w:rPr>
              <w:t xml:space="preserve">tập </w:t>
            </w:r>
          </w:p>
          <w:p w14:paraId="6AD58B30" w14:textId="6E10DB06" w:rsidR="00913069" w:rsidRPr="00F7114A" w:rsidRDefault="00BA0EA0" w:rsidP="00BA0EA0">
            <w:pPr>
              <w:jc w:val="center"/>
              <w:rPr>
                <w:sz w:val="21"/>
                <w:szCs w:val="21"/>
              </w:rPr>
            </w:pPr>
            <w:r w:rsidRPr="002D60D0">
              <w:rPr>
                <w:sz w:val="22"/>
              </w:rPr>
              <w:t>tại nơi cư trú do tình hình dịch covid 19</w:t>
            </w:r>
            <w:bookmarkEnd w:id="0"/>
            <w:r w:rsidRPr="002D60D0">
              <w:rPr>
                <w:sz w:val="22"/>
              </w:rPr>
              <w:t>.</w:t>
            </w:r>
            <w:r>
              <w:rPr>
                <w:sz w:val="21"/>
                <w:szCs w:val="21"/>
              </w:rPr>
              <w:t xml:space="preserve"> </w:t>
            </w:r>
          </w:p>
        </w:tc>
        <w:tc>
          <w:tcPr>
            <w:tcW w:w="6047" w:type="dxa"/>
            <w:vAlign w:val="bottom"/>
          </w:tcPr>
          <w:p w14:paraId="1D49906C" w14:textId="77777777" w:rsidR="00913069" w:rsidRPr="00F7114A" w:rsidRDefault="00913069" w:rsidP="006B168D">
            <w:pPr>
              <w:jc w:val="both"/>
              <w:rPr>
                <w:i/>
                <w:lang w:val="vi-VN"/>
              </w:rPr>
            </w:pPr>
          </w:p>
          <w:p w14:paraId="2A364CF0" w14:textId="77777777" w:rsidR="003671F8" w:rsidRPr="00F7114A" w:rsidRDefault="003671F8" w:rsidP="006B168D">
            <w:pPr>
              <w:jc w:val="both"/>
              <w:rPr>
                <w:i/>
                <w:lang w:val="vi-VN"/>
              </w:rPr>
            </w:pPr>
          </w:p>
        </w:tc>
      </w:tr>
    </w:tbl>
    <w:p w14:paraId="7E580F46" w14:textId="77777777" w:rsidR="00911772" w:rsidRPr="00BD579C" w:rsidRDefault="00911772" w:rsidP="00911772">
      <w:pPr>
        <w:spacing w:after="0" w:line="240" w:lineRule="auto"/>
        <w:ind w:left="1440" w:firstLine="720"/>
        <w:rPr>
          <w:sz w:val="14"/>
          <w:lang w:val="vi-VN"/>
        </w:rPr>
      </w:pPr>
    </w:p>
    <w:p w14:paraId="2158BF77" w14:textId="4D9F965B" w:rsidR="00372629" w:rsidRDefault="00913069" w:rsidP="002D60D0">
      <w:pPr>
        <w:spacing w:before="120" w:after="120" w:line="240" w:lineRule="auto"/>
        <w:ind w:left="1440" w:firstLine="720"/>
        <w:rPr>
          <w:lang w:val="vi-VN"/>
        </w:rPr>
      </w:pPr>
      <w:proofErr w:type="spellStart"/>
      <w:r w:rsidRPr="00F7114A">
        <w:rPr>
          <w:lang w:val="vi-VN"/>
        </w:rPr>
        <w:t>Kính</w:t>
      </w:r>
      <w:proofErr w:type="spellEnd"/>
      <w:r w:rsidRPr="00F7114A">
        <w:rPr>
          <w:lang w:val="vi-VN"/>
        </w:rPr>
        <w:t xml:space="preserve"> </w:t>
      </w:r>
      <w:proofErr w:type="spellStart"/>
      <w:r w:rsidRPr="00F7114A">
        <w:rPr>
          <w:lang w:val="vi-VN"/>
        </w:rPr>
        <w:t>gửi</w:t>
      </w:r>
      <w:proofErr w:type="spellEnd"/>
      <w:r w:rsidRPr="00F7114A">
        <w:rPr>
          <w:lang w:val="vi-VN"/>
        </w:rPr>
        <w:t xml:space="preserve">: </w:t>
      </w:r>
    </w:p>
    <w:p w14:paraId="57321020" w14:textId="7AB9BEA2" w:rsidR="003E30C0" w:rsidRPr="00977253" w:rsidRDefault="00913069" w:rsidP="000A49EC">
      <w:pPr>
        <w:pStyle w:val="oancuaDanhsach"/>
        <w:numPr>
          <w:ilvl w:val="4"/>
          <w:numId w:val="6"/>
        </w:numPr>
        <w:spacing w:before="120" w:after="120" w:line="240" w:lineRule="auto"/>
        <w:ind w:left="3595" w:hanging="357"/>
        <w:rPr>
          <w:szCs w:val="26"/>
        </w:rPr>
      </w:pPr>
      <w:proofErr w:type="spellStart"/>
      <w:r w:rsidRPr="00977253">
        <w:rPr>
          <w:szCs w:val="26"/>
          <w:lang w:val="vi-VN"/>
        </w:rPr>
        <w:t>Trưởng</w:t>
      </w:r>
      <w:proofErr w:type="spellEnd"/>
      <w:r w:rsidRPr="00977253">
        <w:rPr>
          <w:szCs w:val="26"/>
          <w:lang w:val="vi-VN"/>
        </w:rPr>
        <w:t xml:space="preserve"> </w:t>
      </w:r>
      <w:proofErr w:type="spellStart"/>
      <w:r w:rsidRPr="00977253">
        <w:rPr>
          <w:szCs w:val="26"/>
          <w:lang w:val="vi-VN"/>
        </w:rPr>
        <w:t>phòng</w:t>
      </w:r>
      <w:proofErr w:type="spellEnd"/>
      <w:r w:rsidRPr="00977253">
        <w:rPr>
          <w:szCs w:val="26"/>
          <w:lang w:val="vi-VN"/>
        </w:rPr>
        <w:t xml:space="preserve"> </w:t>
      </w:r>
      <w:proofErr w:type="spellStart"/>
      <w:r w:rsidRPr="00977253">
        <w:rPr>
          <w:szCs w:val="26"/>
          <w:lang w:val="vi-VN"/>
        </w:rPr>
        <w:t>Giáo</w:t>
      </w:r>
      <w:proofErr w:type="spellEnd"/>
      <w:r w:rsidRPr="00977253">
        <w:rPr>
          <w:szCs w:val="26"/>
          <w:lang w:val="vi-VN"/>
        </w:rPr>
        <w:t xml:space="preserve"> </w:t>
      </w:r>
      <w:proofErr w:type="spellStart"/>
      <w:r w:rsidRPr="00977253">
        <w:rPr>
          <w:szCs w:val="26"/>
          <w:lang w:val="vi-VN"/>
        </w:rPr>
        <w:t>dục</w:t>
      </w:r>
      <w:proofErr w:type="spellEnd"/>
      <w:r w:rsidRPr="00977253">
        <w:rPr>
          <w:szCs w:val="26"/>
          <w:lang w:val="vi-VN"/>
        </w:rPr>
        <w:t xml:space="preserve"> </w:t>
      </w:r>
      <w:proofErr w:type="spellStart"/>
      <w:r w:rsidRPr="00977253">
        <w:rPr>
          <w:szCs w:val="26"/>
          <w:lang w:val="vi-VN"/>
        </w:rPr>
        <w:t>và</w:t>
      </w:r>
      <w:proofErr w:type="spellEnd"/>
      <w:r w:rsidRPr="00977253">
        <w:rPr>
          <w:szCs w:val="26"/>
          <w:lang w:val="vi-VN"/>
        </w:rPr>
        <w:t xml:space="preserve"> </w:t>
      </w:r>
      <w:proofErr w:type="spellStart"/>
      <w:r w:rsidRPr="00977253">
        <w:rPr>
          <w:szCs w:val="26"/>
          <w:lang w:val="vi-VN"/>
        </w:rPr>
        <w:t>Đào</w:t>
      </w:r>
      <w:proofErr w:type="spellEnd"/>
      <w:r w:rsidRPr="00977253">
        <w:rPr>
          <w:szCs w:val="26"/>
          <w:lang w:val="vi-VN"/>
        </w:rPr>
        <w:t xml:space="preserve"> </w:t>
      </w:r>
      <w:proofErr w:type="spellStart"/>
      <w:r w:rsidRPr="00977253">
        <w:rPr>
          <w:szCs w:val="26"/>
          <w:lang w:val="vi-VN"/>
        </w:rPr>
        <w:t>tạo</w:t>
      </w:r>
      <w:proofErr w:type="spellEnd"/>
      <w:r w:rsidRPr="00977253">
        <w:rPr>
          <w:szCs w:val="26"/>
          <w:lang w:val="vi-VN"/>
        </w:rPr>
        <w:t xml:space="preserve"> </w:t>
      </w:r>
      <w:r w:rsidR="00372629" w:rsidRPr="00977253">
        <w:rPr>
          <w:szCs w:val="26"/>
        </w:rPr>
        <w:t>thành phố Thủ Đứ</w:t>
      </w:r>
      <w:r w:rsidR="00D7790F" w:rsidRPr="00977253">
        <w:rPr>
          <w:szCs w:val="26"/>
        </w:rPr>
        <w:t xml:space="preserve">c </w:t>
      </w:r>
      <w:r w:rsidR="00372629" w:rsidRPr="00977253">
        <w:rPr>
          <w:szCs w:val="26"/>
        </w:rPr>
        <w:t xml:space="preserve">và </w:t>
      </w:r>
      <w:proofErr w:type="spellStart"/>
      <w:r w:rsidRPr="00977253">
        <w:rPr>
          <w:szCs w:val="26"/>
          <w:lang w:val="vi-VN"/>
        </w:rPr>
        <w:t>các</w:t>
      </w:r>
      <w:proofErr w:type="spellEnd"/>
      <w:r w:rsidRPr="00977253">
        <w:rPr>
          <w:szCs w:val="26"/>
          <w:lang w:val="vi-VN"/>
        </w:rPr>
        <w:t xml:space="preserve"> </w:t>
      </w:r>
      <w:proofErr w:type="spellStart"/>
      <w:r w:rsidRPr="00977253">
        <w:rPr>
          <w:szCs w:val="26"/>
          <w:lang w:val="vi-VN"/>
        </w:rPr>
        <w:t>quận</w:t>
      </w:r>
      <w:proofErr w:type="spellEnd"/>
      <w:r w:rsidRPr="00977253">
        <w:rPr>
          <w:szCs w:val="26"/>
          <w:lang w:val="vi-VN"/>
        </w:rPr>
        <w:t xml:space="preserve">, </w:t>
      </w:r>
      <w:proofErr w:type="spellStart"/>
      <w:r w:rsidRPr="00977253">
        <w:rPr>
          <w:szCs w:val="26"/>
          <w:lang w:val="vi-VN"/>
        </w:rPr>
        <w:t>huyệ</w:t>
      </w:r>
      <w:r w:rsidR="00BD579C" w:rsidRPr="00977253">
        <w:rPr>
          <w:szCs w:val="26"/>
          <w:lang w:val="vi-VN"/>
        </w:rPr>
        <w:t>n</w:t>
      </w:r>
      <w:proofErr w:type="spellEnd"/>
      <w:r w:rsidR="00BD579C" w:rsidRPr="00977253">
        <w:rPr>
          <w:szCs w:val="26"/>
        </w:rPr>
        <w:t>;</w:t>
      </w:r>
    </w:p>
    <w:p w14:paraId="05C78B95" w14:textId="62CA692A" w:rsidR="00372629" w:rsidRDefault="00546966" w:rsidP="000A49EC">
      <w:pPr>
        <w:pStyle w:val="oancuaDanhsach"/>
        <w:numPr>
          <w:ilvl w:val="4"/>
          <w:numId w:val="6"/>
        </w:numPr>
        <w:spacing w:before="120" w:after="120" w:line="240" w:lineRule="auto"/>
        <w:ind w:left="3595" w:hanging="357"/>
        <w:rPr>
          <w:szCs w:val="26"/>
        </w:rPr>
      </w:pPr>
      <w:r w:rsidRPr="00977253">
        <w:rPr>
          <w:szCs w:val="26"/>
        </w:rPr>
        <w:t xml:space="preserve">Hiệu trưởng </w:t>
      </w:r>
      <w:r w:rsidR="00372629" w:rsidRPr="00977253">
        <w:rPr>
          <w:szCs w:val="26"/>
        </w:rPr>
        <w:t>Trường Phổ thông</w:t>
      </w:r>
      <w:r w:rsidR="00BD1A72">
        <w:rPr>
          <w:szCs w:val="26"/>
        </w:rPr>
        <w:t>.</w:t>
      </w:r>
    </w:p>
    <w:p w14:paraId="296BE8AE" w14:textId="77777777" w:rsidR="000A49EC" w:rsidRPr="00977253" w:rsidRDefault="000A49EC" w:rsidP="000A49EC">
      <w:pPr>
        <w:pStyle w:val="oancuaDanhsach"/>
        <w:spacing w:before="120" w:after="120" w:line="240" w:lineRule="auto"/>
        <w:ind w:left="3595"/>
        <w:rPr>
          <w:szCs w:val="26"/>
        </w:rPr>
      </w:pPr>
    </w:p>
    <w:p w14:paraId="06DF8BC5" w14:textId="25AE5504" w:rsidR="002D60D0" w:rsidRPr="00977253" w:rsidRDefault="00546966" w:rsidP="000A49EC">
      <w:pPr>
        <w:tabs>
          <w:tab w:val="left" w:pos="426"/>
        </w:tabs>
        <w:spacing w:after="0" w:line="360" w:lineRule="auto"/>
        <w:ind w:firstLine="426"/>
        <w:jc w:val="both"/>
        <w:rPr>
          <w:rFonts w:eastAsia="Arial" w:cs="Times New Roman"/>
          <w:szCs w:val="26"/>
        </w:rPr>
      </w:pPr>
      <w:r w:rsidRPr="00977253">
        <w:rPr>
          <w:rFonts w:eastAsia="Arial" w:cs="Times New Roman"/>
          <w:szCs w:val="26"/>
          <w:lang w:val="vi-VN"/>
        </w:rPr>
        <w:t xml:space="preserve">Căn </w:t>
      </w:r>
      <w:proofErr w:type="spellStart"/>
      <w:r w:rsidRPr="00977253">
        <w:rPr>
          <w:rFonts w:eastAsia="Arial" w:cs="Times New Roman"/>
          <w:szCs w:val="26"/>
          <w:lang w:val="vi-VN"/>
        </w:rPr>
        <w:t>cứ</w:t>
      </w:r>
      <w:proofErr w:type="spellEnd"/>
      <w:r w:rsidRPr="00977253">
        <w:rPr>
          <w:rFonts w:eastAsia="Arial" w:cs="Times New Roman"/>
          <w:szCs w:val="26"/>
          <w:lang w:val="vi-VN"/>
        </w:rPr>
        <w:t xml:space="preserve"> </w:t>
      </w:r>
      <w:r w:rsidRPr="00977253">
        <w:rPr>
          <w:rFonts w:eastAsia="Arial" w:cs="Times New Roman"/>
          <w:szCs w:val="26"/>
        </w:rPr>
        <w:t>công văn số</w:t>
      </w:r>
      <w:r w:rsidRPr="00977253">
        <w:rPr>
          <w:rFonts w:eastAsia="Arial" w:cs="Times New Roman"/>
          <w:szCs w:val="26"/>
          <w:lang w:val="vi-VN"/>
        </w:rPr>
        <w:t xml:space="preserve"> </w:t>
      </w:r>
      <w:r w:rsidR="00BA0EA0" w:rsidRPr="00977253">
        <w:rPr>
          <w:rFonts w:eastAsia="Arial" w:cs="Times New Roman"/>
          <w:szCs w:val="26"/>
        </w:rPr>
        <w:t>350</w:t>
      </w:r>
      <w:r w:rsidRPr="00977253">
        <w:rPr>
          <w:rFonts w:eastAsia="Arial" w:cs="Times New Roman"/>
          <w:szCs w:val="26"/>
        </w:rPr>
        <w:t>8</w:t>
      </w:r>
      <w:r w:rsidRPr="00977253">
        <w:rPr>
          <w:rFonts w:eastAsia="Arial" w:cs="Times New Roman"/>
          <w:szCs w:val="26"/>
          <w:lang w:val="vi-VN"/>
        </w:rPr>
        <w:t>/</w:t>
      </w:r>
      <w:r w:rsidR="00BA0EA0" w:rsidRPr="00977253">
        <w:rPr>
          <w:rFonts w:eastAsia="Arial" w:cs="Times New Roman"/>
          <w:szCs w:val="26"/>
        </w:rPr>
        <w:t>BGDĐT</w:t>
      </w:r>
      <w:r w:rsidRPr="00977253">
        <w:rPr>
          <w:rFonts w:eastAsia="Arial" w:cs="Times New Roman"/>
          <w:szCs w:val="26"/>
          <w:lang w:val="vi-VN"/>
        </w:rPr>
        <w:t>-</w:t>
      </w:r>
      <w:r w:rsidR="00BA0EA0" w:rsidRPr="00977253">
        <w:rPr>
          <w:rFonts w:eastAsia="Arial" w:cs="Times New Roman"/>
          <w:szCs w:val="26"/>
        </w:rPr>
        <w:t>GDTrH</w:t>
      </w:r>
      <w:r w:rsidRPr="00977253">
        <w:rPr>
          <w:rFonts w:eastAsia="Arial" w:cs="Times New Roman"/>
          <w:szCs w:val="26"/>
          <w:lang w:val="vi-VN"/>
        </w:rPr>
        <w:t xml:space="preserve"> </w:t>
      </w:r>
      <w:proofErr w:type="spellStart"/>
      <w:r w:rsidRPr="00977253">
        <w:rPr>
          <w:rFonts w:eastAsia="Arial" w:cs="Times New Roman"/>
          <w:szCs w:val="26"/>
          <w:lang w:val="vi-VN"/>
        </w:rPr>
        <w:t>ngày</w:t>
      </w:r>
      <w:proofErr w:type="spellEnd"/>
      <w:r w:rsidRPr="00977253">
        <w:rPr>
          <w:rFonts w:eastAsia="Arial" w:cs="Times New Roman"/>
          <w:szCs w:val="26"/>
          <w:lang w:val="vi-VN"/>
        </w:rPr>
        <w:t xml:space="preserve"> </w:t>
      </w:r>
      <w:r w:rsidRPr="00977253">
        <w:rPr>
          <w:rFonts w:eastAsia="Arial" w:cs="Times New Roman"/>
          <w:szCs w:val="26"/>
        </w:rPr>
        <w:t>1</w:t>
      </w:r>
      <w:r w:rsidR="00BA0EA0" w:rsidRPr="00977253">
        <w:rPr>
          <w:rFonts w:eastAsia="Arial" w:cs="Times New Roman"/>
          <w:szCs w:val="26"/>
        </w:rPr>
        <w:t>7</w:t>
      </w:r>
      <w:r w:rsidRPr="00977253">
        <w:rPr>
          <w:rFonts w:eastAsia="Arial" w:cs="Times New Roman"/>
          <w:szCs w:val="26"/>
          <w:lang w:val="vi-VN"/>
        </w:rPr>
        <w:t xml:space="preserve"> </w:t>
      </w:r>
      <w:proofErr w:type="spellStart"/>
      <w:r w:rsidRPr="00977253">
        <w:rPr>
          <w:rFonts w:eastAsia="Arial" w:cs="Times New Roman"/>
          <w:szCs w:val="26"/>
          <w:lang w:val="vi-VN"/>
        </w:rPr>
        <w:t>tháng</w:t>
      </w:r>
      <w:proofErr w:type="spellEnd"/>
      <w:r w:rsidRPr="00977253">
        <w:rPr>
          <w:rFonts w:eastAsia="Arial" w:cs="Times New Roman"/>
          <w:szCs w:val="26"/>
          <w:lang w:val="vi-VN"/>
        </w:rPr>
        <w:t xml:space="preserve"> 8 năm 20</w:t>
      </w:r>
      <w:r w:rsidRPr="00977253">
        <w:rPr>
          <w:rFonts w:eastAsia="Arial" w:cs="Times New Roman"/>
          <w:szCs w:val="26"/>
        </w:rPr>
        <w:t>21</w:t>
      </w:r>
      <w:r w:rsidRPr="00977253">
        <w:rPr>
          <w:rFonts w:eastAsia="Arial" w:cs="Times New Roman"/>
          <w:szCs w:val="26"/>
          <w:lang w:val="vi-VN"/>
        </w:rPr>
        <w:t xml:space="preserve"> </w:t>
      </w:r>
      <w:proofErr w:type="spellStart"/>
      <w:r w:rsidRPr="00977253">
        <w:rPr>
          <w:rFonts w:eastAsia="Arial" w:cs="Times New Roman"/>
          <w:szCs w:val="26"/>
          <w:lang w:val="vi-VN"/>
        </w:rPr>
        <w:t>của</w:t>
      </w:r>
      <w:proofErr w:type="spellEnd"/>
      <w:r w:rsidRPr="00977253">
        <w:rPr>
          <w:rFonts w:eastAsia="Arial" w:cs="Times New Roman"/>
          <w:szCs w:val="26"/>
          <w:lang w:val="vi-VN"/>
        </w:rPr>
        <w:t xml:space="preserve"> </w:t>
      </w:r>
      <w:r w:rsidR="00BA0EA0" w:rsidRPr="00977253">
        <w:rPr>
          <w:rFonts w:eastAsia="Arial" w:cs="Times New Roman"/>
          <w:szCs w:val="26"/>
        </w:rPr>
        <w:t xml:space="preserve">Bộ Giáo dục và Đào tạo về tiếp nhận, tạo điều kiện cho học sinh </w:t>
      </w:r>
      <w:r w:rsidR="00473B02">
        <w:rPr>
          <w:rFonts w:eastAsia="Arial" w:cs="Times New Roman"/>
          <w:szCs w:val="26"/>
        </w:rPr>
        <w:t>phổ thông</w:t>
      </w:r>
      <w:r w:rsidR="00BA0EA0" w:rsidRPr="00977253">
        <w:rPr>
          <w:rFonts w:eastAsia="Arial" w:cs="Times New Roman"/>
          <w:szCs w:val="26"/>
        </w:rPr>
        <w:t xml:space="preserve"> được học tập tại nơi cư trú do tình hình dịch covid 19;</w:t>
      </w:r>
    </w:p>
    <w:p w14:paraId="27D3ECF9" w14:textId="1C437E48" w:rsidR="00C62422" w:rsidRDefault="00FD48C2" w:rsidP="000A49EC">
      <w:pPr>
        <w:tabs>
          <w:tab w:val="left" w:pos="426"/>
        </w:tabs>
        <w:spacing w:after="0" w:line="360" w:lineRule="auto"/>
        <w:ind w:firstLine="426"/>
        <w:jc w:val="both"/>
        <w:rPr>
          <w:szCs w:val="26"/>
        </w:rPr>
      </w:pPr>
      <w:r w:rsidRPr="00977253">
        <w:rPr>
          <w:szCs w:val="26"/>
          <w:lang w:val="vi-VN"/>
        </w:rPr>
        <w:t xml:space="preserve">Căn </w:t>
      </w:r>
      <w:proofErr w:type="spellStart"/>
      <w:r w:rsidRPr="00977253">
        <w:rPr>
          <w:szCs w:val="26"/>
          <w:lang w:val="vi-VN"/>
        </w:rPr>
        <w:t>cứ</w:t>
      </w:r>
      <w:proofErr w:type="spellEnd"/>
      <w:r w:rsidRPr="00977253">
        <w:rPr>
          <w:szCs w:val="26"/>
          <w:lang w:val="vi-VN"/>
        </w:rPr>
        <w:t xml:space="preserve"> </w:t>
      </w:r>
      <w:proofErr w:type="spellStart"/>
      <w:r w:rsidRPr="00977253">
        <w:rPr>
          <w:szCs w:val="26"/>
          <w:lang w:val="vi-VN"/>
        </w:rPr>
        <w:t>tình</w:t>
      </w:r>
      <w:proofErr w:type="spellEnd"/>
      <w:r w:rsidRPr="00977253">
        <w:rPr>
          <w:szCs w:val="26"/>
          <w:lang w:val="vi-VN"/>
        </w:rPr>
        <w:t xml:space="preserve"> </w:t>
      </w:r>
      <w:proofErr w:type="spellStart"/>
      <w:r w:rsidRPr="00977253">
        <w:rPr>
          <w:szCs w:val="26"/>
          <w:lang w:val="vi-VN"/>
        </w:rPr>
        <w:t>hình</w:t>
      </w:r>
      <w:proofErr w:type="spellEnd"/>
      <w:r w:rsidRPr="00977253">
        <w:rPr>
          <w:szCs w:val="26"/>
          <w:lang w:val="vi-VN"/>
        </w:rPr>
        <w:t xml:space="preserve"> </w:t>
      </w:r>
      <w:proofErr w:type="spellStart"/>
      <w:r w:rsidR="000A49EC" w:rsidRPr="00977253">
        <w:rPr>
          <w:szCs w:val="26"/>
          <w:lang w:val="vi-VN"/>
        </w:rPr>
        <w:t>thực</w:t>
      </w:r>
      <w:proofErr w:type="spellEnd"/>
      <w:r w:rsidR="000A49EC" w:rsidRPr="00977253">
        <w:rPr>
          <w:szCs w:val="26"/>
          <w:lang w:val="vi-VN"/>
        </w:rPr>
        <w:t xml:space="preserve"> </w:t>
      </w:r>
      <w:proofErr w:type="spellStart"/>
      <w:r w:rsidR="000A49EC" w:rsidRPr="00977253">
        <w:rPr>
          <w:szCs w:val="26"/>
          <w:lang w:val="vi-VN"/>
        </w:rPr>
        <w:t>tế</w:t>
      </w:r>
      <w:proofErr w:type="spellEnd"/>
      <w:r w:rsidR="000A49EC" w:rsidRPr="00977253">
        <w:rPr>
          <w:szCs w:val="26"/>
          <w:lang w:val="vi-VN"/>
        </w:rPr>
        <w:t xml:space="preserve"> </w:t>
      </w:r>
      <w:proofErr w:type="spellStart"/>
      <w:r w:rsidR="00C62422" w:rsidRPr="00977253">
        <w:rPr>
          <w:szCs w:val="26"/>
          <w:lang w:val="vi-VN"/>
        </w:rPr>
        <w:t>và</w:t>
      </w:r>
      <w:proofErr w:type="spellEnd"/>
      <w:r w:rsidR="00C62422" w:rsidRPr="00977253">
        <w:rPr>
          <w:szCs w:val="26"/>
          <w:lang w:val="vi-VN"/>
        </w:rPr>
        <w:t xml:space="preserve"> nhu </w:t>
      </w:r>
      <w:proofErr w:type="spellStart"/>
      <w:r w:rsidR="00C62422" w:rsidRPr="00977253">
        <w:rPr>
          <w:szCs w:val="26"/>
          <w:lang w:val="vi-VN"/>
        </w:rPr>
        <w:t>cầu</w:t>
      </w:r>
      <w:proofErr w:type="spellEnd"/>
      <w:r w:rsidR="000A49EC">
        <w:rPr>
          <w:szCs w:val="26"/>
        </w:rPr>
        <w:t xml:space="preserve"> của học sinh</w:t>
      </w:r>
      <w:r w:rsidR="00C62422" w:rsidRPr="00977253">
        <w:rPr>
          <w:szCs w:val="26"/>
          <w:lang w:val="vi-VN"/>
        </w:rPr>
        <w:t xml:space="preserve"> </w:t>
      </w:r>
      <w:proofErr w:type="spellStart"/>
      <w:r w:rsidR="00AE3660" w:rsidRPr="00977253">
        <w:rPr>
          <w:szCs w:val="26"/>
          <w:lang w:val="vi-VN"/>
        </w:rPr>
        <w:t>tại</w:t>
      </w:r>
      <w:proofErr w:type="spellEnd"/>
      <w:r w:rsidR="00AE3660" w:rsidRPr="00977253">
        <w:rPr>
          <w:szCs w:val="26"/>
          <w:lang w:val="vi-VN"/>
        </w:rPr>
        <w:t xml:space="preserve"> </w:t>
      </w:r>
      <w:proofErr w:type="spellStart"/>
      <w:r w:rsidR="00AE3660" w:rsidRPr="00977253">
        <w:rPr>
          <w:szCs w:val="26"/>
          <w:lang w:val="vi-VN"/>
        </w:rPr>
        <w:t>các</w:t>
      </w:r>
      <w:proofErr w:type="spellEnd"/>
      <w:r w:rsidR="00AE3660" w:rsidRPr="00977253">
        <w:rPr>
          <w:szCs w:val="26"/>
          <w:lang w:val="vi-VN"/>
        </w:rPr>
        <w:t xml:space="preserve"> </w:t>
      </w:r>
      <w:r w:rsidR="00BD1A72">
        <w:rPr>
          <w:szCs w:val="26"/>
        </w:rPr>
        <w:t>cơ sở giáo dục</w:t>
      </w:r>
      <w:r w:rsidRPr="00977253">
        <w:rPr>
          <w:szCs w:val="26"/>
          <w:lang w:val="vi-VN"/>
        </w:rPr>
        <w:t xml:space="preserve">; </w:t>
      </w:r>
    </w:p>
    <w:p w14:paraId="0836E3FA" w14:textId="08768728" w:rsidR="00913069" w:rsidRPr="00977253" w:rsidRDefault="00913069" w:rsidP="000A49EC">
      <w:pPr>
        <w:tabs>
          <w:tab w:val="left" w:pos="426"/>
        </w:tabs>
        <w:spacing w:after="0" w:line="360" w:lineRule="auto"/>
        <w:ind w:firstLine="426"/>
        <w:jc w:val="both"/>
        <w:rPr>
          <w:szCs w:val="26"/>
          <w:lang w:val="vi-VN"/>
        </w:rPr>
      </w:pPr>
      <w:proofErr w:type="spellStart"/>
      <w:r w:rsidRPr="00977253">
        <w:rPr>
          <w:szCs w:val="26"/>
          <w:lang w:val="vi-VN"/>
        </w:rPr>
        <w:t>Sở</w:t>
      </w:r>
      <w:proofErr w:type="spellEnd"/>
      <w:r w:rsidRPr="00977253">
        <w:rPr>
          <w:szCs w:val="26"/>
          <w:lang w:val="vi-VN"/>
        </w:rPr>
        <w:t xml:space="preserve"> </w:t>
      </w:r>
      <w:proofErr w:type="spellStart"/>
      <w:r w:rsidRPr="00977253">
        <w:rPr>
          <w:szCs w:val="26"/>
          <w:lang w:val="vi-VN"/>
        </w:rPr>
        <w:t>Giáo</w:t>
      </w:r>
      <w:proofErr w:type="spellEnd"/>
      <w:r w:rsidRPr="00977253">
        <w:rPr>
          <w:szCs w:val="26"/>
          <w:lang w:val="vi-VN"/>
        </w:rPr>
        <w:t xml:space="preserve"> </w:t>
      </w:r>
      <w:proofErr w:type="spellStart"/>
      <w:r w:rsidRPr="00977253">
        <w:rPr>
          <w:szCs w:val="26"/>
          <w:lang w:val="vi-VN"/>
        </w:rPr>
        <w:t>dục</w:t>
      </w:r>
      <w:proofErr w:type="spellEnd"/>
      <w:r w:rsidRPr="00977253">
        <w:rPr>
          <w:szCs w:val="26"/>
          <w:lang w:val="vi-VN"/>
        </w:rPr>
        <w:t xml:space="preserve"> </w:t>
      </w:r>
      <w:proofErr w:type="spellStart"/>
      <w:r w:rsidRPr="00977253">
        <w:rPr>
          <w:szCs w:val="26"/>
          <w:lang w:val="vi-VN"/>
        </w:rPr>
        <w:t>và</w:t>
      </w:r>
      <w:proofErr w:type="spellEnd"/>
      <w:r w:rsidRPr="00977253">
        <w:rPr>
          <w:szCs w:val="26"/>
          <w:lang w:val="vi-VN"/>
        </w:rPr>
        <w:t xml:space="preserve"> </w:t>
      </w:r>
      <w:proofErr w:type="spellStart"/>
      <w:r w:rsidRPr="00977253">
        <w:rPr>
          <w:szCs w:val="26"/>
          <w:lang w:val="vi-VN"/>
        </w:rPr>
        <w:t>Đào</w:t>
      </w:r>
      <w:proofErr w:type="spellEnd"/>
      <w:r w:rsidRPr="00977253">
        <w:rPr>
          <w:szCs w:val="26"/>
          <w:lang w:val="vi-VN"/>
        </w:rPr>
        <w:t xml:space="preserve"> </w:t>
      </w:r>
      <w:proofErr w:type="spellStart"/>
      <w:r w:rsidRPr="00977253">
        <w:rPr>
          <w:szCs w:val="26"/>
          <w:lang w:val="vi-VN"/>
        </w:rPr>
        <w:t>tạo</w:t>
      </w:r>
      <w:proofErr w:type="spellEnd"/>
      <w:r w:rsidR="0081204C" w:rsidRPr="00977253">
        <w:rPr>
          <w:szCs w:val="26"/>
        </w:rPr>
        <w:t xml:space="preserve"> (SGDĐT) nhận thấy trong tình hình dịch covid 19 diễn tiến phức tạp sẽ có một số học sinh không thể trở lại trường đang theo họ</w:t>
      </w:r>
      <w:r w:rsidR="002D60D0" w:rsidRPr="00977253">
        <w:rPr>
          <w:szCs w:val="26"/>
        </w:rPr>
        <w:t>c</w:t>
      </w:r>
      <w:r w:rsidR="00977253" w:rsidRPr="00977253">
        <w:rPr>
          <w:szCs w:val="26"/>
        </w:rPr>
        <w:t>,</w:t>
      </w:r>
      <w:r w:rsidR="0081204C" w:rsidRPr="00977253">
        <w:rPr>
          <w:szCs w:val="26"/>
        </w:rPr>
        <w:t xml:space="preserve"> để tạo điều kiện</w:t>
      </w:r>
      <w:r w:rsidRPr="00977253">
        <w:rPr>
          <w:szCs w:val="26"/>
          <w:lang w:val="vi-VN"/>
        </w:rPr>
        <w:t xml:space="preserve"> </w:t>
      </w:r>
      <w:r w:rsidR="0081204C" w:rsidRPr="00977253">
        <w:rPr>
          <w:szCs w:val="26"/>
        </w:rPr>
        <w:t xml:space="preserve">cho học sinh được tiếp tục học tập, SGDĐT </w:t>
      </w:r>
      <w:proofErr w:type="spellStart"/>
      <w:r w:rsidRPr="00977253">
        <w:rPr>
          <w:szCs w:val="26"/>
          <w:lang w:val="vi-VN"/>
        </w:rPr>
        <w:t>hướng</w:t>
      </w:r>
      <w:proofErr w:type="spellEnd"/>
      <w:r w:rsidR="008301C3" w:rsidRPr="00977253">
        <w:rPr>
          <w:szCs w:val="26"/>
          <w:lang w:val="vi-VN"/>
        </w:rPr>
        <w:t xml:space="preserve"> </w:t>
      </w:r>
      <w:proofErr w:type="spellStart"/>
      <w:r w:rsidR="008301C3" w:rsidRPr="00977253">
        <w:rPr>
          <w:szCs w:val="26"/>
          <w:lang w:val="vi-VN"/>
        </w:rPr>
        <w:t>dẫn</w:t>
      </w:r>
      <w:proofErr w:type="spellEnd"/>
      <w:r w:rsidRPr="00977253">
        <w:rPr>
          <w:szCs w:val="26"/>
          <w:lang w:val="vi-VN"/>
        </w:rPr>
        <w:t xml:space="preserve"> </w:t>
      </w:r>
      <w:r w:rsidR="00BA0EA0" w:rsidRPr="00977253">
        <w:rPr>
          <w:szCs w:val="26"/>
        </w:rPr>
        <w:t>các cơ sở giáo dục thực hiện việc tổ chức tiếp nhận</w:t>
      </w:r>
      <w:r w:rsidR="0081204C" w:rsidRPr="00977253">
        <w:rPr>
          <w:szCs w:val="26"/>
        </w:rPr>
        <w:t xml:space="preserve"> và sắp xếp chỗ học cho học sinh thuộc diện trên </w:t>
      </w:r>
      <w:r w:rsidRPr="00977253">
        <w:rPr>
          <w:szCs w:val="26"/>
          <w:lang w:val="vi-VN"/>
        </w:rPr>
        <w:t>như sau:</w:t>
      </w:r>
    </w:p>
    <w:p w14:paraId="5FA3ABAE" w14:textId="64505FA7" w:rsidR="002D60D0" w:rsidRDefault="00003A89" w:rsidP="000A49EC">
      <w:pPr>
        <w:pStyle w:val="oancuaDanhsach"/>
        <w:tabs>
          <w:tab w:val="left" w:pos="426"/>
        </w:tabs>
        <w:spacing w:after="0" w:line="360" w:lineRule="auto"/>
        <w:ind w:left="0"/>
        <w:jc w:val="both"/>
        <w:rPr>
          <w:szCs w:val="26"/>
        </w:rPr>
      </w:pPr>
      <w:r w:rsidRPr="00977253">
        <w:rPr>
          <w:szCs w:val="26"/>
        </w:rPr>
        <w:tab/>
      </w:r>
      <w:r w:rsidR="0081204C" w:rsidRPr="00977253">
        <w:rPr>
          <w:szCs w:val="26"/>
        </w:rPr>
        <w:t xml:space="preserve">1/- </w:t>
      </w:r>
      <w:r w:rsidR="002D60D0" w:rsidRPr="00977253">
        <w:rPr>
          <w:szCs w:val="26"/>
        </w:rPr>
        <w:t>Phòng Giáo dục và Đào tạo (PGDĐT) tham mưu Ủy ban nhân dân và chỉ đạo các cơ sở giáo dục tiếp nhận, tạo điều kiện cho các học sinh có nguyện vọng vào học tập tại trường học nơi học sinh cư trú trong thời gian phòng, chống dịch Covid-19, phù hợp với thực tế của địa phương, nhà trường.</w:t>
      </w:r>
    </w:p>
    <w:p w14:paraId="475C4935" w14:textId="0CE95CFC" w:rsidR="006066CA" w:rsidRDefault="00BD1A72" w:rsidP="000A49EC">
      <w:pPr>
        <w:pStyle w:val="oancuaDanhsach"/>
        <w:tabs>
          <w:tab w:val="left" w:pos="426"/>
        </w:tabs>
        <w:spacing w:after="0" w:line="360" w:lineRule="auto"/>
        <w:ind w:left="0"/>
        <w:jc w:val="both"/>
        <w:rPr>
          <w:szCs w:val="26"/>
        </w:rPr>
      </w:pPr>
      <w:r>
        <w:rPr>
          <w:szCs w:val="26"/>
        </w:rPr>
        <w:tab/>
      </w:r>
      <w:r w:rsidR="00003A89" w:rsidRPr="00977253">
        <w:rPr>
          <w:szCs w:val="26"/>
        </w:rPr>
        <w:tab/>
      </w:r>
      <w:r w:rsidR="006066CA" w:rsidRPr="00977253">
        <w:rPr>
          <w:szCs w:val="26"/>
        </w:rPr>
        <w:t xml:space="preserve">2/- </w:t>
      </w:r>
      <w:r>
        <w:rPr>
          <w:szCs w:val="26"/>
        </w:rPr>
        <w:t xml:space="preserve">Nhà trường cung cấp công khai địa chỉ mail trường, kênh thông tin liên lạc của các thành viên phụ trách để tiếp nhận nhu cầu học tạm tại trường. </w:t>
      </w:r>
      <w:r w:rsidR="0075282A" w:rsidRPr="00977253">
        <w:rPr>
          <w:szCs w:val="26"/>
        </w:rPr>
        <w:t>Nhà trường</w:t>
      </w:r>
      <w:r w:rsidR="006066CA" w:rsidRPr="00977253">
        <w:rPr>
          <w:szCs w:val="26"/>
        </w:rPr>
        <w:t xml:space="preserve"> tiếp nhận đơn </w:t>
      </w:r>
      <w:r w:rsidR="00977253" w:rsidRPr="00977253">
        <w:rPr>
          <w:szCs w:val="26"/>
        </w:rPr>
        <w:t>(chuyển đi, chuyển đến bằng văn bản gửi qua email hoặc hệ thống quản lí văn bản điện tử,…)</w:t>
      </w:r>
      <w:r w:rsidR="006066CA" w:rsidRPr="00977253">
        <w:rPr>
          <w:szCs w:val="26"/>
        </w:rPr>
        <w:t xml:space="preserve"> của phụ huynh và bố trí, xếp lớp cho học sinh theo điều kiện thực tế của trường</w:t>
      </w:r>
      <w:r w:rsidR="00977253" w:rsidRPr="00977253">
        <w:rPr>
          <w:szCs w:val="26"/>
        </w:rPr>
        <w:t>, đúng đối tượng</w:t>
      </w:r>
      <w:r w:rsidR="006066CA" w:rsidRPr="00977253">
        <w:rPr>
          <w:szCs w:val="26"/>
        </w:rPr>
        <w:t>; quan tâm hỗ trợ</w:t>
      </w:r>
      <w:r>
        <w:rPr>
          <w:szCs w:val="26"/>
        </w:rPr>
        <w:t xml:space="preserve"> đầy đủ các điều kiện học tập (cung cấp tài khoản (ID), học liệu phục vụ học tập…), </w:t>
      </w:r>
      <w:r w:rsidR="006066CA" w:rsidRPr="00977253">
        <w:rPr>
          <w:szCs w:val="26"/>
        </w:rPr>
        <w:t xml:space="preserve"> </w:t>
      </w:r>
      <w:r w:rsidR="0075282A" w:rsidRPr="00977253">
        <w:rPr>
          <w:szCs w:val="26"/>
        </w:rPr>
        <w:t>để học sinh yên tâm học tập theo kế hoạch giáo dục của trường</w:t>
      </w:r>
      <w:r w:rsidR="00BD579C" w:rsidRPr="00977253">
        <w:rPr>
          <w:szCs w:val="26"/>
        </w:rPr>
        <w:t xml:space="preserve"> (</w:t>
      </w:r>
      <w:r w:rsidR="00BD579C" w:rsidRPr="00977253">
        <w:rPr>
          <w:i/>
          <w:iCs/>
          <w:szCs w:val="26"/>
        </w:rPr>
        <w:t>hình thức trực tuyến</w:t>
      </w:r>
      <w:r w:rsidR="00BD579C" w:rsidRPr="00977253">
        <w:rPr>
          <w:szCs w:val="26"/>
        </w:rPr>
        <w:t>)</w:t>
      </w:r>
      <w:r w:rsidR="0075282A" w:rsidRPr="00977253">
        <w:rPr>
          <w:szCs w:val="26"/>
        </w:rPr>
        <w:t>.</w:t>
      </w:r>
      <w:r>
        <w:rPr>
          <w:szCs w:val="26"/>
        </w:rPr>
        <w:t xml:space="preserve"> </w:t>
      </w:r>
    </w:p>
    <w:p w14:paraId="6FA0D6CF" w14:textId="2D5FD71C" w:rsidR="00BD1A72" w:rsidRPr="00977253" w:rsidRDefault="00BD1A72" w:rsidP="000A49EC">
      <w:pPr>
        <w:pStyle w:val="oancuaDanhsach"/>
        <w:tabs>
          <w:tab w:val="left" w:pos="426"/>
        </w:tabs>
        <w:spacing w:after="0" w:line="360" w:lineRule="auto"/>
        <w:ind w:left="0"/>
        <w:jc w:val="both"/>
        <w:rPr>
          <w:szCs w:val="26"/>
        </w:rPr>
      </w:pPr>
      <w:r>
        <w:rPr>
          <w:szCs w:val="26"/>
        </w:rPr>
        <w:tab/>
        <w:t xml:space="preserve">3/ - Đối với học sinh thành phố Hồ Chí Minh đang ở các địa phương, có nhu cầu học tập tạm tại địa phương nhà trường hỗ trợ văn bản, scan gửi mail đến các cơ sở giáo dục (nơi học sinh xin học tạm) để phối hợp hỗ trợ học sinh. </w:t>
      </w:r>
    </w:p>
    <w:p w14:paraId="4C1159B3" w14:textId="4246982B" w:rsidR="0075282A" w:rsidRPr="00977253" w:rsidRDefault="00003A89" w:rsidP="000A49EC">
      <w:pPr>
        <w:pStyle w:val="oancuaDanhsach"/>
        <w:tabs>
          <w:tab w:val="left" w:pos="426"/>
        </w:tabs>
        <w:spacing w:after="0" w:line="360" w:lineRule="auto"/>
        <w:ind w:left="0"/>
        <w:jc w:val="both"/>
        <w:rPr>
          <w:szCs w:val="26"/>
        </w:rPr>
      </w:pPr>
      <w:r w:rsidRPr="00977253">
        <w:rPr>
          <w:szCs w:val="26"/>
        </w:rPr>
        <w:tab/>
      </w:r>
      <w:r w:rsidR="00BD1A72">
        <w:rPr>
          <w:szCs w:val="26"/>
        </w:rPr>
        <w:t>4</w:t>
      </w:r>
      <w:r w:rsidR="0075282A" w:rsidRPr="00977253">
        <w:rPr>
          <w:szCs w:val="26"/>
        </w:rPr>
        <w:t xml:space="preserve">/- Hết thời gian giãn cách, nhà trường thực hiện việc xác nhận kết quả </w:t>
      </w:r>
      <w:r w:rsidR="00977253" w:rsidRPr="00977253">
        <w:rPr>
          <w:szCs w:val="26"/>
        </w:rPr>
        <w:t xml:space="preserve">rèn luyện và  </w:t>
      </w:r>
      <w:r w:rsidR="0075282A" w:rsidRPr="00977253">
        <w:rPr>
          <w:szCs w:val="26"/>
        </w:rPr>
        <w:t>học tập của học sinh để các em có đủ hồ sơ trở về trường cũ học tập sau thời gian phòng chống dị</w:t>
      </w:r>
      <w:r w:rsidR="00BD579C" w:rsidRPr="00977253">
        <w:rPr>
          <w:szCs w:val="26"/>
        </w:rPr>
        <w:t>ch C</w:t>
      </w:r>
      <w:r w:rsidR="00977253" w:rsidRPr="00977253">
        <w:rPr>
          <w:szCs w:val="26"/>
        </w:rPr>
        <w:t>ovid 19, đảm bảo chính xác, công bằng, minh bạch và đúng quy định.</w:t>
      </w:r>
    </w:p>
    <w:p w14:paraId="20F7E397" w14:textId="5DBCF97A" w:rsidR="00977253" w:rsidRPr="00977253" w:rsidRDefault="00977253" w:rsidP="000A49EC">
      <w:pPr>
        <w:pStyle w:val="oancuaDanhsach"/>
        <w:tabs>
          <w:tab w:val="left" w:pos="426"/>
        </w:tabs>
        <w:spacing w:after="0" w:line="360" w:lineRule="auto"/>
        <w:ind w:left="0"/>
        <w:jc w:val="both"/>
        <w:rPr>
          <w:szCs w:val="26"/>
        </w:rPr>
      </w:pPr>
      <w:r w:rsidRPr="00977253">
        <w:rPr>
          <w:szCs w:val="26"/>
        </w:rPr>
        <w:t xml:space="preserve">     </w:t>
      </w:r>
      <w:r w:rsidR="00BD1A72">
        <w:rPr>
          <w:szCs w:val="26"/>
        </w:rPr>
        <w:t>5</w:t>
      </w:r>
      <w:r w:rsidRPr="00977253">
        <w:rPr>
          <w:szCs w:val="26"/>
        </w:rPr>
        <w:t>/- Chuyển giao, tiếp nhận lại học sinh kèm theo kết quả rèn luyện và học tập của học sinh (đã học tập tại trường nơi học sinh cư trú) khi quay trở lại trường cũ học tập; nhà trường quan tâm, hỗ trợ và tạo mọi điều kiện tốt nhất cho học sinh.</w:t>
      </w:r>
    </w:p>
    <w:p w14:paraId="60DC00BD" w14:textId="00E25C95" w:rsidR="0075282A" w:rsidRDefault="00003A89" w:rsidP="000A49EC">
      <w:pPr>
        <w:pStyle w:val="oancuaDanhsach"/>
        <w:tabs>
          <w:tab w:val="left" w:pos="426"/>
        </w:tabs>
        <w:spacing w:after="0" w:line="360" w:lineRule="auto"/>
        <w:ind w:left="0"/>
        <w:jc w:val="both"/>
        <w:rPr>
          <w:szCs w:val="26"/>
        </w:rPr>
      </w:pPr>
      <w:r w:rsidRPr="00977253">
        <w:rPr>
          <w:szCs w:val="26"/>
        </w:rPr>
        <w:tab/>
      </w:r>
      <w:r w:rsidR="00BD1A72">
        <w:rPr>
          <w:szCs w:val="26"/>
        </w:rPr>
        <w:t>6</w:t>
      </w:r>
      <w:r w:rsidR="0075282A" w:rsidRPr="00977253">
        <w:rPr>
          <w:szCs w:val="26"/>
        </w:rPr>
        <w:t xml:space="preserve">/- </w:t>
      </w:r>
      <w:r w:rsidRPr="00977253">
        <w:rPr>
          <w:szCs w:val="26"/>
        </w:rPr>
        <w:t>Trường hợp học sinh có nguyện vọng chuyển trường (sau thời gian học tập tại trường gầ</w:t>
      </w:r>
      <w:r w:rsidR="002D60D0" w:rsidRPr="00977253">
        <w:rPr>
          <w:szCs w:val="26"/>
        </w:rPr>
        <w:t>n nơi cư trú) H</w:t>
      </w:r>
      <w:r w:rsidRPr="00977253">
        <w:rPr>
          <w:szCs w:val="26"/>
        </w:rPr>
        <w:t>iệu trưởng xem xét tiếp nhận</w:t>
      </w:r>
      <w:r w:rsidR="00BD1A72">
        <w:rPr>
          <w:szCs w:val="26"/>
        </w:rPr>
        <w:t xml:space="preserve"> đúng quy định.</w:t>
      </w:r>
    </w:p>
    <w:p w14:paraId="07067C3A" w14:textId="0F556059" w:rsidR="00473B02" w:rsidRDefault="00473B02" w:rsidP="000A49EC">
      <w:pPr>
        <w:pStyle w:val="oancuaDanhsach"/>
        <w:tabs>
          <w:tab w:val="left" w:pos="426"/>
        </w:tabs>
        <w:spacing w:after="0" w:line="360" w:lineRule="auto"/>
        <w:ind w:left="0"/>
        <w:jc w:val="both"/>
        <w:rPr>
          <w:szCs w:val="26"/>
        </w:rPr>
      </w:pPr>
      <w:r>
        <w:rPr>
          <w:szCs w:val="26"/>
        </w:rPr>
        <w:tab/>
        <w:t xml:space="preserve">7/ - Mỗi cơ sở giáo dục, mỗi thầy cô giáo, nhân viên trên địa bàn thành phố Hồ Chí Minh trở thành thành viên đầu mối hỗ trợ các phương án học tập </w:t>
      </w:r>
      <w:r w:rsidR="00781160">
        <w:rPr>
          <w:szCs w:val="26"/>
        </w:rPr>
        <w:t xml:space="preserve">cho học sinh </w:t>
      </w:r>
      <w:r>
        <w:rPr>
          <w:szCs w:val="26"/>
        </w:rPr>
        <w:t>trên địa bàn sinh sống (từng tổ dân phố, từng khu phố, từng phường, từng quận huyện) trong điều kiện có thể của mình.</w:t>
      </w:r>
    </w:p>
    <w:p w14:paraId="3C353075" w14:textId="41553B6B" w:rsidR="000C706A" w:rsidRPr="00977253" w:rsidRDefault="002D66D5" w:rsidP="000A49EC">
      <w:pPr>
        <w:tabs>
          <w:tab w:val="left" w:pos="426"/>
        </w:tabs>
        <w:spacing w:after="0" w:line="360" w:lineRule="auto"/>
        <w:ind w:firstLine="425"/>
        <w:jc w:val="both"/>
        <w:rPr>
          <w:szCs w:val="26"/>
        </w:rPr>
      </w:pPr>
      <w:proofErr w:type="spellStart"/>
      <w:r w:rsidRPr="00977253">
        <w:rPr>
          <w:szCs w:val="26"/>
          <w:lang w:val="vi-VN"/>
        </w:rPr>
        <w:t>Sở</w:t>
      </w:r>
      <w:proofErr w:type="spellEnd"/>
      <w:r w:rsidRPr="00977253">
        <w:rPr>
          <w:szCs w:val="26"/>
          <w:lang w:val="vi-VN"/>
        </w:rPr>
        <w:t xml:space="preserve"> </w:t>
      </w:r>
      <w:proofErr w:type="spellStart"/>
      <w:r w:rsidRPr="00977253">
        <w:rPr>
          <w:szCs w:val="26"/>
          <w:lang w:val="vi-VN"/>
        </w:rPr>
        <w:t>Giáo</w:t>
      </w:r>
      <w:proofErr w:type="spellEnd"/>
      <w:r w:rsidRPr="00977253">
        <w:rPr>
          <w:szCs w:val="26"/>
          <w:lang w:val="vi-VN"/>
        </w:rPr>
        <w:t xml:space="preserve"> </w:t>
      </w:r>
      <w:proofErr w:type="spellStart"/>
      <w:r w:rsidRPr="00977253">
        <w:rPr>
          <w:szCs w:val="26"/>
          <w:lang w:val="vi-VN"/>
        </w:rPr>
        <w:t>dục</w:t>
      </w:r>
      <w:proofErr w:type="spellEnd"/>
      <w:r w:rsidRPr="00977253">
        <w:rPr>
          <w:szCs w:val="26"/>
          <w:lang w:val="vi-VN"/>
        </w:rPr>
        <w:t xml:space="preserve"> </w:t>
      </w:r>
      <w:proofErr w:type="spellStart"/>
      <w:r w:rsidRPr="00977253">
        <w:rPr>
          <w:szCs w:val="26"/>
          <w:lang w:val="vi-VN"/>
        </w:rPr>
        <w:t>và</w:t>
      </w:r>
      <w:proofErr w:type="spellEnd"/>
      <w:r w:rsidRPr="00977253">
        <w:rPr>
          <w:szCs w:val="26"/>
          <w:lang w:val="vi-VN"/>
        </w:rPr>
        <w:t xml:space="preserve"> </w:t>
      </w:r>
      <w:proofErr w:type="spellStart"/>
      <w:r w:rsidRPr="00977253">
        <w:rPr>
          <w:szCs w:val="26"/>
          <w:lang w:val="vi-VN"/>
        </w:rPr>
        <w:t>Đào</w:t>
      </w:r>
      <w:proofErr w:type="spellEnd"/>
      <w:r w:rsidRPr="00977253">
        <w:rPr>
          <w:szCs w:val="26"/>
          <w:lang w:val="vi-VN"/>
        </w:rPr>
        <w:t xml:space="preserve"> </w:t>
      </w:r>
      <w:proofErr w:type="spellStart"/>
      <w:r w:rsidRPr="00977253">
        <w:rPr>
          <w:szCs w:val="26"/>
          <w:lang w:val="vi-VN"/>
        </w:rPr>
        <w:t>tạo</w:t>
      </w:r>
      <w:proofErr w:type="spellEnd"/>
      <w:r w:rsidRPr="00977253">
        <w:rPr>
          <w:szCs w:val="26"/>
          <w:lang w:val="vi-VN"/>
        </w:rPr>
        <w:t xml:space="preserve"> </w:t>
      </w:r>
      <w:proofErr w:type="spellStart"/>
      <w:r w:rsidRPr="00977253">
        <w:rPr>
          <w:szCs w:val="26"/>
          <w:lang w:val="vi-VN"/>
        </w:rPr>
        <w:t>đề</w:t>
      </w:r>
      <w:proofErr w:type="spellEnd"/>
      <w:r w:rsidRPr="00977253">
        <w:rPr>
          <w:szCs w:val="26"/>
          <w:lang w:val="vi-VN"/>
        </w:rPr>
        <w:t xml:space="preserve"> </w:t>
      </w:r>
      <w:proofErr w:type="spellStart"/>
      <w:r w:rsidRPr="00977253">
        <w:rPr>
          <w:szCs w:val="26"/>
          <w:lang w:val="vi-VN"/>
        </w:rPr>
        <w:t>nghị</w:t>
      </w:r>
      <w:proofErr w:type="spellEnd"/>
      <w:r w:rsidRPr="00977253">
        <w:rPr>
          <w:szCs w:val="26"/>
          <w:lang w:val="vi-VN"/>
        </w:rPr>
        <w:t xml:space="preserve"> </w:t>
      </w:r>
      <w:proofErr w:type="spellStart"/>
      <w:r w:rsidR="00D46BEE" w:rsidRPr="00977253">
        <w:rPr>
          <w:szCs w:val="26"/>
          <w:lang w:val="vi-VN"/>
        </w:rPr>
        <w:t>l</w:t>
      </w:r>
      <w:r w:rsidRPr="00977253">
        <w:rPr>
          <w:szCs w:val="26"/>
          <w:lang w:val="vi-VN"/>
        </w:rPr>
        <w:t>ãnh</w:t>
      </w:r>
      <w:proofErr w:type="spellEnd"/>
      <w:r w:rsidRPr="00977253">
        <w:rPr>
          <w:szCs w:val="26"/>
          <w:lang w:val="vi-VN"/>
        </w:rPr>
        <w:t xml:space="preserve"> </w:t>
      </w:r>
      <w:proofErr w:type="spellStart"/>
      <w:r w:rsidRPr="00977253">
        <w:rPr>
          <w:szCs w:val="26"/>
          <w:lang w:val="vi-VN"/>
        </w:rPr>
        <w:t>đạo</w:t>
      </w:r>
      <w:proofErr w:type="spellEnd"/>
      <w:r w:rsidRPr="00977253">
        <w:rPr>
          <w:szCs w:val="26"/>
          <w:lang w:val="vi-VN"/>
        </w:rPr>
        <w:t xml:space="preserve"> </w:t>
      </w:r>
      <w:proofErr w:type="spellStart"/>
      <w:r w:rsidRPr="00977253">
        <w:rPr>
          <w:szCs w:val="26"/>
          <w:lang w:val="vi-VN"/>
        </w:rPr>
        <w:t>các</w:t>
      </w:r>
      <w:proofErr w:type="spellEnd"/>
      <w:r w:rsidRPr="00977253">
        <w:rPr>
          <w:szCs w:val="26"/>
          <w:lang w:val="vi-VN"/>
        </w:rPr>
        <w:t xml:space="preserve"> </w:t>
      </w:r>
      <w:proofErr w:type="spellStart"/>
      <w:r w:rsidRPr="00977253">
        <w:rPr>
          <w:szCs w:val="26"/>
          <w:lang w:val="vi-VN"/>
        </w:rPr>
        <w:t>Phòng</w:t>
      </w:r>
      <w:proofErr w:type="spellEnd"/>
      <w:r w:rsidRPr="00977253">
        <w:rPr>
          <w:szCs w:val="26"/>
          <w:lang w:val="vi-VN"/>
        </w:rPr>
        <w:t xml:space="preserve"> </w:t>
      </w:r>
      <w:proofErr w:type="spellStart"/>
      <w:r w:rsidRPr="00977253">
        <w:rPr>
          <w:szCs w:val="26"/>
          <w:lang w:val="vi-VN"/>
        </w:rPr>
        <w:t>Giáo</w:t>
      </w:r>
      <w:proofErr w:type="spellEnd"/>
      <w:r w:rsidRPr="00977253">
        <w:rPr>
          <w:szCs w:val="26"/>
          <w:lang w:val="vi-VN"/>
        </w:rPr>
        <w:t xml:space="preserve"> </w:t>
      </w:r>
      <w:proofErr w:type="spellStart"/>
      <w:r w:rsidRPr="00977253">
        <w:rPr>
          <w:szCs w:val="26"/>
          <w:lang w:val="vi-VN"/>
        </w:rPr>
        <w:t>dục</w:t>
      </w:r>
      <w:proofErr w:type="spellEnd"/>
      <w:r w:rsidRPr="00977253">
        <w:rPr>
          <w:szCs w:val="26"/>
          <w:lang w:val="vi-VN"/>
        </w:rPr>
        <w:t xml:space="preserve"> </w:t>
      </w:r>
      <w:proofErr w:type="spellStart"/>
      <w:r w:rsidRPr="00977253">
        <w:rPr>
          <w:szCs w:val="26"/>
          <w:lang w:val="vi-VN"/>
        </w:rPr>
        <w:t>và</w:t>
      </w:r>
      <w:proofErr w:type="spellEnd"/>
      <w:r w:rsidRPr="00977253">
        <w:rPr>
          <w:szCs w:val="26"/>
          <w:lang w:val="vi-VN"/>
        </w:rPr>
        <w:t xml:space="preserve"> </w:t>
      </w:r>
      <w:proofErr w:type="spellStart"/>
      <w:r w:rsidRPr="00977253">
        <w:rPr>
          <w:szCs w:val="26"/>
          <w:lang w:val="vi-VN"/>
        </w:rPr>
        <w:t>Đào</w:t>
      </w:r>
      <w:proofErr w:type="spellEnd"/>
      <w:r w:rsidRPr="00977253">
        <w:rPr>
          <w:szCs w:val="26"/>
          <w:lang w:val="vi-VN"/>
        </w:rPr>
        <w:t xml:space="preserve"> </w:t>
      </w:r>
      <w:proofErr w:type="spellStart"/>
      <w:r w:rsidRPr="00977253">
        <w:rPr>
          <w:szCs w:val="26"/>
          <w:lang w:val="vi-VN"/>
        </w:rPr>
        <w:t>tạo</w:t>
      </w:r>
      <w:proofErr w:type="spellEnd"/>
      <w:r w:rsidR="003671F8" w:rsidRPr="00977253">
        <w:rPr>
          <w:szCs w:val="26"/>
          <w:lang w:val="vi-VN"/>
        </w:rPr>
        <w:t xml:space="preserve"> </w:t>
      </w:r>
      <w:r w:rsidR="00003A89" w:rsidRPr="00977253">
        <w:rPr>
          <w:szCs w:val="26"/>
        </w:rPr>
        <w:t xml:space="preserve">thành phố Thủ Đức, các </w:t>
      </w:r>
      <w:proofErr w:type="spellStart"/>
      <w:r w:rsidR="003671F8" w:rsidRPr="00977253">
        <w:rPr>
          <w:szCs w:val="26"/>
          <w:lang w:val="vi-VN"/>
        </w:rPr>
        <w:t>quận</w:t>
      </w:r>
      <w:proofErr w:type="spellEnd"/>
      <w:r w:rsidR="003671F8" w:rsidRPr="00977253">
        <w:rPr>
          <w:szCs w:val="26"/>
          <w:lang w:val="vi-VN"/>
        </w:rPr>
        <w:t xml:space="preserve">, </w:t>
      </w:r>
      <w:proofErr w:type="spellStart"/>
      <w:r w:rsidR="003671F8" w:rsidRPr="00977253">
        <w:rPr>
          <w:szCs w:val="26"/>
          <w:lang w:val="vi-VN"/>
        </w:rPr>
        <w:t>huyện</w:t>
      </w:r>
      <w:proofErr w:type="spellEnd"/>
      <w:r w:rsidR="000D1845" w:rsidRPr="00977253">
        <w:rPr>
          <w:szCs w:val="26"/>
          <w:lang w:val="vi-VN"/>
        </w:rPr>
        <w:t xml:space="preserve"> </w:t>
      </w:r>
      <w:r w:rsidR="002D60D0" w:rsidRPr="00977253">
        <w:rPr>
          <w:szCs w:val="26"/>
        </w:rPr>
        <w:t xml:space="preserve">và </w:t>
      </w:r>
      <w:r w:rsidR="00473B02">
        <w:rPr>
          <w:szCs w:val="26"/>
        </w:rPr>
        <w:t>Thủ trưởng các cơ sở giáo dục</w:t>
      </w:r>
      <w:r w:rsidR="002D60D0" w:rsidRPr="00977253">
        <w:rPr>
          <w:szCs w:val="26"/>
        </w:rPr>
        <w:t xml:space="preserve"> </w:t>
      </w:r>
      <w:r w:rsidR="00003A89" w:rsidRPr="00977253">
        <w:rPr>
          <w:szCs w:val="26"/>
        </w:rPr>
        <w:t xml:space="preserve">tổ chức </w:t>
      </w:r>
      <w:proofErr w:type="spellStart"/>
      <w:r w:rsidRPr="00977253">
        <w:rPr>
          <w:szCs w:val="26"/>
          <w:lang w:val="vi-VN"/>
        </w:rPr>
        <w:t>triển</w:t>
      </w:r>
      <w:proofErr w:type="spellEnd"/>
      <w:r w:rsidRPr="00977253">
        <w:rPr>
          <w:szCs w:val="26"/>
          <w:lang w:val="vi-VN"/>
        </w:rPr>
        <w:t xml:space="preserve"> khai </w:t>
      </w:r>
      <w:proofErr w:type="spellStart"/>
      <w:r w:rsidRPr="00977253">
        <w:rPr>
          <w:szCs w:val="26"/>
          <w:lang w:val="vi-VN"/>
        </w:rPr>
        <w:t>thực</w:t>
      </w:r>
      <w:proofErr w:type="spellEnd"/>
      <w:r w:rsidRPr="00977253">
        <w:rPr>
          <w:szCs w:val="26"/>
          <w:lang w:val="vi-VN"/>
        </w:rPr>
        <w:t xml:space="preserve"> </w:t>
      </w:r>
      <w:proofErr w:type="spellStart"/>
      <w:r w:rsidRPr="00977253">
        <w:rPr>
          <w:szCs w:val="26"/>
          <w:lang w:val="vi-VN"/>
        </w:rPr>
        <w:t>hiện</w:t>
      </w:r>
      <w:proofErr w:type="spellEnd"/>
      <w:r w:rsidRPr="00977253">
        <w:rPr>
          <w:szCs w:val="26"/>
          <w:lang w:val="vi-VN"/>
        </w:rPr>
        <w:t xml:space="preserve"> </w:t>
      </w:r>
      <w:r w:rsidR="000D1845" w:rsidRPr="00977253">
        <w:rPr>
          <w:szCs w:val="26"/>
          <w:lang w:val="vi-VN"/>
        </w:rPr>
        <w:t xml:space="preserve">theo </w:t>
      </w:r>
      <w:proofErr w:type="spellStart"/>
      <w:r w:rsidR="000D1845" w:rsidRPr="00977253">
        <w:rPr>
          <w:szCs w:val="26"/>
          <w:lang w:val="vi-VN"/>
        </w:rPr>
        <w:t>đúng</w:t>
      </w:r>
      <w:proofErr w:type="spellEnd"/>
      <w:r w:rsidR="000D1845" w:rsidRPr="00977253">
        <w:rPr>
          <w:szCs w:val="26"/>
          <w:lang w:val="vi-VN"/>
        </w:rPr>
        <w:t xml:space="preserve"> t</w:t>
      </w:r>
      <w:r w:rsidR="000D1845" w:rsidRPr="00977253">
        <w:rPr>
          <w:szCs w:val="26"/>
        </w:rPr>
        <w:t>inh thần văn bản này./.</w:t>
      </w:r>
    </w:p>
    <w:p w14:paraId="5F90DABC" w14:textId="77777777" w:rsidR="00C62422" w:rsidRPr="00911772" w:rsidRDefault="00C62422" w:rsidP="002D66D5">
      <w:pPr>
        <w:tabs>
          <w:tab w:val="left" w:pos="426"/>
        </w:tabs>
        <w:spacing w:before="120" w:after="120" w:line="240" w:lineRule="auto"/>
        <w:ind w:left="720"/>
        <w:jc w:val="both"/>
        <w:rPr>
          <w:rFonts w:cs="Times New Roman"/>
          <w:sz w:val="16"/>
          <w:szCs w:val="16"/>
          <w:lang w:val="vi-VN"/>
        </w:rPr>
      </w:pPr>
    </w:p>
    <w:tbl>
      <w:tblPr>
        <w:tblStyle w:val="LiBang"/>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5068"/>
      </w:tblGrid>
      <w:tr w:rsidR="00F7114A" w:rsidRPr="00F7114A" w14:paraId="34FD5D58" w14:textId="77777777" w:rsidTr="00BD579C">
        <w:tc>
          <w:tcPr>
            <w:tcW w:w="3566" w:type="dxa"/>
          </w:tcPr>
          <w:p w14:paraId="304AFFB9" w14:textId="77777777" w:rsidR="007D06FF" w:rsidRPr="00F7114A" w:rsidRDefault="007D06FF" w:rsidP="006B168D">
            <w:pPr>
              <w:ind w:right="1050"/>
              <w:jc w:val="both"/>
              <w:rPr>
                <w:rFonts w:cs="Times New Roman"/>
                <w:b/>
                <w:i/>
                <w:sz w:val="22"/>
                <w:szCs w:val="24"/>
                <w:lang w:val="vi-VN"/>
              </w:rPr>
            </w:pPr>
            <w:r w:rsidRPr="00F7114A">
              <w:rPr>
                <w:rFonts w:cs="Times New Roman"/>
                <w:b/>
                <w:i/>
                <w:sz w:val="22"/>
                <w:szCs w:val="24"/>
                <w:lang w:val="vi-VN"/>
              </w:rPr>
              <w:t xml:space="preserve">Nơi </w:t>
            </w:r>
            <w:proofErr w:type="spellStart"/>
            <w:r w:rsidRPr="00F7114A">
              <w:rPr>
                <w:rFonts w:cs="Times New Roman"/>
                <w:b/>
                <w:i/>
                <w:sz w:val="22"/>
                <w:szCs w:val="24"/>
                <w:lang w:val="vi-VN"/>
              </w:rPr>
              <w:t>nhận</w:t>
            </w:r>
            <w:proofErr w:type="spellEnd"/>
            <w:r w:rsidRPr="00F7114A">
              <w:rPr>
                <w:rFonts w:cs="Times New Roman"/>
                <w:b/>
                <w:i/>
                <w:sz w:val="22"/>
                <w:szCs w:val="24"/>
                <w:lang w:val="vi-VN"/>
              </w:rPr>
              <w:t>:</w:t>
            </w:r>
          </w:p>
          <w:p w14:paraId="48412E07" w14:textId="77777777" w:rsidR="000C706A" w:rsidRPr="00F7114A" w:rsidRDefault="007D06FF" w:rsidP="006B168D">
            <w:pPr>
              <w:ind w:right="1050"/>
              <w:jc w:val="both"/>
              <w:rPr>
                <w:rFonts w:cs="Times New Roman"/>
                <w:sz w:val="22"/>
                <w:szCs w:val="24"/>
              </w:rPr>
            </w:pPr>
            <w:r w:rsidRPr="00F7114A">
              <w:rPr>
                <w:rFonts w:cs="Times New Roman"/>
                <w:sz w:val="22"/>
                <w:szCs w:val="24"/>
                <w:lang w:val="vi-VN"/>
              </w:rPr>
              <w:t xml:space="preserve">- </w:t>
            </w:r>
            <w:r w:rsidR="000C706A" w:rsidRPr="00F7114A">
              <w:rPr>
                <w:rFonts w:cs="Times New Roman"/>
                <w:sz w:val="22"/>
                <w:szCs w:val="24"/>
              </w:rPr>
              <w:t>Như trên;</w:t>
            </w:r>
          </w:p>
          <w:p w14:paraId="2D7495FF" w14:textId="4C38EFDC" w:rsidR="007D06FF" w:rsidRPr="006A3EEF" w:rsidRDefault="000C706A" w:rsidP="006B168D">
            <w:pPr>
              <w:ind w:right="1050"/>
              <w:jc w:val="both"/>
              <w:rPr>
                <w:rFonts w:cs="Times New Roman"/>
                <w:sz w:val="22"/>
                <w:szCs w:val="24"/>
                <w:lang w:val="vi-VN"/>
              </w:rPr>
            </w:pPr>
            <w:r w:rsidRPr="00F7114A">
              <w:rPr>
                <w:rFonts w:cs="Times New Roman"/>
                <w:sz w:val="22"/>
                <w:szCs w:val="24"/>
              </w:rPr>
              <w:t>-</w:t>
            </w:r>
            <w:r w:rsidR="002D60D0">
              <w:rPr>
                <w:rFonts w:cs="Times New Roman"/>
                <w:sz w:val="22"/>
                <w:szCs w:val="24"/>
              </w:rPr>
              <w:t xml:space="preserve"> Lưu: VP, T</w:t>
            </w:r>
            <w:r w:rsidR="007D06FF" w:rsidRPr="00F7114A">
              <w:rPr>
                <w:rFonts w:cs="Times New Roman"/>
                <w:sz w:val="22"/>
                <w:szCs w:val="24"/>
              </w:rPr>
              <w:t>H</w:t>
            </w:r>
            <w:r w:rsidR="00BD1A72">
              <w:rPr>
                <w:rFonts w:cs="Times New Roman"/>
                <w:sz w:val="22"/>
                <w:szCs w:val="24"/>
              </w:rPr>
              <w:t>, TrH.</w:t>
            </w:r>
          </w:p>
        </w:tc>
        <w:tc>
          <w:tcPr>
            <w:tcW w:w="5472" w:type="dxa"/>
          </w:tcPr>
          <w:p w14:paraId="6CAB2423" w14:textId="001DFEF1" w:rsidR="007D06FF" w:rsidRPr="00F7114A" w:rsidRDefault="007D06FF" w:rsidP="006B168D">
            <w:pPr>
              <w:jc w:val="center"/>
              <w:rPr>
                <w:rFonts w:cs="Times New Roman"/>
                <w:b/>
                <w:sz w:val="28"/>
                <w:szCs w:val="28"/>
              </w:rPr>
            </w:pPr>
            <w:r w:rsidRPr="00F7114A">
              <w:rPr>
                <w:rFonts w:cs="Times New Roman"/>
                <w:b/>
                <w:sz w:val="28"/>
                <w:szCs w:val="28"/>
              </w:rPr>
              <w:t>GIÁM ĐỐC</w:t>
            </w:r>
          </w:p>
          <w:p w14:paraId="2AD5D720" w14:textId="77777777" w:rsidR="007D06FF" w:rsidRPr="00F7114A" w:rsidRDefault="007D06FF" w:rsidP="006B168D">
            <w:pPr>
              <w:jc w:val="center"/>
              <w:rPr>
                <w:rFonts w:cs="Times New Roman"/>
                <w:b/>
                <w:sz w:val="28"/>
                <w:szCs w:val="28"/>
              </w:rPr>
            </w:pPr>
          </w:p>
          <w:p w14:paraId="68AABEF7" w14:textId="46B1C3A7" w:rsidR="007D06FF" w:rsidRPr="00163BC3" w:rsidRDefault="00163BC3" w:rsidP="006B168D">
            <w:pPr>
              <w:jc w:val="center"/>
              <w:rPr>
                <w:rFonts w:cs="Times New Roman"/>
                <w:i/>
                <w:sz w:val="28"/>
                <w:szCs w:val="28"/>
              </w:rPr>
            </w:pPr>
            <w:r w:rsidRPr="00163BC3">
              <w:rPr>
                <w:rFonts w:cs="Times New Roman"/>
                <w:i/>
                <w:sz w:val="28"/>
                <w:szCs w:val="28"/>
              </w:rPr>
              <w:t>(Đã kí)</w:t>
            </w:r>
          </w:p>
          <w:p w14:paraId="5CA29365" w14:textId="77777777" w:rsidR="00BD1A72" w:rsidRPr="00F7114A" w:rsidRDefault="00BD1A72" w:rsidP="006B168D">
            <w:pPr>
              <w:jc w:val="center"/>
              <w:rPr>
                <w:rFonts w:cs="Times New Roman"/>
                <w:b/>
                <w:sz w:val="28"/>
                <w:szCs w:val="28"/>
              </w:rPr>
            </w:pPr>
          </w:p>
          <w:p w14:paraId="62463F7E" w14:textId="77777777" w:rsidR="007D06FF" w:rsidRPr="00F7114A" w:rsidRDefault="007D06FF" w:rsidP="00BD579C">
            <w:pPr>
              <w:rPr>
                <w:rFonts w:cs="Times New Roman"/>
                <w:b/>
                <w:sz w:val="28"/>
                <w:szCs w:val="28"/>
              </w:rPr>
            </w:pPr>
          </w:p>
          <w:p w14:paraId="3BFEB1F2" w14:textId="77777777" w:rsidR="007D06FF" w:rsidRPr="00F7114A" w:rsidRDefault="007D06FF" w:rsidP="007D06FF">
            <w:pPr>
              <w:jc w:val="center"/>
              <w:rPr>
                <w:rFonts w:cs="Times New Roman"/>
                <w:b/>
                <w:sz w:val="28"/>
                <w:szCs w:val="28"/>
              </w:rPr>
            </w:pPr>
            <w:r w:rsidRPr="00F7114A">
              <w:rPr>
                <w:rFonts w:cs="Times New Roman"/>
                <w:b/>
                <w:sz w:val="28"/>
                <w:szCs w:val="28"/>
              </w:rPr>
              <w:t>Nguyễn Văn Hiếu</w:t>
            </w:r>
          </w:p>
        </w:tc>
      </w:tr>
    </w:tbl>
    <w:p w14:paraId="050E65AC" w14:textId="145F2DA9" w:rsidR="00401D31" w:rsidRDefault="00401D31" w:rsidP="00911772">
      <w:pPr>
        <w:spacing w:before="120" w:after="120" w:line="240" w:lineRule="auto"/>
        <w:jc w:val="both"/>
      </w:pPr>
    </w:p>
    <w:sectPr w:rsidR="00401D31" w:rsidSect="00D7790F">
      <w:headerReference w:type="default" r:id="rId7"/>
      <w:footerReference w:type="default" r:id="rId8"/>
      <w:pgSz w:w="11907" w:h="16839" w:code="9"/>
      <w:pgMar w:top="1134" w:right="1134" w:bottom="1134" w:left="1701" w:header="431"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26ACC" w14:textId="77777777" w:rsidR="006B3D61" w:rsidRDefault="006B3D61" w:rsidP="007D06FF">
      <w:pPr>
        <w:spacing w:after="0" w:line="240" w:lineRule="auto"/>
      </w:pPr>
      <w:r>
        <w:separator/>
      </w:r>
    </w:p>
  </w:endnote>
  <w:endnote w:type="continuationSeparator" w:id="0">
    <w:p w14:paraId="5BB5F395" w14:textId="77777777" w:rsidR="006B3D61" w:rsidRDefault="006B3D61" w:rsidP="007D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209E8" w14:textId="432A0B3C" w:rsidR="00BA2B33" w:rsidRDefault="00BA2B33">
    <w:pPr>
      <w:pStyle w:val="Chntrang"/>
      <w:jc w:val="right"/>
    </w:pPr>
  </w:p>
  <w:p w14:paraId="6142F1BB" w14:textId="77777777" w:rsidR="00BA2B33" w:rsidRDefault="00BA2B33">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2A888" w14:textId="77777777" w:rsidR="006B3D61" w:rsidRDefault="006B3D61" w:rsidP="007D06FF">
      <w:pPr>
        <w:spacing w:after="0" w:line="240" w:lineRule="auto"/>
      </w:pPr>
      <w:r>
        <w:separator/>
      </w:r>
    </w:p>
  </w:footnote>
  <w:footnote w:type="continuationSeparator" w:id="0">
    <w:p w14:paraId="52A6AC4B" w14:textId="77777777" w:rsidR="006B3D61" w:rsidRDefault="006B3D61" w:rsidP="007D0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DAD71" w14:textId="7B1097C4" w:rsidR="00401D31" w:rsidRDefault="00401D31">
    <w:pPr>
      <w:pStyle w:val="utrang"/>
      <w:jc w:val="center"/>
    </w:pPr>
  </w:p>
  <w:p w14:paraId="42D6DBA7" w14:textId="469B3C94" w:rsidR="00401D31" w:rsidRDefault="00401D31">
    <w:pPr>
      <w:pStyle w:val="utrang"/>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608"/>
    <w:multiLevelType w:val="hybridMultilevel"/>
    <w:tmpl w:val="EA7A085E"/>
    <w:lvl w:ilvl="0" w:tplc="3322202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3322202E">
      <w:numFmt w:val="bullet"/>
      <w:lvlText w:val="-"/>
      <w:lvlJc w:val="left"/>
      <w:pPr>
        <w:ind w:left="3600" w:hanging="360"/>
      </w:pPr>
      <w:rPr>
        <w:rFonts w:ascii="Times New Roman" w:eastAsiaTheme="minorHAnsi"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A7AFF"/>
    <w:multiLevelType w:val="multilevel"/>
    <w:tmpl w:val="7B9690B2"/>
    <w:lvl w:ilvl="0">
      <w:start w:val="1"/>
      <w:numFmt w:val="decimal"/>
      <w:lvlText w:val="%1."/>
      <w:lvlJc w:val="left"/>
      <w:pPr>
        <w:ind w:left="1146" w:hanging="360"/>
      </w:pPr>
      <w:rPr>
        <w:rFonts w:ascii="Times New Roman" w:eastAsiaTheme="minorHAnsi" w:hAnsi="Times New Roman" w:cstheme="minorBidi"/>
      </w:rPr>
    </w:lvl>
    <w:lvl w:ilvl="1">
      <w:start w:val="1"/>
      <w:numFmt w:val="decimal"/>
      <w:isLgl/>
      <w:lvlText w:val="%1.%2"/>
      <w:lvlJc w:val="left"/>
      <w:pPr>
        <w:ind w:left="1146" w:hanging="36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506" w:hanging="72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586" w:hanging="1800"/>
      </w:pPr>
      <w:rPr>
        <w:rFonts w:hint="default"/>
        <w:b/>
      </w:rPr>
    </w:lvl>
  </w:abstractNum>
  <w:abstractNum w:abstractNumId="2" w15:restartNumberingAfterBreak="0">
    <w:nsid w:val="105F4A04"/>
    <w:multiLevelType w:val="hybridMultilevel"/>
    <w:tmpl w:val="B07E64F8"/>
    <w:lvl w:ilvl="0" w:tplc="6D20C8D2">
      <w:numFmt w:val="bullet"/>
      <w:lvlText w:val="-"/>
      <w:lvlJc w:val="left"/>
      <w:pPr>
        <w:ind w:left="1026" w:hanging="600"/>
      </w:pPr>
      <w:rPr>
        <w:rFonts w:ascii="Times New Roman" w:eastAsiaTheme="minorHAnsi" w:hAnsi="Times New Roman"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3" w15:restartNumberingAfterBreak="0">
    <w:nsid w:val="3E394E87"/>
    <w:multiLevelType w:val="hybridMultilevel"/>
    <w:tmpl w:val="98126130"/>
    <w:lvl w:ilvl="0" w:tplc="6D804F62">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2353ED8"/>
    <w:multiLevelType w:val="hybridMultilevel"/>
    <w:tmpl w:val="58E48200"/>
    <w:lvl w:ilvl="0" w:tplc="6D804F62">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EAD6B14"/>
    <w:multiLevelType w:val="hybridMultilevel"/>
    <w:tmpl w:val="FEBC243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759C3D56"/>
    <w:multiLevelType w:val="hybridMultilevel"/>
    <w:tmpl w:val="5B4E2450"/>
    <w:lvl w:ilvl="0" w:tplc="C7D6F166">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069"/>
    <w:rsid w:val="00001FDB"/>
    <w:rsid w:val="00003A89"/>
    <w:rsid w:val="00012DA5"/>
    <w:rsid w:val="000A49EC"/>
    <w:rsid w:val="000C706A"/>
    <w:rsid w:val="000D1845"/>
    <w:rsid w:val="000E16AD"/>
    <w:rsid w:val="000E3B95"/>
    <w:rsid w:val="000F778D"/>
    <w:rsid w:val="00101968"/>
    <w:rsid w:val="0011789C"/>
    <w:rsid w:val="0013122F"/>
    <w:rsid w:val="00163BC3"/>
    <w:rsid w:val="00173DE1"/>
    <w:rsid w:val="0019435C"/>
    <w:rsid w:val="001C7387"/>
    <w:rsid w:val="001D0D0A"/>
    <w:rsid w:val="001D1CC9"/>
    <w:rsid w:val="001E7D25"/>
    <w:rsid w:val="001F235D"/>
    <w:rsid w:val="00247983"/>
    <w:rsid w:val="00282566"/>
    <w:rsid w:val="002C32DC"/>
    <w:rsid w:val="002D17FF"/>
    <w:rsid w:val="002D60D0"/>
    <w:rsid w:val="002D66D5"/>
    <w:rsid w:val="00365178"/>
    <w:rsid w:val="00366A6E"/>
    <w:rsid w:val="003671F8"/>
    <w:rsid w:val="00371C16"/>
    <w:rsid w:val="00372629"/>
    <w:rsid w:val="003B7C2F"/>
    <w:rsid w:val="003E2DB5"/>
    <w:rsid w:val="003E30C0"/>
    <w:rsid w:val="003F704A"/>
    <w:rsid w:val="00401D31"/>
    <w:rsid w:val="0040251D"/>
    <w:rsid w:val="00416F68"/>
    <w:rsid w:val="004551C3"/>
    <w:rsid w:val="00473B02"/>
    <w:rsid w:val="004A5EBE"/>
    <w:rsid w:val="004E1522"/>
    <w:rsid w:val="00546966"/>
    <w:rsid w:val="005A6EAC"/>
    <w:rsid w:val="005E46B2"/>
    <w:rsid w:val="006066CA"/>
    <w:rsid w:val="006322E9"/>
    <w:rsid w:val="00652FD9"/>
    <w:rsid w:val="0067018A"/>
    <w:rsid w:val="00692DCB"/>
    <w:rsid w:val="006A3EEF"/>
    <w:rsid w:val="006B168D"/>
    <w:rsid w:val="006B3D61"/>
    <w:rsid w:val="00710DBE"/>
    <w:rsid w:val="007506D5"/>
    <w:rsid w:val="0075282A"/>
    <w:rsid w:val="00781160"/>
    <w:rsid w:val="007B512C"/>
    <w:rsid w:val="007B777D"/>
    <w:rsid w:val="007C0895"/>
    <w:rsid w:val="007D06FF"/>
    <w:rsid w:val="008022E6"/>
    <w:rsid w:val="0081204C"/>
    <w:rsid w:val="008134FD"/>
    <w:rsid w:val="0081724E"/>
    <w:rsid w:val="008301C3"/>
    <w:rsid w:val="008803AE"/>
    <w:rsid w:val="00894C04"/>
    <w:rsid w:val="008A60CB"/>
    <w:rsid w:val="00911772"/>
    <w:rsid w:val="00913069"/>
    <w:rsid w:val="0092066D"/>
    <w:rsid w:val="009452C8"/>
    <w:rsid w:val="00977253"/>
    <w:rsid w:val="00A15A9C"/>
    <w:rsid w:val="00A37427"/>
    <w:rsid w:val="00A646F6"/>
    <w:rsid w:val="00A744B7"/>
    <w:rsid w:val="00A76611"/>
    <w:rsid w:val="00AB0410"/>
    <w:rsid w:val="00AB35A7"/>
    <w:rsid w:val="00AC0377"/>
    <w:rsid w:val="00AE3660"/>
    <w:rsid w:val="00B27A58"/>
    <w:rsid w:val="00B82EF6"/>
    <w:rsid w:val="00B837AD"/>
    <w:rsid w:val="00B871D5"/>
    <w:rsid w:val="00B912A0"/>
    <w:rsid w:val="00B94103"/>
    <w:rsid w:val="00BA0EA0"/>
    <w:rsid w:val="00BA2B33"/>
    <w:rsid w:val="00BD1A72"/>
    <w:rsid w:val="00BD579C"/>
    <w:rsid w:val="00BD6609"/>
    <w:rsid w:val="00C23616"/>
    <w:rsid w:val="00C23CDE"/>
    <w:rsid w:val="00C251C5"/>
    <w:rsid w:val="00C34D60"/>
    <w:rsid w:val="00C62422"/>
    <w:rsid w:val="00C95DB9"/>
    <w:rsid w:val="00CB0E1C"/>
    <w:rsid w:val="00CD214E"/>
    <w:rsid w:val="00CE44D2"/>
    <w:rsid w:val="00D00B41"/>
    <w:rsid w:val="00D03CA0"/>
    <w:rsid w:val="00D46BEE"/>
    <w:rsid w:val="00D7682F"/>
    <w:rsid w:val="00D7790F"/>
    <w:rsid w:val="00D83E61"/>
    <w:rsid w:val="00DC4D68"/>
    <w:rsid w:val="00DE4044"/>
    <w:rsid w:val="00DF2793"/>
    <w:rsid w:val="00E0525C"/>
    <w:rsid w:val="00E10E24"/>
    <w:rsid w:val="00E176CF"/>
    <w:rsid w:val="00E75AD9"/>
    <w:rsid w:val="00E84252"/>
    <w:rsid w:val="00EB521E"/>
    <w:rsid w:val="00EB7D6F"/>
    <w:rsid w:val="00EE472D"/>
    <w:rsid w:val="00F24B30"/>
    <w:rsid w:val="00F7114A"/>
    <w:rsid w:val="00FD48C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540F6"/>
  <w15:docId w15:val="{0D8B490F-1123-3740-92D8-C24B7AB3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913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913069"/>
    <w:pPr>
      <w:ind w:left="720"/>
      <w:contextualSpacing/>
    </w:pPr>
  </w:style>
  <w:style w:type="paragraph" w:styleId="utrang">
    <w:name w:val="header"/>
    <w:basedOn w:val="Binhthng"/>
    <w:link w:val="utrangChar"/>
    <w:uiPriority w:val="99"/>
    <w:unhideWhenUsed/>
    <w:rsid w:val="007D06FF"/>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7D06FF"/>
  </w:style>
  <w:style w:type="paragraph" w:styleId="Chntrang">
    <w:name w:val="footer"/>
    <w:basedOn w:val="Binhthng"/>
    <w:link w:val="ChntrangChar"/>
    <w:uiPriority w:val="99"/>
    <w:unhideWhenUsed/>
    <w:rsid w:val="007D06FF"/>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7D06FF"/>
  </w:style>
  <w:style w:type="paragraph" w:styleId="Bongchuthich">
    <w:name w:val="Balloon Text"/>
    <w:basedOn w:val="Binhthng"/>
    <w:link w:val="BongchuthichChar"/>
    <w:uiPriority w:val="99"/>
    <w:semiHidden/>
    <w:unhideWhenUsed/>
    <w:rsid w:val="00A15A9C"/>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A15A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ThienHoang</dc:creator>
  <cp:lastModifiedBy>Tan Minh Ho</cp:lastModifiedBy>
  <cp:revision>2</cp:revision>
  <cp:lastPrinted>2021-08-25T04:29:00Z</cp:lastPrinted>
  <dcterms:created xsi:type="dcterms:W3CDTF">2021-08-25T09:45:00Z</dcterms:created>
  <dcterms:modified xsi:type="dcterms:W3CDTF">2021-08-25T09:45:00Z</dcterms:modified>
</cp:coreProperties>
</file>