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772" w:type="dxa"/>
        <w:tblInd w:w="-1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5886"/>
      </w:tblGrid>
      <w:tr w:rsidR="00462473" w:rsidRPr="00BA23EF" w14:paraId="7E5CB7C4" w14:textId="77777777" w:rsidTr="007F71CD">
        <w:tc>
          <w:tcPr>
            <w:tcW w:w="4886" w:type="dxa"/>
          </w:tcPr>
          <w:p w14:paraId="0FB22D83" w14:textId="77777777" w:rsidR="00462473" w:rsidRPr="00BA23EF" w:rsidRDefault="00462473" w:rsidP="00031A83">
            <w:pPr>
              <w:jc w:val="center"/>
              <w:rPr>
                <w:sz w:val="26"/>
                <w:szCs w:val="28"/>
              </w:rPr>
            </w:pPr>
            <w:r w:rsidRPr="00BA23EF">
              <w:rPr>
                <w:sz w:val="26"/>
                <w:szCs w:val="28"/>
              </w:rPr>
              <w:t>SỞ GIÁO DỤC VÀ ĐÀO TẠO</w:t>
            </w:r>
          </w:p>
          <w:p w14:paraId="4188C13F" w14:textId="77777777" w:rsidR="00462473" w:rsidRPr="00BA23EF" w:rsidRDefault="00462473" w:rsidP="00031A83">
            <w:pPr>
              <w:jc w:val="center"/>
              <w:rPr>
                <w:sz w:val="26"/>
                <w:szCs w:val="28"/>
              </w:rPr>
            </w:pPr>
            <w:r w:rsidRPr="00BA23EF">
              <w:rPr>
                <w:sz w:val="26"/>
                <w:szCs w:val="28"/>
              </w:rPr>
              <w:t>THÀNH PHỐ HỒ CHÍ MINH</w:t>
            </w:r>
          </w:p>
          <w:p w14:paraId="366A72BE" w14:textId="77777777" w:rsidR="00462473" w:rsidRPr="00BA23EF" w:rsidRDefault="00462473" w:rsidP="00031A83">
            <w:pPr>
              <w:ind w:left="-74" w:right="-125"/>
              <w:jc w:val="center"/>
              <w:rPr>
                <w:b/>
                <w:sz w:val="26"/>
                <w:szCs w:val="28"/>
              </w:rPr>
            </w:pPr>
            <w:r w:rsidRPr="00BA23EF">
              <w:rPr>
                <w:b/>
                <w:sz w:val="26"/>
                <w:szCs w:val="28"/>
              </w:rPr>
              <w:t xml:space="preserve">TRƯỜNG </w:t>
            </w:r>
            <w:r w:rsidRPr="00BA23EF">
              <w:rPr>
                <w:b/>
                <w:sz w:val="26"/>
                <w:szCs w:val="28"/>
                <w:lang w:val="vi-VN"/>
              </w:rPr>
              <w:t>TRUNG HỌC PHỔ THÔNG</w:t>
            </w:r>
            <w:r w:rsidRPr="00BA23EF">
              <w:rPr>
                <w:b/>
                <w:sz w:val="26"/>
                <w:szCs w:val="28"/>
              </w:rPr>
              <w:t xml:space="preserve"> PHƯỚC KIỂN</w:t>
            </w:r>
          </w:p>
          <w:p w14:paraId="2CC0A93C" w14:textId="77777777" w:rsidR="00462473" w:rsidRPr="00BA23EF" w:rsidRDefault="00462473" w:rsidP="00031A83">
            <w:pPr>
              <w:jc w:val="center"/>
              <w:rPr>
                <w:b/>
                <w:sz w:val="26"/>
                <w:szCs w:val="28"/>
              </w:rPr>
            </w:pPr>
            <w:r w:rsidRPr="00BA23EF">
              <w:rPr>
                <w:b/>
                <w:noProof/>
                <w:sz w:val="26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53BAD" wp14:editId="52D8B382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34925</wp:posOffset>
                      </wp:positionV>
                      <wp:extent cx="6191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91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DF4F99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85pt,2.75pt" to="140.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6291DD6" w14:textId="473B13AB" w:rsidR="00462473" w:rsidRPr="00BA23EF" w:rsidRDefault="00462473" w:rsidP="00031A83">
            <w:pPr>
              <w:jc w:val="center"/>
              <w:rPr>
                <w:b/>
                <w:sz w:val="26"/>
                <w:szCs w:val="28"/>
              </w:rPr>
            </w:pPr>
            <w:r w:rsidRPr="00BA23EF">
              <w:rPr>
                <w:sz w:val="26"/>
                <w:szCs w:val="28"/>
              </w:rPr>
              <w:t>Số:</w:t>
            </w:r>
            <w:r>
              <w:rPr>
                <w:sz w:val="26"/>
                <w:szCs w:val="28"/>
                <w:lang w:val="vi-VN"/>
              </w:rPr>
              <w:t xml:space="preserve"> </w:t>
            </w:r>
            <w:r w:rsidR="00451DB5">
              <w:rPr>
                <w:sz w:val="26"/>
                <w:szCs w:val="28"/>
              </w:rPr>
              <w:t>27</w:t>
            </w:r>
            <w:r w:rsidRPr="00BA23EF">
              <w:rPr>
                <w:sz w:val="26"/>
                <w:szCs w:val="28"/>
              </w:rPr>
              <w:t>/QĐ-</w:t>
            </w:r>
            <w:r w:rsidRPr="00BA23EF">
              <w:rPr>
                <w:sz w:val="26"/>
                <w:szCs w:val="28"/>
                <w:lang w:val="vi-VN"/>
              </w:rPr>
              <w:t>THPT</w:t>
            </w:r>
            <w:r w:rsidRPr="00BA23EF">
              <w:rPr>
                <w:sz w:val="26"/>
                <w:szCs w:val="28"/>
              </w:rPr>
              <w:t>PK</w:t>
            </w:r>
          </w:p>
        </w:tc>
        <w:tc>
          <w:tcPr>
            <w:tcW w:w="5886" w:type="dxa"/>
          </w:tcPr>
          <w:p w14:paraId="226AA00B" w14:textId="77777777" w:rsidR="00462473" w:rsidRPr="00BA23EF" w:rsidRDefault="00462473" w:rsidP="00031A83">
            <w:pPr>
              <w:jc w:val="center"/>
              <w:rPr>
                <w:b/>
                <w:sz w:val="26"/>
              </w:rPr>
            </w:pPr>
            <w:r w:rsidRPr="00BA23EF">
              <w:rPr>
                <w:b/>
                <w:sz w:val="26"/>
              </w:rPr>
              <w:t>CỘNG HÒA XÃ HỘI CHỦ NGHĨA VIỆT NAM</w:t>
            </w:r>
          </w:p>
          <w:p w14:paraId="6F8A7EDD" w14:textId="77777777" w:rsidR="00462473" w:rsidRPr="00BA23EF" w:rsidRDefault="00462473" w:rsidP="00031A83">
            <w:pPr>
              <w:ind w:left="-91" w:right="-82"/>
              <w:jc w:val="center"/>
              <w:rPr>
                <w:b/>
                <w:sz w:val="26"/>
              </w:rPr>
            </w:pPr>
            <w:r w:rsidRPr="00BA23EF">
              <w:rPr>
                <w:b/>
                <w:sz w:val="26"/>
              </w:rPr>
              <w:t>Độc lập – Tự do – Hạnh phúc</w:t>
            </w:r>
          </w:p>
          <w:p w14:paraId="2F31DF52" w14:textId="77777777" w:rsidR="00462473" w:rsidRPr="00BA23EF" w:rsidRDefault="00462473" w:rsidP="00031A83">
            <w:pPr>
              <w:jc w:val="center"/>
              <w:rPr>
                <w:b/>
                <w:sz w:val="26"/>
                <w:szCs w:val="32"/>
              </w:rPr>
            </w:pPr>
            <w:r w:rsidRPr="00BA23EF">
              <w:rPr>
                <w:b/>
                <w:noProof/>
                <w:sz w:val="26"/>
                <w:szCs w:val="32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7226DB" wp14:editId="330EEE22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33655</wp:posOffset>
                      </wp:positionV>
                      <wp:extent cx="20574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CA870E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8pt,2.65pt" to="221.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7510A28" w14:textId="77777777" w:rsidR="00462473" w:rsidRPr="00BA23EF" w:rsidRDefault="00462473" w:rsidP="00031A83">
            <w:pPr>
              <w:jc w:val="center"/>
              <w:rPr>
                <w:b/>
                <w:sz w:val="26"/>
                <w:szCs w:val="32"/>
              </w:rPr>
            </w:pPr>
          </w:p>
          <w:p w14:paraId="6AFF714D" w14:textId="77777777" w:rsidR="00462473" w:rsidRPr="00BA23EF" w:rsidRDefault="00462473" w:rsidP="00031A83">
            <w:pPr>
              <w:jc w:val="center"/>
              <w:rPr>
                <w:b/>
                <w:sz w:val="26"/>
                <w:szCs w:val="32"/>
              </w:rPr>
            </w:pPr>
          </w:p>
          <w:p w14:paraId="64AA8FD5" w14:textId="05ED2EC5" w:rsidR="00462473" w:rsidRPr="00B42089" w:rsidRDefault="00462473" w:rsidP="00031A83">
            <w:pPr>
              <w:jc w:val="center"/>
              <w:rPr>
                <w:b/>
                <w:sz w:val="26"/>
                <w:szCs w:val="32"/>
                <w:lang w:val="vi-VN"/>
              </w:rPr>
            </w:pPr>
            <w:r w:rsidRPr="00BA23EF">
              <w:rPr>
                <w:i/>
                <w:sz w:val="26"/>
                <w:lang w:val="vi-VN"/>
              </w:rPr>
              <w:t>Thành phố Hồ Chí Minh</w:t>
            </w:r>
            <w:r w:rsidRPr="00BA23EF">
              <w:rPr>
                <w:i/>
                <w:sz w:val="26"/>
              </w:rPr>
              <w:t>, ngày</w:t>
            </w:r>
            <w:r w:rsidRPr="00BA23EF">
              <w:rPr>
                <w:i/>
                <w:sz w:val="26"/>
                <w:lang w:val="vi-VN"/>
              </w:rPr>
              <w:t xml:space="preserve"> </w:t>
            </w:r>
            <w:r>
              <w:rPr>
                <w:i/>
                <w:sz w:val="26"/>
                <w:lang w:val="vi-VN"/>
              </w:rPr>
              <w:t>2</w:t>
            </w:r>
            <w:r w:rsidR="00451DB5">
              <w:rPr>
                <w:i/>
                <w:sz w:val="26"/>
              </w:rPr>
              <w:t>9</w:t>
            </w:r>
            <w:r w:rsidRPr="00BA23EF">
              <w:rPr>
                <w:i/>
                <w:sz w:val="26"/>
              </w:rPr>
              <w:t xml:space="preserve"> tháng </w:t>
            </w:r>
            <w:r w:rsidR="00451DB5">
              <w:rPr>
                <w:i/>
                <w:sz w:val="26"/>
              </w:rPr>
              <w:t>3</w:t>
            </w:r>
            <w:r w:rsidRPr="00BA23EF">
              <w:rPr>
                <w:i/>
                <w:sz w:val="26"/>
              </w:rPr>
              <w:t xml:space="preserve"> năm 20</w:t>
            </w:r>
            <w:r>
              <w:rPr>
                <w:i/>
                <w:sz w:val="26"/>
                <w:lang w:val="vi-VN"/>
              </w:rPr>
              <w:t>21</w:t>
            </w:r>
          </w:p>
        </w:tc>
      </w:tr>
    </w:tbl>
    <w:p w14:paraId="4602CECB" w14:textId="77777777" w:rsidR="00462473" w:rsidRDefault="00462473" w:rsidP="00462473"/>
    <w:p w14:paraId="74C40D7F" w14:textId="77777777" w:rsidR="00462473" w:rsidRPr="006A6A4A" w:rsidRDefault="00462473" w:rsidP="00462473">
      <w:pPr>
        <w:jc w:val="center"/>
        <w:rPr>
          <w:b/>
          <w:sz w:val="26"/>
          <w:szCs w:val="28"/>
        </w:rPr>
      </w:pPr>
      <w:r w:rsidRPr="006A6A4A">
        <w:rPr>
          <w:b/>
          <w:sz w:val="26"/>
          <w:szCs w:val="28"/>
        </w:rPr>
        <w:t>QUYẾT ĐỊNH</w:t>
      </w:r>
    </w:p>
    <w:p w14:paraId="3BC9F41F" w14:textId="1B176110" w:rsidR="00451DB5" w:rsidRDefault="00462473" w:rsidP="00462473">
      <w:pPr>
        <w:jc w:val="center"/>
        <w:rPr>
          <w:b/>
          <w:sz w:val="26"/>
          <w:szCs w:val="32"/>
        </w:rPr>
      </w:pPr>
      <w:r>
        <w:rPr>
          <w:b/>
          <w:sz w:val="26"/>
          <w:szCs w:val="32"/>
          <w:lang w:val="vi-VN"/>
        </w:rPr>
        <w:t>K</w:t>
      </w:r>
      <w:r w:rsidRPr="006A6A4A">
        <w:rPr>
          <w:b/>
          <w:sz w:val="26"/>
          <w:szCs w:val="32"/>
        </w:rPr>
        <w:t xml:space="preserve">hen thưởng </w:t>
      </w:r>
      <w:r w:rsidR="00F964F0">
        <w:rPr>
          <w:b/>
          <w:sz w:val="26"/>
          <w:szCs w:val="32"/>
          <w:lang w:val="vi-VN"/>
        </w:rPr>
        <w:t>học sinh giỏi cấp</w:t>
      </w:r>
      <w:r w:rsidR="00451DB5">
        <w:rPr>
          <w:b/>
          <w:sz w:val="26"/>
          <w:szCs w:val="32"/>
        </w:rPr>
        <w:t xml:space="preserve"> Thành phố</w:t>
      </w:r>
    </w:p>
    <w:p w14:paraId="2046B37B" w14:textId="6D4EA444" w:rsidR="00462473" w:rsidRPr="00451DB5" w:rsidRDefault="00451DB5" w:rsidP="00462473">
      <w:pPr>
        <w:jc w:val="center"/>
        <w:rPr>
          <w:b/>
          <w:sz w:val="26"/>
          <w:szCs w:val="32"/>
        </w:rPr>
      </w:pPr>
      <w:r>
        <w:rPr>
          <w:b/>
          <w:sz w:val="26"/>
          <w:szCs w:val="32"/>
        </w:rPr>
        <w:t>và học sinh thủ khoa Tin học quốc tế MOS</w:t>
      </w:r>
    </w:p>
    <w:p w14:paraId="5360305A" w14:textId="77777777" w:rsidR="00462473" w:rsidRPr="006A6A4A" w:rsidRDefault="00462473" w:rsidP="00462473">
      <w:pPr>
        <w:jc w:val="center"/>
        <w:rPr>
          <w:b/>
          <w:sz w:val="26"/>
          <w:szCs w:val="32"/>
          <w:lang w:val="vi-VN"/>
        </w:rPr>
      </w:pPr>
      <w:r w:rsidRPr="006A6A4A">
        <w:rPr>
          <w:b/>
          <w:sz w:val="26"/>
          <w:szCs w:val="32"/>
        </w:rPr>
        <w:t>Năm học 20</w:t>
      </w:r>
      <w:r>
        <w:rPr>
          <w:b/>
          <w:sz w:val="26"/>
          <w:szCs w:val="32"/>
          <w:lang w:val="vi-VN"/>
        </w:rPr>
        <w:t>20</w:t>
      </w:r>
      <w:r w:rsidRPr="006A6A4A">
        <w:rPr>
          <w:b/>
          <w:sz w:val="26"/>
          <w:szCs w:val="32"/>
        </w:rPr>
        <w:t xml:space="preserve"> – 20</w:t>
      </w:r>
      <w:r w:rsidRPr="006A6A4A">
        <w:rPr>
          <w:b/>
          <w:sz w:val="26"/>
          <w:szCs w:val="32"/>
          <w:lang w:val="vi-VN"/>
        </w:rPr>
        <w:t>2</w:t>
      </w:r>
      <w:r>
        <w:rPr>
          <w:b/>
          <w:sz w:val="26"/>
          <w:szCs w:val="32"/>
          <w:lang w:val="vi-VN"/>
        </w:rPr>
        <w:t>1</w:t>
      </w:r>
    </w:p>
    <w:p w14:paraId="2C2BCF27" w14:textId="77777777" w:rsidR="00462473" w:rsidRPr="006A6A4A" w:rsidRDefault="00462473" w:rsidP="00462473">
      <w:pPr>
        <w:jc w:val="center"/>
        <w:rPr>
          <w:b/>
          <w:sz w:val="26"/>
          <w:szCs w:val="32"/>
        </w:rPr>
      </w:pPr>
      <w:r w:rsidRPr="006A6A4A">
        <w:rPr>
          <w:b/>
          <w:noProof/>
          <w:sz w:val="26"/>
          <w:szCs w:val="32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1F5DD" wp14:editId="02B1A78E">
                <wp:simplePos x="0" y="0"/>
                <wp:positionH relativeFrom="column">
                  <wp:posOffset>2461260</wp:posOffset>
                </wp:positionH>
                <wp:positionV relativeFrom="paragraph">
                  <wp:posOffset>64770</wp:posOffset>
                </wp:positionV>
                <wp:extent cx="723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3C8E6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pt,5.1pt" to="250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27B6D892" w14:textId="77777777" w:rsidR="00462473" w:rsidRPr="00BA23EF" w:rsidRDefault="00462473" w:rsidP="00462473">
      <w:pPr>
        <w:spacing w:before="120" w:line="276" w:lineRule="auto"/>
        <w:jc w:val="center"/>
        <w:rPr>
          <w:rFonts w:cs="Times New Roman"/>
          <w:b/>
          <w:sz w:val="26"/>
          <w:szCs w:val="26"/>
        </w:rPr>
      </w:pPr>
      <w:r w:rsidRPr="00BA23EF">
        <w:rPr>
          <w:rFonts w:cs="Times New Roman"/>
          <w:b/>
          <w:sz w:val="26"/>
          <w:szCs w:val="26"/>
        </w:rPr>
        <w:t>HIỆU TRƯỞNG TRƯỜNG THPT PHƯỚC KIỂN</w:t>
      </w:r>
    </w:p>
    <w:p w14:paraId="2C9F24DE" w14:textId="4F45C2E9" w:rsidR="00462473" w:rsidRPr="000956E7" w:rsidRDefault="00462473" w:rsidP="00462473">
      <w:pPr>
        <w:spacing w:before="120" w:line="276" w:lineRule="auto"/>
        <w:ind w:firstLine="720"/>
        <w:jc w:val="both"/>
        <w:rPr>
          <w:rFonts w:cs="Times New Roman"/>
          <w:i/>
          <w:iCs/>
          <w:sz w:val="26"/>
          <w:szCs w:val="26"/>
        </w:rPr>
      </w:pPr>
      <w:r w:rsidRPr="000956E7">
        <w:rPr>
          <w:rFonts w:cs="Times New Roman"/>
          <w:i/>
          <w:iCs/>
          <w:sz w:val="26"/>
          <w:szCs w:val="26"/>
        </w:rPr>
        <w:t xml:space="preserve">Căn cứ Quyết định số 1001/QĐ-UBND ngày 05 tháng 3 năm 2010 của Ủy ban nhân dân </w:t>
      </w:r>
      <w:r w:rsidR="0026559A">
        <w:rPr>
          <w:rFonts w:cs="Times New Roman"/>
          <w:i/>
          <w:iCs/>
          <w:sz w:val="26"/>
          <w:szCs w:val="26"/>
          <w:lang w:val="vi-VN"/>
        </w:rPr>
        <w:t>t</w:t>
      </w:r>
      <w:r w:rsidRPr="000956E7">
        <w:rPr>
          <w:rFonts w:cs="Times New Roman"/>
          <w:i/>
          <w:iCs/>
          <w:sz w:val="26"/>
          <w:szCs w:val="26"/>
        </w:rPr>
        <w:t xml:space="preserve">hành phố Hồ Chí Minh cho phép thành lập </w:t>
      </w:r>
      <w:r w:rsidR="0026559A">
        <w:rPr>
          <w:rFonts w:cs="Times New Roman"/>
          <w:i/>
          <w:iCs/>
          <w:sz w:val="26"/>
          <w:szCs w:val="26"/>
          <w:lang w:val="vi-VN"/>
        </w:rPr>
        <w:t>t</w:t>
      </w:r>
      <w:r w:rsidRPr="000956E7">
        <w:rPr>
          <w:rFonts w:cs="Times New Roman"/>
          <w:i/>
          <w:iCs/>
          <w:sz w:val="26"/>
          <w:szCs w:val="26"/>
        </w:rPr>
        <w:t xml:space="preserve">rường </w:t>
      </w:r>
      <w:r w:rsidR="0026559A">
        <w:rPr>
          <w:rFonts w:cs="Times New Roman"/>
          <w:i/>
          <w:iCs/>
          <w:sz w:val="26"/>
          <w:szCs w:val="26"/>
          <w:lang w:val="vi-VN"/>
        </w:rPr>
        <w:t>t</w:t>
      </w:r>
      <w:r w:rsidRPr="000956E7">
        <w:rPr>
          <w:rFonts w:cs="Times New Roman"/>
          <w:i/>
          <w:iCs/>
          <w:sz w:val="26"/>
          <w:szCs w:val="26"/>
        </w:rPr>
        <w:t>rung học phổ thông Phước Kiển;</w:t>
      </w:r>
    </w:p>
    <w:p w14:paraId="70562B97" w14:textId="360E705D" w:rsidR="00462473" w:rsidRPr="000956E7" w:rsidRDefault="00462473" w:rsidP="00462473">
      <w:pPr>
        <w:spacing w:before="120" w:line="276" w:lineRule="auto"/>
        <w:ind w:firstLine="720"/>
        <w:jc w:val="both"/>
        <w:rPr>
          <w:rFonts w:cs="Times New Roman"/>
          <w:i/>
          <w:iCs/>
          <w:sz w:val="26"/>
          <w:szCs w:val="26"/>
        </w:rPr>
      </w:pPr>
      <w:r w:rsidRPr="000956E7">
        <w:rPr>
          <w:rFonts w:cs="Times New Roman"/>
          <w:i/>
          <w:iCs/>
          <w:sz w:val="26"/>
          <w:szCs w:val="26"/>
        </w:rPr>
        <w:t xml:space="preserve">Căn cứ </w:t>
      </w:r>
      <w:r w:rsidR="00ED08A7">
        <w:rPr>
          <w:rFonts w:cs="Times New Roman"/>
          <w:i/>
          <w:iCs/>
          <w:sz w:val="26"/>
          <w:szCs w:val="26"/>
          <w:lang w:val="vi-VN"/>
        </w:rPr>
        <w:t>Thông tư 32/2020/TT-BGDĐT</w:t>
      </w:r>
      <w:r w:rsidR="003D32FA">
        <w:rPr>
          <w:rFonts w:cs="Times New Roman"/>
          <w:i/>
          <w:iCs/>
          <w:sz w:val="26"/>
          <w:szCs w:val="26"/>
          <w:lang w:val="vi-VN"/>
        </w:rPr>
        <w:t xml:space="preserve"> ngày 15 tháng 9 năm 2020</w:t>
      </w:r>
      <w:r w:rsidR="00382FB8">
        <w:rPr>
          <w:rFonts w:cs="Times New Roman"/>
          <w:i/>
          <w:iCs/>
          <w:sz w:val="26"/>
          <w:szCs w:val="26"/>
          <w:lang w:val="vi-VN"/>
        </w:rPr>
        <w:t xml:space="preserve"> Ban hành </w:t>
      </w:r>
      <w:r w:rsidR="00ED08A7">
        <w:rPr>
          <w:rFonts w:cs="Times New Roman"/>
          <w:i/>
          <w:iCs/>
          <w:sz w:val="26"/>
          <w:szCs w:val="26"/>
          <w:lang w:val="vi-VN"/>
        </w:rPr>
        <w:t xml:space="preserve"> </w:t>
      </w:r>
      <w:r w:rsidRPr="000956E7">
        <w:rPr>
          <w:rFonts w:cs="Times New Roman"/>
          <w:i/>
          <w:iCs/>
          <w:sz w:val="26"/>
          <w:szCs w:val="26"/>
        </w:rPr>
        <w:t xml:space="preserve">Điều lệ </w:t>
      </w:r>
      <w:r w:rsidR="00382FB8">
        <w:rPr>
          <w:rFonts w:cs="Times New Roman"/>
          <w:i/>
          <w:iCs/>
          <w:sz w:val="26"/>
          <w:szCs w:val="26"/>
          <w:lang w:val="vi-VN"/>
        </w:rPr>
        <w:t>t</w:t>
      </w:r>
      <w:r w:rsidRPr="000956E7">
        <w:rPr>
          <w:rFonts w:cs="Times New Roman"/>
          <w:i/>
          <w:iCs/>
          <w:sz w:val="26"/>
          <w:szCs w:val="26"/>
        </w:rPr>
        <w:t xml:space="preserve">rường </w:t>
      </w:r>
      <w:r w:rsidR="00382FB8">
        <w:rPr>
          <w:rFonts w:cs="Times New Roman"/>
          <w:i/>
          <w:iCs/>
          <w:sz w:val="26"/>
          <w:szCs w:val="26"/>
          <w:lang w:val="vi-VN"/>
        </w:rPr>
        <w:t xml:space="preserve">trung học </w:t>
      </w:r>
      <w:r w:rsidR="001270EF">
        <w:rPr>
          <w:rFonts w:cs="Times New Roman"/>
          <w:i/>
          <w:iCs/>
          <w:sz w:val="26"/>
          <w:szCs w:val="26"/>
          <w:lang w:val="vi-VN"/>
        </w:rPr>
        <w:t>cơ sở</w:t>
      </w:r>
      <w:r w:rsidR="00382FB8">
        <w:rPr>
          <w:rFonts w:cs="Times New Roman"/>
          <w:i/>
          <w:iCs/>
          <w:sz w:val="26"/>
          <w:szCs w:val="26"/>
          <w:lang w:val="vi-VN"/>
        </w:rPr>
        <w:t>,</w:t>
      </w:r>
      <w:r w:rsidR="001270EF">
        <w:rPr>
          <w:rFonts w:cs="Times New Roman"/>
          <w:i/>
          <w:iCs/>
          <w:sz w:val="26"/>
          <w:szCs w:val="26"/>
          <w:lang w:val="vi-VN"/>
        </w:rPr>
        <w:t xml:space="preserve"> trường trung học phổ thông</w:t>
      </w:r>
      <w:r w:rsidRPr="000956E7">
        <w:rPr>
          <w:rFonts w:cs="Times New Roman"/>
          <w:i/>
          <w:iCs/>
          <w:sz w:val="26"/>
          <w:szCs w:val="26"/>
        </w:rPr>
        <w:t xml:space="preserve"> và </w:t>
      </w:r>
      <w:r w:rsidR="006825AE">
        <w:rPr>
          <w:rFonts w:cs="Times New Roman"/>
          <w:i/>
          <w:iCs/>
          <w:sz w:val="26"/>
          <w:szCs w:val="26"/>
          <w:lang w:val="vi-VN"/>
        </w:rPr>
        <w:t>t</w:t>
      </w:r>
      <w:r w:rsidRPr="000956E7">
        <w:rPr>
          <w:rFonts w:cs="Times New Roman"/>
          <w:i/>
          <w:iCs/>
          <w:sz w:val="26"/>
          <w:szCs w:val="26"/>
        </w:rPr>
        <w:t xml:space="preserve">rường phổ thông có nhiều cấp học </w:t>
      </w:r>
      <w:r w:rsidR="006825AE">
        <w:rPr>
          <w:rFonts w:cs="Times New Roman"/>
          <w:i/>
          <w:iCs/>
          <w:sz w:val="26"/>
          <w:szCs w:val="26"/>
          <w:lang w:val="vi-VN"/>
        </w:rPr>
        <w:t>q</w:t>
      </w:r>
      <w:r w:rsidRPr="000956E7">
        <w:rPr>
          <w:rFonts w:cs="Times New Roman"/>
          <w:i/>
          <w:iCs/>
          <w:sz w:val="26"/>
          <w:szCs w:val="26"/>
        </w:rPr>
        <w:t xml:space="preserve">uy định nhiệm vụ và quyền hạn của </w:t>
      </w:r>
      <w:r w:rsidR="0026559A">
        <w:rPr>
          <w:rFonts w:cs="Times New Roman"/>
          <w:i/>
          <w:iCs/>
          <w:sz w:val="26"/>
          <w:szCs w:val="26"/>
          <w:lang w:val="vi-VN"/>
        </w:rPr>
        <w:t>h</w:t>
      </w:r>
      <w:r w:rsidRPr="000956E7">
        <w:rPr>
          <w:rFonts w:cs="Times New Roman"/>
          <w:i/>
          <w:iCs/>
          <w:sz w:val="26"/>
          <w:szCs w:val="26"/>
        </w:rPr>
        <w:t>iệu trưởng;</w:t>
      </w:r>
    </w:p>
    <w:p w14:paraId="34D342FB" w14:textId="201BAFF6" w:rsidR="00462473" w:rsidRPr="000956E7" w:rsidRDefault="00462473" w:rsidP="00462473">
      <w:pPr>
        <w:spacing w:before="120" w:line="276" w:lineRule="auto"/>
        <w:ind w:firstLine="720"/>
        <w:jc w:val="both"/>
        <w:rPr>
          <w:rFonts w:cs="Times New Roman"/>
          <w:i/>
          <w:iCs/>
          <w:sz w:val="26"/>
          <w:szCs w:val="26"/>
          <w:lang w:val="vi-VN"/>
        </w:rPr>
      </w:pPr>
      <w:r w:rsidRPr="000956E7">
        <w:rPr>
          <w:rFonts w:cs="Times New Roman"/>
          <w:i/>
          <w:iCs/>
          <w:sz w:val="26"/>
          <w:szCs w:val="26"/>
        </w:rPr>
        <w:t xml:space="preserve">Căn cứ vào kết quả </w:t>
      </w:r>
      <w:r w:rsidR="00C3187E">
        <w:rPr>
          <w:rFonts w:cs="Times New Roman"/>
          <w:i/>
          <w:iCs/>
          <w:sz w:val="26"/>
          <w:szCs w:val="26"/>
          <w:lang w:val="vi-VN"/>
        </w:rPr>
        <w:t xml:space="preserve">kỳ thi học sinh giỏi cấp </w:t>
      </w:r>
      <w:r w:rsidR="00451DB5">
        <w:rPr>
          <w:rFonts w:cs="Times New Roman"/>
          <w:i/>
          <w:iCs/>
          <w:sz w:val="26"/>
          <w:szCs w:val="26"/>
        </w:rPr>
        <w:t>Thành phố</w:t>
      </w:r>
      <w:r w:rsidR="00CA7A32">
        <w:rPr>
          <w:rFonts w:cs="Times New Roman"/>
          <w:i/>
          <w:iCs/>
          <w:sz w:val="26"/>
          <w:szCs w:val="26"/>
          <w:lang w:val="vi-VN"/>
        </w:rPr>
        <w:t xml:space="preserve"> năm học 2020 – 2021</w:t>
      </w:r>
      <w:r w:rsidR="00451DB5">
        <w:rPr>
          <w:rFonts w:cs="Times New Roman"/>
          <w:i/>
          <w:iCs/>
          <w:sz w:val="26"/>
          <w:szCs w:val="26"/>
        </w:rPr>
        <w:t xml:space="preserve"> và kết quả kỳ thi Tin học quốc tế MOS</w:t>
      </w:r>
      <w:r w:rsidR="00C246C6">
        <w:rPr>
          <w:rFonts w:cs="Times New Roman"/>
          <w:i/>
          <w:iCs/>
          <w:sz w:val="26"/>
          <w:szCs w:val="26"/>
          <w:lang w:val="vi-VN"/>
        </w:rPr>
        <w:t>.</w:t>
      </w:r>
    </w:p>
    <w:p w14:paraId="55C8E396" w14:textId="77777777" w:rsidR="00342531" w:rsidRDefault="00462473" w:rsidP="00F964F0">
      <w:pPr>
        <w:tabs>
          <w:tab w:val="center" w:pos="5026"/>
          <w:tab w:val="left" w:pos="9315"/>
        </w:tabs>
        <w:spacing w:before="120" w:line="276" w:lineRule="auto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30"/>
          <w:szCs w:val="30"/>
        </w:rPr>
        <w:tab/>
      </w:r>
      <w:r w:rsidRPr="00BA23EF">
        <w:rPr>
          <w:rFonts w:cs="Times New Roman"/>
          <w:b/>
          <w:sz w:val="26"/>
          <w:szCs w:val="26"/>
        </w:rPr>
        <w:t>QUYẾT ĐỊNH:</w:t>
      </w:r>
    </w:p>
    <w:p w14:paraId="560126FB" w14:textId="0218ABE4" w:rsidR="00462473" w:rsidRPr="00451DB5" w:rsidRDefault="00462473" w:rsidP="001D2214">
      <w:pPr>
        <w:spacing w:before="120" w:line="276" w:lineRule="auto"/>
        <w:ind w:firstLine="720"/>
        <w:jc w:val="both"/>
        <w:rPr>
          <w:rFonts w:cs="Times New Roman"/>
          <w:sz w:val="26"/>
          <w:szCs w:val="26"/>
        </w:rPr>
      </w:pPr>
      <w:r w:rsidRPr="00BA23EF">
        <w:rPr>
          <w:rFonts w:cs="Times New Roman"/>
          <w:b/>
          <w:sz w:val="26"/>
          <w:szCs w:val="26"/>
        </w:rPr>
        <w:t>Điều 1.</w:t>
      </w:r>
      <w:r w:rsidRPr="00BA23EF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vi-VN"/>
        </w:rPr>
        <w:t>Khen</w:t>
      </w:r>
      <w:r w:rsidRPr="00BA23EF">
        <w:rPr>
          <w:rFonts w:cs="Times New Roman"/>
          <w:sz w:val="26"/>
          <w:szCs w:val="26"/>
        </w:rPr>
        <w:t xml:space="preserve"> thưở</w:t>
      </w:r>
      <w:r>
        <w:rPr>
          <w:rFonts w:cs="Times New Roman"/>
          <w:sz w:val="26"/>
          <w:szCs w:val="26"/>
        </w:rPr>
        <w:t>ng</w:t>
      </w:r>
      <w:r>
        <w:rPr>
          <w:rFonts w:cs="Times New Roman"/>
          <w:sz w:val="26"/>
          <w:szCs w:val="26"/>
          <w:lang w:val="vi-VN"/>
        </w:rPr>
        <w:t xml:space="preserve"> </w:t>
      </w:r>
      <w:r w:rsidR="00451DB5">
        <w:rPr>
          <w:rFonts w:cs="Times New Roman"/>
          <w:sz w:val="26"/>
          <w:szCs w:val="26"/>
        </w:rPr>
        <w:t>04</w:t>
      </w:r>
      <w:r>
        <w:rPr>
          <w:rFonts w:cs="Times New Roman"/>
          <w:sz w:val="26"/>
          <w:szCs w:val="26"/>
          <w:lang w:val="vi-VN"/>
        </w:rPr>
        <w:t xml:space="preserve"> học sinh </w:t>
      </w:r>
      <w:r w:rsidR="00F708AD">
        <w:rPr>
          <w:rFonts w:cs="Times New Roman"/>
          <w:sz w:val="26"/>
          <w:szCs w:val="26"/>
          <w:lang w:val="vi-VN"/>
        </w:rPr>
        <w:t xml:space="preserve">giỏi cấp </w:t>
      </w:r>
      <w:r w:rsidR="00451DB5">
        <w:rPr>
          <w:rFonts w:cs="Times New Roman"/>
          <w:sz w:val="26"/>
          <w:szCs w:val="26"/>
        </w:rPr>
        <w:t>Thành phố</w:t>
      </w:r>
      <w:r w:rsidR="00F708AD">
        <w:rPr>
          <w:rFonts w:cs="Times New Roman"/>
          <w:sz w:val="26"/>
          <w:szCs w:val="26"/>
          <w:lang w:val="vi-VN"/>
        </w:rPr>
        <w:t xml:space="preserve"> </w:t>
      </w:r>
      <w:r w:rsidR="00451DB5">
        <w:rPr>
          <w:rFonts w:cs="Times New Roman"/>
          <w:sz w:val="26"/>
          <w:szCs w:val="26"/>
          <w:lang w:val="vi-VN"/>
        </w:rPr>
        <w:t>năm học 2020 – 2021</w:t>
      </w:r>
      <w:r w:rsidR="00451DB5">
        <w:rPr>
          <w:rFonts w:cs="Times New Roman"/>
          <w:sz w:val="26"/>
          <w:szCs w:val="26"/>
        </w:rPr>
        <w:t xml:space="preserve"> và 03 học sinh thủ khoa, đạt điểm tuyệt đối trong kỳ thi Tin học quốc tế MOS (đợt 1, năm 2021).</w:t>
      </w:r>
    </w:p>
    <w:p w14:paraId="0541458D" w14:textId="2C095281" w:rsidR="00462473" w:rsidRPr="00F708AD" w:rsidRDefault="00F551F0" w:rsidP="00F708AD">
      <w:pPr>
        <w:spacing w:before="120" w:line="276" w:lineRule="auto"/>
        <w:jc w:val="center"/>
        <w:rPr>
          <w:rFonts w:cs="Times New Roman"/>
          <w:i/>
          <w:iCs/>
          <w:sz w:val="26"/>
          <w:szCs w:val="26"/>
          <w:lang w:val="vi-VN"/>
        </w:rPr>
      </w:pPr>
      <w:r>
        <w:rPr>
          <w:rFonts w:cs="Times New Roman"/>
          <w:i/>
          <w:iCs/>
          <w:sz w:val="26"/>
          <w:szCs w:val="26"/>
          <w:lang w:val="vi-VN"/>
        </w:rPr>
        <w:t>(Danh sách đính kèm)</w:t>
      </w:r>
    </w:p>
    <w:p w14:paraId="3415E7F3" w14:textId="77777777" w:rsidR="00462473" w:rsidRPr="00A513A8" w:rsidRDefault="00462473" w:rsidP="00462473">
      <w:pPr>
        <w:spacing w:before="120" w:line="276" w:lineRule="auto"/>
        <w:jc w:val="both"/>
        <w:rPr>
          <w:rFonts w:cs="Times New Roman"/>
          <w:sz w:val="26"/>
          <w:szCs w:val="26"/>
          <w:lang w:val="vi-VN"/>
        </w:rPr>
      </w:pPr>
      <w:r w:rsidRPr="00BA23EF">
        <w:rPr>
          <w:rFonts w:cs="Times New Roman"/>
          <w:sz w:val="26"/>
          <w:szCs w:val="26"/>
        </w:rPr>
        <w:tab/>
      </w:r>
      <w:r w:rsidRPr="00BA23EF">
        <w:rPr>
          <w:rFonts w:cs="Times New Roman"/>
          <w:b/>
          <w:sz w:val="26"/>
          <w:szCs w:val="26"/>
        </w:rPr>
        <w:t>Điều 2.</w:t>
      </w:r>
      <w:r w:rsidRPr="00BA23EF">
        <w:rPr>
          <w:rFonts w:cs="Times New Roman"/>
          <w:sz w:val="26"/>
          <w:szCs w:val="26"/>
        </w:rPr>
        <w:t xml:space="preserve"> Giá trị </w:t>
      </w:r>
      <w:r>
        <w:rPr>
          <w:rFonts w:cs="Times New Roman"/>
          <w:sz w:val="26"/>
          <w:szCs w:val="26"/>
          <w:lang w:val="vi-VN"/>
        </w:rPr>
        <w:t>các phần thưởng theo quy định.</w:t>
      </w:r>
    </w:p>
    <w:p w14:paraId="477011D2" w14:textId="34E11E9C" w:rsidR="00462473" w:rsidRPr="00BA23EF" w:rsidRDefault="00462473" w:rsidP="00462473">
      <w:pPr>
        <w:spacing w:before="120" w:line="276" w:lineRule="auto"/>
        <w:jc w:val="both"/>
        <w:rPr>
          <w:rFonts w:cs="Times New Roman"/>
          <w:sz w:val="26"/>
          <w:szCs w:val="26"/>
        </w:rPr>
      </w:pPr>
      <w:r w:rsidRPr="00BA23EF">
        <w:rPr>
          <w:rFonts w:cs="Times New Roman"/>
          <w:sz w:val="26"/>
          <w:szCs w:val="26"/>
        </w:rPr>
        <w:tab/>
      </w:r>
      <w:r w:rsidRPr="00BA23EF">
        <w:rPr>
          <w:rFonts w:cs="Times New Roman"/>
          <w:b/>
          <w:sz w:val="26"/>
          <w:szCs w:val="26"/>
        </w:rPr>
        <w:t>Điều 3.</w:t>
      </w:r>
      <w:r w:rsidRPr="00BA23EF">
        <w:rPr>
          <w:rFonts w:cs="Times New Roman"/>
          <w:sz w:val="26"/>
          <w:szCs w:val="26"/>
        </w:rPr>
        <w:t xml:space="preserve"> Kế toán, Thủ quỹ, văn phòng và </w:t>
      </w:r>
      <w:r w:rsidR="00F964F0">
        <w:rPr>
          <w:rFonts w:cs="Times New Roman"/>
          <w:sz w:val="26"/>
          <w:szCs w:val="26"/>
          <w:lang w:val="vi-VN"/>
        </w:rPr>
        <w:t xml:space="preserve">các </w:t>
      </w:r>
      <w:r w:rsidRPr="00BA23EF">
        <w:rPr>
          <w:rFonts w:cs="Times New Roman"/>
          <w:sz w:val="26"/>
          <w:szCs w:val="26"/>
        </w:rPr>
        <w:t>học sinh có tên tại Điều 1 chịu trách nhiệm thi hành quyết định này</w:t>
      </w:r>
      <w:r>
        <w:rPr>
          <w:rFonts w:cs="Times New Roman"/>
          <w:sz w:val="26"/>
          <w:szCs w:val="26"/>
          <w:lang w:val="vi-VN"/>
        </w:rPr>
        <w:t>. Quyết định này có hiệu lực kể từ ngày ký</w:t>
      </w:r>
      <w:r w:rsidRPr="00BA23EF">
        <w:rPr>
          <w:rFonts w:cs="Times New Roman"/>
          <w:sz w:val="26"/>
          <w:szCs w:val="26"/>
        </w:rPr>
        <w:t>./.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8"/>
      </w:tblGrid>
      <w:tr w:rsidR="00462473" w:rsidRPr="00213FDE" w14:paraId="01BBC99A" w14:textId="77777777" w:rsidTr="00031A83">
        <w:trPr>
          <w:jc w:val="center"/>
        </w:trPr>
        <w:tc>
          <w:tcPr>
            <w:tcW w:w="5134" w:type="dxa"/>
          </w:tcPr>
          <w:p w14:paraId="31687623" w14:textId="77777777" w:rsidR="00462473" w:rsidRPr="00913195" w:rsidRDefault="00462473" w:rsidP="00031A83">
            <w:pPr>
              <w:jc w:val="both"/>
              <w:rPr>
                <w:sz w:val="24"/>
                <w:szCs w:val="24"/>
              </w:rPr>
            </w:pPr>
            <w:r w:rsidRPr="00213FDE">
              <w:rPr>
                <w:b/>
                <w:i/>
                <w:sz w:val="24"/>
                <w:szCs w:val="24"/>
              </w:rPr>
              <w:t>Nơi nhận:</w:t>
            </w:r>
          </w:p>
          <w:p w14:paraId="0F88F62F" w14:textId="77777777" w:rsidR="00462473" w:rsidRDefault="00462473" w:rsidP="00031A8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Như Điều 3;</w:t>
            </w:r>
          </w:p>
          <w:p w14:paraId="145917E8" w14:textId="77777777" w:rsidR="00462473" w:rsidRPr="00113CA6" w:rsidRDefault="00462473" w:rsidP="00031A83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Lưu: VP.</w:t>
            </w:r>
          </w:p>
          <w:p w14:paraId="38F6E6EA" w14:textId="77777777" w:rsidR="00462473" w:rsidRDefault="00462473" w:rsidP="00031A83">
            <w:pPr>
              <w:jc w:val="center"/>
              <w:rPr>
                <w:b/>
                <w:szCs w:val="28"/>
              </w:rPr>
            </w:pPr>
          </w:p>
          <w:p w14:paraId="73056B5B" w14:textId="77777777" w:rsidR="00462473" w:rsidRDefault="00462473" w:rsidP="00031A83">
            <w:pPr>
              <w:rPr>
                <w:b/>
                <w:szCs w:val="28"/>
              </w:rPr>
            </w:pPr>
          </w:p>
          <w:p w14:paraId="31F485C9" w14:textId="77777777" w:rsidR="00462473" w:rsidRPr="00213FDE" w:rsidRDefault="00462473" w:rsidP="00031A83">
            <w:pPr>
              <w:jc w:val="center"/>
              <w:rPr>
                <w:b/>
                <w:szCs w:val="28"/>
              </w:rPr>
            </w:pPr>
          </w:p>
        </w:tc>
        <w:tc>
          <w:tcPr>
            <w:tcW w:w="5135" w:type="dxa"/>
            <w:vAlign w:val="center"/>
          </w:tcPr>
          <w:p w14:paraId="0CBD3016" w14:textId="77777777" w:rsidR="00462473" w:rsidRPr="00D20856" w:rsidRDefault="00462473" w:rsidP="00031A83">
            <w:pPr>
              <w:jc w:val="center"/>
              <w:rPr>
                <w:b/>
                <w:sz w:val="26"/>
                <w:szCs w:val="28"/>
              </w:rPr>
            </w:pPr>
            <w:r w:rsidRPr="00D20856">
              <w:rPr>
                <w:b/>
                <w:sz w:val="26"/>
                <w:szCs w:val="28"/>
              </w:rPr>
              <w:t>HIỆU TRƯỞNG</w:t>
            </w:r>
          </w:p>
          <w:p w14:paraId="50EA7B15" w14:textId="77777777" w:rsidR="00462473" w:rsidRDefault="00462473" w:rsidP="00031A83">
            <w:pPr>
              <w:jc w:val="center"/>
              <w:rPr>
                <w:b/>
                <w:szCs w:val="28"/>
              </w:rPr>
            </w:pPr>
          </w:p>
          <w:p w14:paraId="4E80AC38" w14:textId="77777777" w:rsidR="00462473" w:rsidRDefault="00462473" w:rsidP="00031A83">
            <w:pPr>
              <w:jc w:val="center"/>
              <w:rPr>
                <w:b/>
                <w:szCs w:val="28"/>
              </w:rPr>
            </w:pPr>
          </w:p>
          <w:p w14:paraId="395BC725" w14:textId="77777777" w:rsidR="00462473" w:rsidRDefault="00462473" w:rsidP="00031A83">
            <w:pPr>
              <w:jc w:val="center"/>
              <w:rPr>
                <w:b/>
                <w:szCs w:val="28"/>
              </w:rPr>
            </w:pPr>
          </w:p>
          <w:p w14:paraId="10F3B860" w14:textId="77777777" w:rsidR="00462473" w:rsidRDefault="00462473" w:rsidP="00031A83">
            <w:pPr>
              <w:jc w:val="center"/>
              <w:rPr>
                <w:b/>
                <w:szCs w:val="28"/>
              </w:rPr>
            </w:pPr>
          </w:p>
          <w:p w14:paraId="70F4FDDC" w14:textId="77777777" w:rsidR="00462473" w:rsidRPr="00213FDE" w:rsidRDefault="00462473" w:rsidP="00031A83">
            <w:pPr>
              <w:jc w:val="center"/>
              <w:rPr>
                <w:b/>
                <w:szCs w:val="28"/>
              </w:rPr>
            </w:pPr>
            <w:r w:rsidRPr="00D20856">
              <w:rPr>
                <w:b/>
                <w:sz w:val="26"/>
                <w:szCs w:val="28"/>
              </w:rPr>
              <w:t>Đinh Quang Thanh Bình</w:t>
            </w:r>
          </w:p>
        </w:tc>
      </w:tr>
    </w:tbl>
    <w:p w14:paraId="1C31C2FC" w14:textId="45E1B42A" w:rsidR="00462473" w:rsidRDefault="00462473" w:rsidP="00462473">
      <w:pPr>
        <w:spacing w:before="120" w:line="276" w:lineRule="auto"/>
        <w:jc w:val="both"/>
        <w:rPr>
          <w:sz w:val="22"/>
          <w:szCs w:val="24"/>
        </w:rPr>
      </w:pPr>
    </w:p>
    <w:p w14:paraId="0E04EB70" w14:textId="77777777" w:rsidR="008B3B3A" w:rsidRDefault="008B3B3A" w:rsidP="008B3B3A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</w:pPr>
    </w:p>
    <w:p w14:paraId="2D4940A4" w14:textId="77777777" w:rsidR="009D1101" w:rsidRDefault="009D1101">
      <w:pPr>
        <w:spacing w:after="160" w:line="259" w:lineRule="auto"/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  <w:br w:type="page"/>
      </w:r>
    </w:p>
    <w:p w14:paraId="1CF638B6" w14:textId="1974B4D0" w:rsidR="008B3B3A" w:rsidRDefault="008B3B3A" w:rsidP="008B3B3A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</w:pPr>
      <w:r w:rsidRPr="00794062"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  <w:lastRenderedPageBreak/>
        <w:t>DANH SÁCH</w:t>
      </w:r>
      <w:r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 HỌC SINH KHEN THƯỞNG</w:t>
      </w:r>
    </w:p>
    <w:p w14:paraId="7EC9778F" w14:textId="08EBA728" w:rsidR="008B3B3A" w:rsidRDefault="00F964F0" w:rsidP="008B3B3A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HỌC SINH GIỎI CẤP </w:t>
      </w:r>
      <w:r w:rsidR="00451DB5"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THÀNH PHỐ,</w:t>
      </w:r>
      <w:r w:rsidR="008B3B3A">
        <w:rPr>
          <w:rFonts w:eastAsia="Times New Roman" w:cs="Times New Roman"/>
          <w:b/>
          <w:bCs/>
          <w:color w:val="000000"/>
          <w:sz w:val="26"/>
          <w:szCs w:val="26"/>
          <w:lang w:val="vi-VN" w:eastAsia="vi-VN"/>
        </w:rPr>
        <w:t xml:space="preserve"> NĂM HỌC 2020 – 2021</w:t>
      </w:r>
    </w:p>
    <w:p w14:paraId="53784C39" w14:textId="2CCB9146" w:rsidR="00451DB5" w:rsidRPr="00451DB5" w:rsidRDefault="00451DB5" w:rsidP="008B3B3A">
      <w:pPr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vi-VN"/>
        </w:rPr>
        <w:t>VÀ HỌC SINH THỦ KHOA TIN HỌC QUỐC TẾ MOS</w:t>
      </w:r>
    </w:p>
    <w:p w14:paraId="0EB25452" w14:textId="21BC2AB2" w:rsidR="008B3B3A" w:rsidRDefault="008B3B3A" w:rsidP="00F04CA6">
      <w:pPr>
        <w:jc w:val="center"/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</w:pPr>
      <w:r w:rsidRPr="00794062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 xml:space="preserve">(Đính kèm Quyết định số </w:t>
      </w:r>
      <w:r w:rsidR="00451DB5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27</w:t>
      </w:r>
      <w:r w:rsidRPr="00794062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>/</w:t>
      </w:r>
      <w:r w:rsidR="00CD1704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>QĐ-</w:t>
      </w:r>
      <w:r w:rsidRPr="00794062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 xml:space="preserve">THPTPK ngày </w:t>
      </w:r>
      <w:r w:rsidR="00451DB5">
        <w:rPr>
          <w:rFonts w:eastAsia="Times New Roman" w:cs="Times New Roman"/>
          <w:i/>
          <w:iCs/>
          <w:color w:val="000000"/>
          <w:sz w:val="26"/>
          <w:szCs w:val="26"/>
          <w:lang w:eastAsia="vi-VN"/>
        </w:rPr>
        <w:t>29/3</w:t>
      </w:r>
      <w:r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>/2021</w:t>
      </w:r>
      <w:r w:rsidRPr="00794062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 xml:space="preserve"> của </w:t>
      </w:r>
      <w:r w:rsidR="00614E01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>h</w:t>
      </w:r>
      <w:r w:rsidRPr="00794062"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  <w:t>iệu trưởng trường THPT Phước Kiển)</w:t>
      </w:r>
    </w:p>
    <w:p w14:paraId="111FF8B5" w14:textId="1294F1AD" w:rsidR="00CD64E5" w:rsidRDefault="00CD64E5" w:rsidP="00F04CA6">
      <w:pPr>
        <w:jc w:val="center"/>
        <w:rPr>
          <w:rFonts w:eastAsia="Times New Roman" w:cs="Times New Roman"/>
          <w:i/>
          <w:iCs/>
          <w:color w:val="000000"/>
          <w:sz w:val="26"/>
          <w:szCs w:val="26"/>
          <w:lang w:val="vi-VN" w:eastAsia="vi-VN"/>
        </w:rPr>
      </w:pPr>
    </w:p>
    <w:tbl>
      <w:tblPr>
        <w:tblW w:w="9351" w:type="dxa"/>
        <w:tblInd w:w="-289" w:type="dxa"/>
        <w:tblLook w:val="04A0" w:firstRow="1" w:lastRow="0" w:firstColumn="1" w:lastColumn="0" w:noHBand="0" w:noVBand="1"/>
      </w:tblPr>
      <w:tblGrid>
        <w:gridCol w:w="710"/>
        <w:gridCol w:w="2693"/>
        <w:gridCol w:w="992"/>
        <w:gridCol w:w="2693"/>
        <w:gridCol w:w="2263"/>
      </w:tblGrid>
      <w:tr w:rsidR="00664223" w:rsidRPr="00CD64E5" w14:paraId="24410C09" w14:textId="5DDDC14D" w:rsidTr="00664223">
        <w:trPr>
          <w:trHeight w:val="43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1BAAB804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F6234E3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Họ và tên học sinh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593D495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Lớp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  <w:hideMark/>
          </w:tcPr>
          <w:p w14:paraId="732CB25B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Danh hiệu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1F4D9784" w14:textId="169C69A4" w:rsidR="00664223" w:rsidRPr="00664223" w:rsidRDefault="00664223" w:rsidP="00CD64E5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vi-VN"/>
              </w:rPr>
              <w:t>Giá trị thưởng</w:t>
            </w:r>
          </w:p>
        </w:tc>
      </w:tr>
      <w:tr w:rsidR="00664223" w:rsidRPr="00CD64E5" w14:paraId="2BF9BFBF" w14:textId="65E8E9BE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81B2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6DFD" w14:textId="66E0672E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Nguyễn Phước Sang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8B82" w14:textId="76D78875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12A1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F3C5" w14:textId="45112FA3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Học sinh giỏi cấp Thành phố, môn Sinh học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0221" w14:textId="1159A172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700.000 đồng</w:t>
            </w:r>
          </w:p>
        </w:tc>
      </w:tr>
      <w:tr w:rsidR="00664223" w:rsidRPr="00CD64E5" w14:paraId="3D3C2600" w14:textId="1B9BA6D9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BA49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04955" w14:textId="5351CCB3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Lê Tấn Minh Toàn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E7F2" w14:textId="4A4E50B6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12A2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0A14" w14:textId="1F654683" w:rsidR="00664223" w:rsidRPr="00CD64E5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Học sinh giỏi cấp Thành phố, môn Vật lý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966B" w14:textId="36934DE8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700.000 đồng</w:t>
            </w:r>
          </w:p>
        </w:tc>
      </w:tr>
      <w:tr w:rsidR="00664223" w:rsidRPr="00CD64E5" w14:paraId="4C2AA7E7" w14:textId="7E1DEEBC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927C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79A3" w14:textId="49170349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Nguyễn Thị Thảo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12CD9" w14:textId="0945E5FF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12A6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BEB5" w14:textId="487D8444" w:rsidR="00664223" w:rsidRPr="00CD64E5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Học sinh giỏi cấp Thành phố, môn Lịch sử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9E87" w14:textId="21793EC0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00.000 đồng</w:t>
            </w:r>
          </w:p>
        </w:tc>
      </w:tr>
      <w:tr w:rsidR="00664223" w:rsidRPr="00CD64E5" w14:paraId="139D2373" w14:textId="2530A123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3006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0741" w14:textId="0EA7BD45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Lê Thị Bích Quyền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47D8" w14:textId="325B2650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12A9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B0D4" w14:textId="731A9A57" w:rsidR="00664223" w:rsidRPr="00CD64E5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Học sinh giỏi cấp Thành phố, môn Địa lý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2831F" w14:textId="1A1E6C0A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500.000 đồng</w:t>
            </w:r>
          </w:p>
        </w:tc>
      </w:tr>
      <w:tr w:rsidR="00664223" w:rsidRPr="00CD64E5" w14:paraId="2FF6040E" w14:textId="47E6057E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B877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5DDB" w14:textId="37FDCF1A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Nguyễn Ngọc Minh Thư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9657" w14:textId="0B4E84A7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11A9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1D73" w14:textId="406602A3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Thủ khoa, đạt điểm tuyệt đối Tin học quốc tế MOS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9501" w14:textId="1C238BE2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500.000 đồng</w:t>
            </w:r>
          </w:p>
        </w:tc>
      </w:tr>
      <w:tr w:rsidR="00664223" w:rsidRPr="00CD64E5" w14:paraId="0EDD9C4D" w14:textId="76F5B960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4C2E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31F0" w14:textId="47270534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Huỳnh Thị Cẩm Giang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AAFE" w14:textId="6BD83882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11A2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FCD0" w14:textId="5B93E3AC" w:rsidR="00664223" w:rsidRPr="00CD64E5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Thủ khoa, đạt điểm tuyệt đối Tin học quốc tế MOS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7F33" w14:textId="1ABA252F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500.000 đồng</w:t>
            </w:r>
          </w:p>
        </w:tc>
      </w:tr>
      <w:tr w:rsidR="00664223" w:rsidRPr="00CD64E5" w14:paraId="7829FF00" w14:textId="1FF33A91" w:rsidTr="00664223">
        <w:trPr>
          <w:trHeight w:val="43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01A6" w14:textId="77777777" w:rsidR="00664223" w:rsidRPr="00CD64E5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 w:rsidRPr="00CD64E5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628AD" w14:textId="4151A4B6" w:rsidR="00664223" w:rsidRPr="002A494C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Nguyễn Ngọc Đạt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59DA" w14:textId="5DA0CA71" w:rsidR="00664223" w:rsidRPr="002A494C" w:rsidRDefault="00664223" w:rsidP="00CD64E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11A4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1F341" w14:textId="53921B85" w:rsidR="00664223" w:rsidRPr="00CD64E5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Thủ khoa, đạt điểm tuyệt đối Tin học quốc tế MOS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84B9" w14:textId="72314BDF" w:rsidR="00664223" w:rsidRDefault="00664223" w:rsidP="00CD64E5">
            <w:pP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vi-VN"/>
              </w:rPr>
              <w:t>500.000 đồng</w:t>
            </w:r>
          </w:p>
        </w:tc>
      </w:tr>
    </w:tbl>
    <w:p w14:paraId="6FBD8EBD" w14:textId="20003078" w:rsidR="004B25A5" w:rsidRPr="00CD64E5" w:rsidRDefault="00CD64E5" w:rsidP="00CD64E5">
      <w:pPr>
        <w:rPr>
          <w:i/>
          <w:iCs/>
          <w:sz w:val="26"/>
          <w:szCs w:val="20"/>
          <w:lang w:val="vi-VN"/>
        </w:rPr>
      </w:pPr>
      <w:r w:rsidRPr="00CD64E5">
        <w:rPr>
          <w:i/>
          <w:iCs/>
          <w:sz w:val="26"/>
          <w:szCs w:val="20"/>
          <w:lang w:val="vi-VN"/>
        </w:rPr>
        <w:t xml:space="preserve">Danh sách có </w:t>
      </w:r>
      <w:r w:rsidR="00451DB5">
        <w:rPr>
          <w:i/>
          <w:iCs/>
          <w:sz w:val="26"/>
          <w:szCs w:val="20"/>
        </w:rPr>
        <w:t>07</w:t>
      </w:r>
      <w:r w:rsidRPr="00CD64E5">
        <w:rPr>
          <w:i/>
          <w:iCs/>
          <w:sz w:val="26"/>
          <w:szCs w:val="20"/>
          <w:lang w:val="vi-VN"/>
        </w:rPr>
        <w:t xml:space="preserve"> cá nhân./.</w:t>
      </w:r>
    </w:p>
    <w:sectPr w:rsidR="004B25A5" w:rsidRPr="00CD64E5" w:rsidSect="007F71CD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D9070" w14:textId="77777777" w:rsidR="00162E07" w:rsidRDefault="00162E07" w:rsidP="00462473">
      <w:r>
        <w:separator/>
      </w:r>
    </w:p>
  </w:endnote>
  <w:endnote w:type="continuationSeparator" w:id="0">
    <w:p w14:paraId="2D55B33E" w14:textId="77777777" w:rsidR="00162E07" w:rsidRDefault="00162E07" w:rsidP="0046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96780" w14:textId="77777777" w:rsidR="00162E07" w:rsidRDefault="00162E07" w:rsidP="00462473">
      <w:r>
        <w:separator/>
      </w:r>
    </w:p>
  </w:footnote>
  <w:footnote w:type="continuationSeparator" w:id="0">
    <w:p w14:paraId="7B1C0A2B" w14:textId="77777777" w:rsidR="00162E07" w:rsidRDefault="00162E07" w:rsidP="00462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4021555"/>
      <w:docPartObj>
        <w:docPartGallery w:val="Page Numbers (Top of Page)"/>
        <w:docPartUnique/>
      </w:docPartObj>
    </w:sdtPr>
    <w:sdtEndPr>
      <w:rPr>
        <w:noProof/>
        <w:sz w:val="26"/>
        <w:szCs w:val="20"/>
      </w:rPr>
    </w:sdtEndPr>
    <w:sdtContent>
      <w:p w14:paraId="497F4E17" w14:textId="3DB87683" w:rsidR="00462473" w:rsidRPr="00462473" w:rsidRDefault="00462473">
        <w:pPr>
          <w:pStyle w:val="Header"/>
          <w:jc w:val="center"/>
          <w:rPr>
            <w:sz w:val="26"/>
            <w:szCs w:val="20"/>
          </w:rPr>
        </w:pPr>
        <w:r w:rsidRPr="00462473">
          <w:rPr>
            <w:sz w:val="26"/>
            <w:szCs w:val="20"/>
          </w:rPr>
          <w:fldChar w:fldCharType="begin"/>
        </w:r>
        <w:r w:rsidRPr="00462473">
          <w:rPr>
            <w:sz w:val="26"/>
            <w:szCs w:val="20"/>
          </w:rPr>
          <w:instrText xml:space="preserve"> PAGE   \* MERGEFORMAT </w:instrText>
        </w:r>
        <w:r w:rsidRPr="00462473">
          <w:rPr>
            <w:sz w:val="26"/>
            <w:szCs w:val="20"/>
          </w:rPr>
          <w:fldChar w:fldCharType="separate"/>
        </w:r>
        <w:r w:rsidRPr="00462473">
          <w:rPr>
            <w:noProof/>
            <w:sz w:val="26"/>
            <w:szCs w:val="20"/>
          </w:rPr>
          <w:t>2</w:t>
        </w:r>
        <w:r w:rsidRPr="00462473">
          <w:rPr>
            <w:noProof/>
            <w:sz w:val="26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530FE"/>
    <w:multiLevelType w:val="hybridMultilevel"/>
    <w:tmpl w:val="43F81792"/>
    <w:lvl w:ilvl="0" w:tplc="521214A4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9B5119E"/>
    <w:multiLevelType w:val="hybridMultilevel"/>
    <w:tmpl w:val="60F27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2DC9"/>
    <w:multiLevelType w:val="hybridMultilevel"/>
    <w:tmpl w:val="7758D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EA3AE0"/>
    <w:multiLevelType w:val="hybridMultilevel"/>
    <w:tmpl w:val="EAD0E362"/>
    <w:lvl w:ilvl="0" w:tplc="1866400E">
      <w:start w:val="1"/>
      <w:numFmt w:val="bullet"/>
      <w:lvlText w:val=""/>
      <w:lvlJc w:val="left"/>
      <w:pPr>
        <w:tabs>
          <w:tab w:val="num" w:pos="814"/>
        </w:tabs>
        <w:ind w:left="-207" w:firstLine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73"/>
    <w:rsid w:val="000272AD"/>
    <w:rsid w:val="00112A8C"/>
    <w:rsid w:val="001270EF"/>
    <w:rsid w:val="00147C82"/>
    <w:rsid w:val="00151254"/>
    <w:rsid w:val="00156384"/>
    <w:rsid w:val="00162E07"/>
    <w:rsid w:val="001B3611"/>
    <w:rsid w:val="001D2214"/>
    <w:rsid w:val="0026559A"/>
    <w:rsid w:val="002A494C"/>
    <w:rsid w:val="00342531"/>
    <w:rsid w:val="00382FB8"/>
    <w:rsid w:val="003D32FA"/>
    <w:rsid w:val="00445E55"/>
    <w:rsid w:val="00451DB5"/>
    <w:rsid w:val="00462473"/>
    <w:rsid w:val="004B25A5"/>
    <w:rsid w:val="00614E01"/>
    <w:rsid w:val="00664223"/>
    <w:rsid w:val="006825AE"/>
    <w:rsid w:val="00753E6E"/>
    <w:rsid w:val="007F71CD"/>
    <w:rsid w:val="008B3B3A"/>
    <w:rsid w:val="008E539A"/>
    <w:rsid w:val="009D1101"/>
    <w:rsid w:val="00B00D98"/>
    <w:rsid w:val="00B4478A"/>
    <w:rsid w:val="00C22514"/>
    <w:rsid w:val="00C246C6"/>
    <w:rsid w:val="00C3187E"/>
    <w:rsid w:val="00CA7A32"/>
    <w:rsid w:val="00CD1704"/>
    <w:rsid w:val="00CD64E5"/>
    <w:rsid w:val="00ED08A7"/>
    <w:rsid w:val="00F04CA6"/>
    <w:rsid w:val="00F551F0"/>
    <w:rsid w:val="00F708AD"/>
    <w:rsid w:val="00F9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52B78"/>
  <w15:chartTrackingRefBased/>
  <w15:docId w15:val="{2F1EA16E-AC57-4AFC-806B-60392299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73"/>
    <w:pPr>
      <w:spacing w:after="0" w:line="240" w:lineRule="auto"/>
    </w:pPr>
    <w:rPr>
      <w:rFonts w:ascii="Times New Roman" w:hAnsi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73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462473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46247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462473"/>
    <w:pPr>
      <w:ind w:left="720"/>
      <w:contextualSpacing/>
    </w:pPr>
  </w:style>
  <w:style w:type="paragraph" w:customStyle="1" w:styleId="msolistparagraph0">
    <w:name w:val="msolistparagraph"/>
    <w:basedOn w:val="Normal"/>
    <w:rsid w:val="0046247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4624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473"/>
    <w:rPr>
      <w:color w:val="800080"/>
      <w:u w:val="single"/>
    </w:rPr>
  </w:style>
  <w:style w:type="paragraph" w:customStyle="1" w:styleId="msonormal0">
    <w:name w:val="msonormal"/>
    <w:basedOn w:val="Normal"/>
    <w:rsid w:val="0046247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63">
    <w:name w:val="xl63"/>
    <w:basedOn w:val="Normal"/>
    <w:rsid w:val="00462473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vi-VN" w:eastAsia="vi-VN"/>
    </w:rPr>
  </w:style>
  <w:style w:type="paragraph" w:customStyle="1" w:styleId="xl64">
    <w:name w:val="xl64"/>
    <w:basedOn w:val="Normal"/>
    <w:rsid w:val="00462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65">
    <w:name w:val="xl65"/>
    <w:basedOn w:val="Normal"/>
    <w:rsid w:val="00462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66">
    <w:name w:val="xl66"/>
    <w:basedOn w:val="Normal"/>
    <w:rsid w:val="00462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67">
    <w:name w:val="xl67"/>
    <w:basedOn w:val="Normal"/>
    <w:rsid w:val="00462473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vi-VN" w:eastAsia="vi-VN"/>
    </w:rPr>
  </w:style>
  <w:style w:type="paragraph" w:customStyle="1" w:styleId="xl68">
    <w:name w:val="xl68"/>
    <w:basedOn w:val="Normal"/>
    <w:rsid w:val="00462473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val="vi-VN" w:eastAsia="vi-VN"/>
    </w:rPr>
  </w:style>
  <w:style w:type="paragraph" w:customStyle="1" w:styleId="xl69">
    <w:name w:val="xl69"/>
    <w:basedOn w:val="Normal"/>
    <w:rsid w:val="004624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70">
    <w:name w:val="xl70"/>
    <w:basedOn w:val="Normal"/>
    <w:rsid w:val="00462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71">
    <w:name w:val="xl71"/>
    <w:basedOn w:val="Normal"/>
    <w:rsid w:val="00462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24"/>
      <w:szCs w:val="24"/>
      <w:lang w:val="vi-VN" w:eastAsia="vi-VN"/>
    </w:rPr>
  </w:style>
  <w:style w:type="paragraph" w:customStyle="1" w:styleId="xl72">
    <w:name w:val="xl72"/>
    <w:basedOn w:val="Normal"/>
    <w:rsid w:val="004624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4624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473"/>
    <w:rPr>
      <w:rFonts w:ascii="Times New Roman" w:hAnsi="Times New Roman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624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473"/>
    <w:rPr>
      <w:rFonts w:ascii="Times New Roman" w:hAnsi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Huy Tuan</dc:creator>
  <cp:keywords/>
  <dc:description/>
  <cp:lastModifiedBy>Ngo Huy Tuan</cp:lastModifiedBy>
  <cp:revision>33</cp:revision>
  <dcterms:created xsi:type="dcterms:W3CDTF">2021-01-26T01:31:00Z</dcterms:created>
  <dcterms:modified xsi:type="dcterms:W3CDTF">2021-03-28T11:02:00Z</dcterms:modified>
</cp:coreProperties>
</file>