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55" w:rsidRDefault="001F4255" w:rsidP="001F4255">
      <w:pPr>
        <w:spacing w:after="0" w:line="240" w:lineRule="auto"/>
        <w:jc w:val="center"/>
        <w:rPr>
          <w:rFonts w:cs="Times New Roman"/>
          <w:b/>
        </w:rPr>
      </w:pPr>
    </w:p>
    <w:p w:rsidR="00BA7E05" w:rsidRDefault="00BA7E05" w:rsidP="00BA7E05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LỊCH CÔNG TÁC TUẦN  </w:t>
      </w:r>
    </w:p>
    <w:p w:rsidR="00BA7E05" w:rsidRDefault="00BA7E05" w:rsidP="00BA7E05">
      <w:pPr>
        <w:spacing w:after="0" w:line="240" w:lineRule="auto"/>
        <w:jc w:val="center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Từ</w:t>
      </w:r>
      <w:proofErr w:type="spellEnd"/>
      <w:r>
        <w:rPr>
          <w:rFonts w:cs="Times New Roman"/>
          <w:b/>
          <w:i/>
        </w:rPr>
        <w:t xml:space="preserve"> 04/7/2022 </w:t>
      </w:r>
      <w:proofErr w:type="spellStart"/>
      <w:proofErr w:type="gramStart"/>
      <w:r>
        <w:rPr>
          <w:rFonts w:cs="Times New Roman"/>
          <w:b/>
          <w:i/>
        </w:rPr>
        <w:t>đến</w:t>
      </w:r>
      <w:proofErr w:type="spellEnd"/>
      <w:r>
        <w:rPr>
          <w:rFonts w:cs="Times New Roman"/>
          <w:b/>
          <w:i/>
        </w:rPr>
        <w:t xml:space="preserve">  10</w:t>
      </w:r>
      <w:proofErr w:type="gramEnd"/>
      <w:r>
        <w:rPr>
          <w:rFonts w:cs="Times New Roman"/>
          <w:b/>
          <w:i/>
        </w:rPr>
        <w:t>/7/2022</w:t>
      </w:r>
    </w:p>
    <w:p w:rsidR="00BA7E05" w:rsidRDefault="00BA7E05" w:rsidP="00BA7E05">
      <w:pPr>
        <w:spacing w:after="0" w:line="240" w:lineRule="auto"/>
        <w:jc w:val="center"/>
        <w:rPr>
          <w:rFonts w:cs="Times New Roman"/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BA7E05" w:rsidTr="00114892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BUỔI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BA7E05" w:rsidRDefault="00BA7E05" w:rsidP="00114892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CHIỀU</w:t>
            </w:r>
          </w:p>
        </w:tc>
      </w:tr>
      <w:tr w:rsidR="00BA7E05" w:rsidTr="00114892">
        <w:tc>
          <w:tcPr>
            <w:tcW w:w="1710" w:type="dxa"/>
            <w:tcBorders>
              <w:top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HAI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04/7/2022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F23622">
              <w:rPr>
                <w:rFonts w:cs="Times New Roman"/>
                <w:b/>
                <w:sz w:val="24"/>
                <w:szCs w:val="24"/>
              </w:rPr>
              <w:t>g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F23622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nghi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chào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cờ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Tổ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hát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Quốc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Ca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hợp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kể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chuyện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tập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tưởng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đức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phong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cách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Hồ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Chí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vào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sáng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Hai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hàng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từ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hai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đầu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tuần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tháng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2022 (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bản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2229/SGDĐT-VP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29/6/2022).</w:t>
            </w:r>
          </w:p>
          <w:p w:rsidR="00BA7E05" w:rsidRPr="002B4448" w:rsidRDefault="00BA7E05" w:rsidP="00114892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Công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bố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kết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quả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kiểm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tra</w:t>
            </w:r>
            <w:proofErr w:type="spellEnd"/>
            <w:r w:rsidRPr="002B4448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448">
              <w:rPr>
                <w:rFonts w:cs="Times New Roman"/>
                <w:bCs/>
                <w:sz w:val="24"/>
                <w:szCs w:val="24"/>
              </w:rPr>
              <w:t>lạ</w:t>
            </w:r>
            <w:r>
              <w:rPr>
                <w:rFonts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BA7E05" w:rsidRPr="002B4448" w:rsidRDefault="00BA7E05" w:rsidP="00846098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BA7E05" w:rsidRPr="000A1FD0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1FD0">
              <w:rPr>
                <w:rFonts w:cs="Times New Roman"/>
                <w:sz w:val="24"/>
                <w:szCs w:val="24"/>
              </w:rPr>
              <w:t xml:space="preserve">- </w:t>
            </w:r>
            <w:r w:rsidRPr="000A1FD0">
              <w:rPr>
                <w:rFonts w:cs="Times New Roman"/>
                <w:b/>
                <w:sz w:val="24"/>
                <w:szCs w:val="24"/>
              </w:rPr>
              <w:t>15g00</w:t>
            </w:r>
            <w:r w:rsidRPr="000A1FD0">
              <w:rPr>
                <w:rFonts w:cs="Times New Roman"/>
                <w:sz w:val="24"/>
                <w:szCs w:val="24"/>
              </w:rPr>
              <w:t xml:space="preserve">: </w:t>
            </w:r>
            <w:bookmarkStart w:id="0" w:name="_GoBack"/>
            <w:proofErr w:type="spellStart"/>
            <w:r w:rsidRPr="00C3763B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C3763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63B">
              <w:rPr>
                <w:rFonts w:cs="Times New Roman"/>
                <w:b/>
                <w:sz w:val="24"/>
                <w:szCs w:val="24"/>
              </w:rPr>
              <w:t>thư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0A1FD0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hệ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Khảo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KĐCLGD </w:t>
            </w:r>
            <w:r w:rsidRPr="000A1FD0">
              <w:rPr>
                <w:rFonts w:cs="Times New Roman"/>
                <w:sz w:val="24"/>
                <w:szCs w:val="24"/>
              </w:rPr>
              <w:t xml:space="preserve">SGD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Danh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sách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CBGVNV </w:t>
            </w:r>
            <w:proofErr w:type="spellStart"/>
            <w:r w:rsidRPr="000A1FD0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Cảnh</w:t>
            </w:r>
            <w:proofErr w:type="spellEnd"/>
            <w:r w:rsidRPr="000A1FD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07/07/2022.</w:t>
            </w:r>
          </w:p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A7E05" w:rsidTr="00114892">
        <w:trPr>
          <w:trHeight w:val="571"/>
        </w:trPr>
        <w:tc>
          <w:tcPr>
            <w:tcW w:w="1710" w:type="dxa"/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BA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05/7/2022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C3763B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C3763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63B">
              <w:rPr>
                <w:rFonts w:cs="Times New Roman"/>
                <w:b/>
                <w:sz w:val="24"/>
                <w:szCs w:val="24"/>
              </w:rPr>
              <w:t>thư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phúc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khảo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2021-2022 (</w:t>
            </w:r>
            <w:proofErr w:type="spellStart"/>
            <w:r>
              <w:rPr>
                <w:rFonts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25/5/2022).</w:t>
            </w:r>
          </w:p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23622">
              <w:rPr>
                <w:rFonts w:cs="Times New Roman"/>
                <w:b/>
                <w:sz w:val="24"/>
                <w:szCs w:val="24"/>
              </w:rPr>
              <w:t>8g00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Lãnh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7E05" w:rsidTr="00114892">
        <w:tc>
          <w:tcPr>
            <w:tcW w:w="1710" w:type="dxa"/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06/7/2022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23622">
              <w:rPr>
                <w:rFonts w:cs="Times New Roman"/>
                <w:b/>
                <w:sz w:val="24"/>
                <w:szCs w:val="24"/>
              </w:rPr>
              <w:t>8g00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CBCT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07/07/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2022 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23622">
              <w:rPr>
                <w:rFonts w:cs="Times New Roman"/>
                <w:b/>
                <w:sz w:val="24"/>
                <w:szCs w:val="24"/>
              </w:rPr>
              <w:t>14g00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thủ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A7E05" w:rsidTr="00114892">
        <w:tc>
          <w:tcPr>
            <w:tcW w:w="1710" w:type="dxa"/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07/7/2022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="0084609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8460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2022</w:t>
            </w:r>
          </w:p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sz w:val="24"/>
                <w:szCs w:val="24"/>
              </w:rPr>
            </w:pP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Ngữ</w:t>
            </w:r>
            <w:proofErr w:type="spellEnd"/>
            <w:r w:rsidRPr="0084609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(120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="0084609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8460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2022</w:t>
            </w:r>
          </w:p>
          <w:p w:rsidR="00BA7E05" w:rsidRDefault="00BA7E05" w:rsidP="001148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Toán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(90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A7E05" w:rsidTr="00114892">
        <w:tc>
          <w:tcPr>
            <w:tcW w:w="1710" w:type="dxa"/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08/7/2022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="0084609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8460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2022</w:t>
            </w:r>
          </w:p>
          <w:p w:rsidR="00BA7E05" w:rsidRDefault="00846098" w:rsidP="00846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A7E05" w:rsidRPr="00846098">
              <w:rPr>
                <w:rFonts w:cs="Times New Roman"/>
                <w:b/>
                <w:sz w:val="24"/>
                <w:szCs w:val="24"/>
              </w:rPr>
              <w:t>KHTN</w:t>
            </w:r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BA7E05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 w:rsidRPr="0084609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A7E05">
              <w:rPr>
                <w:rFonts w:cs="Times New Roman"/>
                <w:sz w:val="24"/>
                <w:szCs w:val="24"/>
              </w:rPr>
              <w:t>KHXH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="00BA7E05">
              <w:rPr>
                <w:rFonts w:cs="Times New Roman"/>
                <w:sz w:val="24"/>
                <w:szCs w:val="24"/>
              </w:rPr>
              <w:t xml:space="preserve">50 </w:t>
            </w:r>
            <w:proofErr w:type="spellStart"/>
            <w:r w:rsidR="00BA7E05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A7E05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A7E05">
              <w:rPr>
                <w:rFonts w:cs="Times New Roman"/>
                <w:sz w:val="24"/>
                <w:szCs w:val="24"/>
              </w:rPr>
              <w:t>môn</w:t>
            </w:r>
            <w:proofErr w:type="spellEnd"/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A7E05"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 w:rsidR="00BA7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A7E05">
              <w:rPr>
                <w:rFonts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="00846098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="008460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2022</w:t>
            </w:r>
          </w:p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Ngoại</w:t>
            </w:r>
            <w:proofErr w:type="spellEnd"/>
            <w:r w:rsidRPr="0084609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098">
              <w:rPr>
                <w:rFonts w:cs="Times New Roman"/>
                <w:b/>
                <w:sz w:val="24"/>
                <w:szCs w:val="24"/>
              </w:rPr>
              <w:t>ngữ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(90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A7E05" w:rsidTr="00114892">
        <w:tc>
          <w:tcPr>
            <w:tcW w:w="1710" w:type="dxa"/>
            <w:tcBorders>
              <w:bottom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09/7/2022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ind w:hanging="3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A7E05" w:rsidTr="00114892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26"/>
              </w:rPr>
            </w:pPr>
            <w:r>
              <w:rPr>
                <w:rFonts w:cs="Times New Roman"/>
                <w:b/>
                <w:sz w:val="26"/>
              </w:rPr>
              <w:t>CHỦ NHẬT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10/7/2022</w:t>
            </w:r>
          </w:p>
          <w:p w:rsidR="00BA7E05" w:rsidRDefault="00BA7E05" w:rsidP="00114892">
            <w:pPr>
              <w:spacing w:after="0" w:line="240" w:lineRule="auto"/>
              <w:jc w:val="center"/>
              <w:rPr>
                <w:rFonts w:cs="Times New Roman"/>
                <w:b/>
                <w:sz w:val="30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BA7E05" w:rsidRDefault="00BA7E05" w:rsidP="0011489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A7E05" w:rsidRDefault="00BA7E05" w:rsidP="00BA7E05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F44381" w:rsidRDefault="00F44381" w:rsidP="00BA7E05">
      <w:pPr>
        <w:spacing w:after="0" w:line="240" w:lineRule="auto"/>
        <w:jc w:val="center"/>
        <w:rPr>
          <w:b/>
        </w:rPr>
      </w:pPr>
    </w:p>
    <w:sectPr w:rsidR="00F4438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A8" w:rsidRDefault="008A10A8">
      <w:pPr>
        <w:spacing w:line="240" w:lineRule="auto"/>
      </w:pPr>
      <w:r>
        <w:separator/>
      </w:r>
    </w:p>
  </w:endnote>
  <w:endnote w:type="continuationSeparator" w:id="0">
    <w:p w:rsidR="008A10A8" w:rsidRDefault="008A1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A8" w:rsidRDefault="008A10A8">
      <w:pPr>
        <w:spacing w:after="0"/>
      </w:pPr>
      <w:r>
        <w:separator/>
      </w:r>
    </w:p>
  </w:footnote>
  <w:footnote w:type="continuationSeparator" w:id="0">
    <w:p w:rsidR="008A10A8" w:rsidRDefault="008A10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2E8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A6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255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9F7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42B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3B4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46A"/>
    <w:rsid w:val="005C268F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86F40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6E0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098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0A8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C60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2A83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9A4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37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3EC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05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63B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0E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00A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C1B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0E31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381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  <w:rsid w:val="01A3416E"/>
    <w:rsid w:val="206867B0"/>
    <w:rsid w:val="39683CB3"/>
    <w:rsid w:val="5DCD4617"/>
    <w:rsid w:val="6DEC0C45"/>
    <w:rsid w:val="6DF40A08"/>
    <w:rsid w:val="79C7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sz w:val="26"/>
      <w:szCs w:val="20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at">
    <w:name w:val="_f_a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E67C1B"/>
    <w:rPr>
      <w:rFonts w:ascii="Times New Roman" w:eastAsiaTheme="minorHAnsi" w:hAnsi="Times New Roman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FF33-87DA-4420-95DD-D1A907DA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4988</cp:revision>
  <cp:lastPrinted>2022-07-04T02:46:00Z</cp:lastPrinted>
  <dcterms:created xsi:type="dcterms:W3CDTF">2014-12-06T01:03:00Z</dcterms:created>
  <dcterms:modified xsi:type="dcterms:W3CDTF">2022-07-04T02:57:00Z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A861F6F102FA42D69FB19B4C50AD00B0</vt:lpwstr>
  </property>
</Properties>
</file>