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A4" w:rsidRPr="002D040D" w:rsidRDefault="00496EA4" w:rsidP="00496EA4">
      <w:pPr>
        <w:spacing w:line="312" w:lineRule="auto"/>
        <w:rPr>
          <w:rFonts w:eastAsia="Calibri"/>
          <w:b/>
          <w:sz w:val="26"/>
          <w:szCs w:val="26"/>
        </w:rPr>
      </w:pPr>
      <w:bookmarkStart w:id="0" w:name="_Hlk84182535"/>
      <w:r w:rsidRPr="002D040D">
        <w:rPr>
          <w:rFonts w:eastAsia="Calibri"/>
          <w:b/>
          <w:sz w:val="26"/>
          <w:szCs w:val="26"/>
        </w:rPr>
        <w:t>SỞ GIÁO DỤC VÀ ĐÀO TẠO TPHCM</w:t>
      </w:r>
    </w:p>
    <w:p w:rsidR="00496EA4" w:rsidRPr="002D040D" w:rsidRDefault="00496EA4" w:rsidP="00496EA4">
      <w:pPr>
        <w:spacing w:line="312" w:lineRule="auto"/>
        <w:rPr>
          <w:rFonts w:eastAsia="Calibri"/>
          <w:sz w:val="26"/>
          <w:szCs w:val="26"/>
        </w:rPr>
      </w:pPr>
      <w:r w:rsidRPr="002D040D">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3B5311D5" wp14:editId="7CDFFD74">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05527"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"/>
            </w:pict>
          </mc:Fallback>
        </mc:AlternateContent>
      </w:r>
      <w:r w:rsidRPr="002D040D">
        <w:rPr>
          <w:rFonts w:eastAsia="Calibri"/>
          <w:b/>
          <w:sz w:val="26"/>
          <w:szCs w:val="26"/>
        </w:rPr>
        <w:t>TRƯỜNG THPT HÙNG VƯƠNG</w:t>
      </w:r>
    </w:p>
    <w:bookmarkEnd w:id="0"/>
    <w:p w:rsidR="00496EA4" w:rsidRPr="002D040D" w:rsidRDefault="00496EA4" w:rsidP="00496EA4">
      <w:pPr>
        <w:tabs>
          <w:tab w:val="left" w:pos="360"/>
          <w:tab w:val="left" w:pos="426"/>
        </w:tabs>
        <w:spacing w:line="312" w:lineRule="auto"/>
        <w:jc w:val="center"/>
        <w:rPr>
          <w:b/>
          <w:iCs/>
          <w:sz w:val="26"/>
          <w:szCs w:val="26"/>
        </w:rPr>
      </w:pPr>
    </w:p>
    <w:p w:rsidR="00496EA4" w:rsidRPr="002D040D" w:rsidRDefault="00496EA4" w:rsidP="00496EA4">
      <w:pPr>
        <w:tabs>
          <w:tab w:val="left" w:pos="360"/>
          <w:tab w:val="left" w:pos="426"/>
        </w:tabs>
        <w:spacing w:line="312" w:lineRule="auto"/>
        <w:rPr>
          <w:b/>
          <w:bCs/>
          <w:sz w:val="26"/>
          <w:szCs w:val="26"/>
          <w:lang w:val="vi-VN"/>
        </w:rPr>
      </w:pPr>
      <w:r w:rsidRPr="002D040D">
        <w:rPr>
          <w:b/>
          <w:bCs/>
          <w:sz w:val="26"/>
          <w:szCs w:val="26"/>
        </w:rPr>
        <w:t>BỘ MÔN</w:t>
      </w:r>
      <w:r w:rsidRPr="002D040D">
        <w:rPr>
          <w:b/>
          <w:bCs/>
          <w:sz w:val="26"/>
          <w:szCs w:val="26"/>
          <w:lang w:val="vi-VN"/>
        </w:rPr>
        <w:t xml:space="preserve">: </w:t>
      </w:r>
      <w:r w:rsidRPr="002D040D">
        <w:rPr>
          <w:b/>
          <w:bCs/>
          <w:sz w:val="26"/>
          <w:szCs w:val="26"/>
          <w:lang w:val="vi-VN"/>
        </w:rPr>
        <w:tab/>
        <w:t xml:space="preserve">GIÁO DỤC QUỐC PHÒNG – AN NINH </w:t>
      </w:r>
      <w:r w:rsidRPr="002D040D">
        <w:rPr>
          <w:b/>
          <w:bCs/>
          <w:sz w:val="26"/>
          <w:szCs w:val="26"/>
          <w:lang w:val="vi-VN"/>
        </w:rPr>
        <w:tab/>
      </w:r>
      <w:r w:rsidRPr="002D040D">
        <w:rPr>
          <w:b/>
          <w:bCs/>
          <w:sz w:val="26"/>
          <w:szCs w:val="26"/>
        </w:rPr>
        <w:t xml:space="preserve">- </w:t>
      </w:r>
      <w:r w:rsidRPr="002D040D">
        <w:rPr>
          <w:b/>
          <w:bCs/>
          <w:sz w:val="26"/>
          <w:szCs w:val="26"/>
        </w:rPr>
        <w:tab/>
        <w:t xml:space="preserve">KHỐI LỚP: </w:t>
      </w:r>
      <w:r>
        <w:rPr>
          <w:b/>
          <w:bCs/>
          <w:sz w:val="26"/>
          <w:szCs w:val="26"/>
          <w:lang w:val="vi-VN"/>
        </w:rPr>
        <w:t>10</w:t>
      </w:r>
    </w:p>
    <w:p w:rsidR="00496EA4" w:rsidRPr="002D040D" w:rsidRDefault="00496EA4" w:rsidP="00496EA4">
      <w:pPr>
        <w:tabs>
          <w:tab w:val="left" w:pos="360"/>
          <w:tab w:val="left" w:pos="426"/>
        </w:tabs>
        <w:spacing w:line="312" w:lineRule="auto"/>
        <w:rPr>
          <w:b/>
          <w:iCs/>
          <w:sz w:val="26"/>
          <w:szCs w:val="26"/>
        </w:rPr>
      </w:pPr>
      <w:r w:rsidRPr="002D040D">
        <w:rPr>
          <w:b/>
          <w:iCs/>
          <w:sz w:val="26"/>
          <w:szCs w:val="26"/>
        </w:rPr>
        <w:t xml:space="preserve">TUẦN: </w:t>
      </w:r>
      <w:r w:rsidR="00441A0B">
        <w:rPr>
          <w:b/>
          <w:iCs/>
          <w:sz w:val="26"/>
          <w:szCs w:val="26"/>
          <w:lang w:val="vi-VN"/>
        </w:rPr>
        <w:t>15,16</w:t>
      </w:r>
      <w:r w:rsidRPr="002D040D">
        <w:rPr>
          <w:b/>
          <w:iCs/>
          <w:sz w:val="26"/>
          <w:szCs w:val="26"/>
          <w:lang w:val="vi-VN"/>
        </w:rPr>
        <w:t>/</w:t>
      </w:r>
      <w:r w:rsidRPr="002D040D">
        <w:rPr>
          <w:b/>
          <w:iCs/>
          <w:sz w:val="26"/>
          <w:szCs w:val="26"/>
        </w:rPr>
        <w:t xml:space="preserve">HK1 (từ </w:t>
      </w:r>
      <w:r w:rsidR="00441A0B">
        <w:rPr>
          <w:b/>
          <w:iCs/>
          <w:sz w:val="26"/>
          <w:szCs w:val="26"/>
          <w:lang w:val="vi-VN"/>
        </w:rPr>
        <w:t>13</w:t>
      </w:r>
      <w:r w:rsidR="00441A0B">
        <w:rPr>
          <w:b/>
          <w:iCs/>
          <w:sz w:val="26"/>
          <w:szCs w:val="26"/>
        </w:rPr>
        <w:t>/12/2021 đến 25/12</w:t>
      </w:r>
      <w:r w:rsidRPr="002D040D">
        <w:rPr>
          <w:b/>
          <w:iCs/>
          <w:sz w:val="26"/>
          <w:szCs w:val="26"/>
        </w:rPr>
        <w:t>/2021)</w:t>
      </w:r>
    </w:p>
    <w:p w:rsidR="00496EA4" w:rsidRPr="002D040D" w:rsidRDefault="00496EA4" w:rsidP="00496EA4">
      <w:pPr>
        <w:spacing w:line="312" w:lineRule="auto"/>
        <w:jc w:val="center"/>
        <w:rPr>
          <w:b/>
          <w:bCs/>
          <w:iCs/>
          <w:sz w:val="26"/>
          <w:szCs w:val="26"/>
        </w:rPr>
      </w:pPr>
      <w:r w:rsidRPr="002D040D">
        <w:rPr>
          <w:b/>
          <w:bCs/>
          <w:iCs/>
          <w:sz w:val="26"/>
          <w:szCs w:val="26"/>
        </w:rPr>
        <w:t xml:space="preserve"> </w:t>
      </w:r>
    </w:p>
    <w:p w:rsidR="00496EA4" w:rsidRDefault="00496EA4" w:rsidP="00496EA4">
      <w:pPr>
        <w:spacing w:line="312" w:lineRule="auto"/>
        <w:jc w:val="center"/>
        <w:rPr>
          <w:b/>
          <w:bCs/>
          <w:iCs/>
          <w:sz w:val="26"/>
          <w:szCs w:val="26"/>
        </w:rPr>
      </w:pPr>
      <w:r w:rsidRPr="002D040D">
        <w:rPr>
          <w:b/>
          <w:bCs/>
          <w:iCs/>
          <w:sz w:val="26"/>
          <w:szCs w:val="26"/>
        </w:rPr>
        <w:t>PHIẾU HƯỚNG DẪN HỌC SINH TỰ HỌC</w:t>
      </w:r>
    </w:p>
    <w:p w:rsidR="00496EA4" w:rsidRPr="002D040D" w:rsidRDefault="00496EA4" w:rsidP="00496EA4">
      <w:pPr>
        <w:spacing w:line="312" w:lineRule="auto"/>
        <w:jc w:val="center"/>
        <w:rPr>
          <w:b/>
          <w:bCs/>
          <w:iCs/>
          <w:sz w:val="26"/>
          <w:szCs w:val="26"/>
        </w:rPr>
      </w:pPr>
    </w:p>
    <w:p w:rsidR="00496EA4" w:rsidRPr="002D040D" w:rsidRDefault="00496EA4" w:rsidP="00496EA4">
      <w:pPr>
        <w:pStyle w:val="ListParagraph"/>
        <w:numPr>
          <w:ilvl w:val="0"/>
          <w:numId w:val="1"/>
        </w:numPr>
        <w:tabs>
          <w:tab w:val="left" w:pos="426"/>
        </w:tabs>
        <w:spacing w:line="312" w:lineRule="auto"/>
        <w:ind w:right="30"/>
        <w:jc w:val="both"/>
        <w:rPr>
          <w:b/>
          <w:sz w:val="26"/>
          <w:szCs w:val="26"/>
        </w:rPr>
      </w:pPr>
      <w:r w:rsidRPr="002D040D">
        <w:rPr>
          <w:b/>
          <w:sz w:val="26"/>
          <w:szCs w:val="26"/>
        </w:rPr>
        <w:t>Nhiệm vụ tự học, nguồn tài liệu cần tham khảo:</w:t>
      </w:r>
    </w:p>
    <w:p w:rsidR="00496EA4" w:rsidRPr="002D040D" w:rsidRDefault="00496EA4" w:rsidP="00496EA4">
      <w:pPr>
        <w:pStyle w:val="ListParagraph"/>
        <w:numPr>
          <w:ilvl w:val="0"/>
          <w:numId w:val="2"/>
        </w:numPr>
        <w:tabs>
          <w:tab w:val="left" w:pos="426"/>
        </w:tabs>
        <w:spacing w:line="312" w:lineRule="auto"/>
        <w:ind w:right="30"/>
        <w:jc w:val="both"/>
        <w:rPr>
          <w:b/>
          <w:bCs/>
          <w:color w:val="C00000"/>
          <w:sz w:val="26"/>
          <w:szCs w:val="26"/>
          <w:lang w:val="vi-VN"/>
        </w:rPr>
      </w:pPr>
      <w:r w:rsidRPr="002D040D">
        <w:rPr>
          <w:b/>
          <w:bCs/>
          <w:color w:val="000000" w:themeColor="text1"/>
          <w:sz w:val="26"/>
          <w:szCs w:val="26"/>
          <w:lang w:val="vi-VN"/>
        </w:rPr>
        <w:t xml:space="preserve">Bài : </w:t>
      </w:r>
      <w:r w:rsidR="00441A0B" w:rsidRPr="00246C75">
        <w:rPr>
          <w:b/>
          <w:bCs/>
          <w:color w:val="000000" w:themeColor="text1"/>
          <w:sz w:val="26"/>
          <w:szCs w:val="26"/>
        </w:rPr>
        <w:t>ĐỘI NGŨ ĐƠN VỊ</w:t>
      </w:r>
    </w:p>
    <w:p w:rsidR="00496EA4" w:rsidRDefault="00496EA4" w:rsidP="00496EA4">
      <w:pPr>
        <w:tabs>
          <w:tab w:val="left" w:pos="426"/>
        </w:tabs>
        <w:spacing w:line="312" w:lineRule="auto"/>
        <w:ind w:left="720" w:right="30"/>
        <w:jc w:val="both"/>
        <w:rPr>
          <w:b/>
          <w:bCs/>
          <w:sz w:val="26"/>
          <w:szCs w:val="26"/>
          <w:lang w:val="vi-VN"/>
        </w:rPr>
      </w:pPr>
      <w:r w:rsidRPr="002D040D">
        <w:rPr>
          <w:b/>
          <w:bCs/>
          <w:sz w:val="26"/>
          <w:szCs w:val="26"/>
          <w:lang w:val="vi-VN"/>
        </w:rPr>
        <w:t>+ Nội dung</w:t>
      </w:r>
      <w:r w:rsidRPr="002D040D">
        <w:rPr>
          <w:b/>
          <w:bCs/>
          <w:sz w:val="26"/>
          <w:szCs w:val="26"/>
        </w:rPr>
        <w:t xml:space="preserve"> 1</w:t>
      </w:r>
      <w:r w:rsidRPr="002D040D">
        <w:rPr>
          <w:b/>
          <w:bCs/>
          <w:sz w:val="26"/>
          <w:szCs w:val="26"/>
          <w:lang w:val="vi-VN"/>
        </w:rPr>
        <w:t xml:space="preserve"> : </w:t>
      </w:r>
      <w:r w:rsidR="00441A0B" w:rsidRPr="00246C75">
        <w:rPr>
          <w:b/>
          <w:bCs/>
          <w:sz w:val="26"/>
          <w:szCs w:val="26"/>
        </w:rPr>
        <w:t xml:space="preserve">ĐỘNG TÁC TIẾN, LÙI, QUA PHẢI, QUA TRÁI </w:t>
      </w:r>
      <w:r w:rsidR="00441A0B" w:rsidRPr="00246C75">
        <w:rPr>
          <w:b/>
          <w:bCs/>
          <w:sz w:val="26"/>
          <w:szCs w:val="26"/>
          <w:lang w:val="vi-VN"/>
        </w:rPr>
        <w:t xml:space="preserve"> </w:t>
      </w:r>
    </w:p>
    <w:p w:rsidR="00441A0B" w:rsidRDefault="00441A0B" w:rsidP="00496EA4">
      <w:pPr>
        <w:tabs>
          <w:tab w:val="left" w:pos="426"/>
        </w:tabs>
        <w:spacing w:line="312" w:lineRule="auto"/>
        <w:ind w:left="720" w:right="30"/>
        <w:jc w:val="both"/>
        <w:rPr>
          <w:b/>
          <w:bCs/>
          <w:sz w:val="26"/>
          <w:szCs w:val="26"/>
          <w:lang w:val="vi-VN"/>
        </w:rPr>
      </w:pPr>
    </w:p>
    <w:p w:rsidR="00441A0B" w:rsidRDefault="00441A0B" w:rsidP="00496EA4">
      <w:pPr>
        <w:tabs>
          <w:tab w:val="left" w:pos="426"/>
        </w:tabs>
        <w:spacing w:line="312" w:lineRule="auto"/>
        <w:ind w:left="720" w:right="30"/>
        <w:jc w:val="both"/>
        <w:rPr>
          <w:b/>
          <w:bCs/>
          <w:color w:val="00B0F0"/>
          <w:sz w:val="26"/>
          <w:szCs w:val="26"/>
        </w:rPr>
      </w:pPr>
      <w:r w:rsidRPr="00CD6E1B">
        <w:rPr>
          <w:b/>
          <w:bCs/>
          <w:i/>
          <w:sz w:val="26"/>
          <w:szCs w:val="26"/>
        </w:rPr>
        <w:t>Link bài học :</w:t>
      </w:r>
      <w:r>
        <w:rPr>
          <w:b/>
          <w:bCs/>
          <w:sz w:val="26"/>
          <w:szCs w:val="26"/>
        </w:rPr>
        <w:t xml:space="preserve"> </w:t>
      </w:r>
      <w:hyperlink r:id="rId7" w:history="1">
        <w:r w:rsidRPr="00BE07E1">
          <w:rPr>
            <w:rStyle w:val="Hyperlink"/>
            <w:b/>
            <w:bCs/>
            <w:sz w:val="26"/>
            <w:szCs w:val="26"/>
          </w:rPr>
          <w:t>https://www.youtube.com/watch?v=MxyQ-IKzigA</w:t>
        </w:r>
      </w:hyperlink>
    </w:p>
    <w:p w:rsidR="00441A0B" w:rsidRPr="00EB5ADD" w:rsidRDefault="00441A0B" w:rsidP="00441A0B">
      <w:pPr>
        <w:tabs>
          <w:tab w:val="left" w:pos="426"/>
        </w:tabs>
        <w:spacing w:line="312" w:lineRule="auto"/>
        <w:ind w:left="720" w:right="30"/>
        <w:jc w:val="both"/>
        <w:rPr>
          <w:color w:val="000000"/>
          <w:sz w:val="26"/>
          <w:szCs w:val="26"/>
          <w:shd w:val="clear" w:color="auto" w:fill="FFFFFF"/>
        </w:rPr>
      </w:pPr>
      <w:r w:rsidRPr="00EB5ADD">
        <w:rPr>
          <w:rStyle w:val="Strong"/>
          <w:color w:val="000000"/>
          <w:sz w:val="26"/>
          <w:szCs w:val="26"/>
          <w:shd w:val="clear" w:color="auto" w:fill="FFFFFF"/>
        </w:rPr>
        <w:t>Ý nghĩa:</w:t>
      </w:r>
      <w:r w:rsidRPr="00EB5ADD">
        <w:rPr>
          <w:color w:val="000000"/>
          <w:sz w:val="26"/>
          <w:szCs w:val="26"/>
          <w:shd w:val="clear" w:color="auto" w:fill="FFFFFF"/>
        </w:rPr>
        <w:t> giúp di chuyển vị trí ở cự li ngắn (từ 5 bước trở lại) và để điều chỉnh đội hình được trật tự, thống nhất.</w:t>
      </w:r>
    </w:p>
    <w:p w:rsidR="00441A0B" w:rsidRPr="00EB5ADD" w:rsidRDefault="00441A0B" w:rsidP="00441A0B">
      <w:pPr>
        <w:pStyle w:val="NormalWeb"/>
        <w:shd w:val="clear" w:color="auto" w:fill="FFFFFF"/>
        <w:spacing w:before="0" w:beforeAutospacing="0" w:after="0" w:afterAutospacing="0"/>
        <w:ind w:left="720"/>
        <w:rPr>
          <w:color w:val="000000"/>
          <w:sz w:val="26"/>
          <w:szCs w:val="26"/>
        </w:rPr>
      </w:pPr>
      <w:r w:rsidRPr="00EB5ADD">
        <w:rPr>
          <w:color w:val="000000"/>
          <w:sz w:val="26"/>
          <w:szCs w:val="26"/>
        </w:rPr>
        <w:t>Khẩu kệnh: "Tiến (lùi) X bước - BƯỚC"</w:t>
      </w:r>
    </w:p>
    <w:p w:rsidR="00441A0B" w:rsidRPr="00EB5ADD" w:rsidRDefault="00441A0B" w:rsidP="00441A0B">
      <w:pPr>
        <w:pStyle w:val="NormalWeb"/>
        <w:shd w:val="clear" w:color="auto" w:fill="FFFFFF"/>
        <w:spacing w:before="0" w:beforeAutospacing="0" w:after="0" w:afterAutospacing="0"/>
        <w:ind w:left="720"/>
        <w:rPr>
          <w:color w:val="000000"/>
          <w:sz w:val="26"/>
          <w:szCs w:val="26"/>
        </w:rPr>
      </w:pPr>
      <w:r w:rsidRPr="00EB5ADD">
        <w:rPr>
          <w:color w:val="000000"/>
          <w:sz w:val="26"/>
          <w:szCs w:val="26"/>
        </w:rPr>
        <w:t>- Khi tiến: Nghe dứt động lệnh "BƯỚC", chân trái bước lên trên cách chân phải 60cm, thân người vẫn ở tư thế đứng nghiêm, chân phải bước tiếp cách chân trái 60cm, cứ như vậy bước đủ số bước thì chân phải (trái) đưa về thành tư thế đứng nghiêm.</w:t>
      </w:r>
    </w:p>
    <w:p w:rsidR="00441A0B" w:rsidRPr="00EB5ADD" w:rsidRDefault="00441A0B" w:rsidP="00441A0B">
      <w:pPr>
        <w:pStyle w:val="NormalWeb"/>
        <w:shd w:val="clear" w:color="auto" w:fill="FFFFFF"/>
        <w:spacing w:before="0" w:beforeAutospacing="0" w:after="0" w:afterAutospacing="0"/>
        <w:ind w:left="720"/>
        <w:rPr>
          <w:color w:val="000000"/>
          <w:sz w:val="26"/>
          <w:szCs w:val="26"/>
        </w:rPr>
      </w:pPr>
      <w:r w:rsidRPr="00EB5ADD">
        <w:rPr>
          <w:color w:val="000000"/>
          <w:sz w:val="26"/>
          <w:szCs w:val="26"/>
        </w:rPr>
        <w:t>- Khi lùi: Nghe dứt động lệnh "BƯỚC", chân trái lùi một bước về sau cách chân phải 60cm, thân người vẫn ở tư thế nghiêm, chân phải lùi tiếp cách chân trái 60cm, cư như vậy bước lùi đủ số bước thì chân phải (trái) đưa về thành tư thế đứng nghiêm.</w:t>
      </w:r>
    </w:p>
    <w:p w:rsidR="00441A0B" w:rsidRPr="00EB5ADD" w:rsidRDefault="00441A0B" w:rsidP="00441A0B">
      <w:pPr>
        <w:pStyle w:val="NormalWeb"/>
        <w:shd w:val="clear" w:color="auto" w:fill="FFFFFF"/>
        <w:spacing w:before="0" w:beforeAutospacing="0" w:after="0" w:afterAutospacing="0"/>
        <w:ind w:left="720"/>
        <w:rPr>
          <w:color w:val="000000"/>
          <w:sz w:val="26"/>
          <w:szCs w:val="26"/>
        </w:rPr>
      </w:pPr>
      <w:r w:rsidRPr="00EB5ADD">
        <w:rPr>
          <w:color w:val="000000"/>
          <w:sz w:val="26"/>
          <w:szCs w:val="26"/>
        </w:rPr>
        <w:t>Khẩu lệnh: Qua phải (trái) X bước - BƯỚC.</w:t>
      </w:r>
    </w:p>
    <w:p w:rsidR="00441A0B" w:rsidRDefault="00441A0B" w:rsidP="00441A0B">
      <w:pPr>
        <w:tabs>
          <w:tab w:val="left" w:pos="426"/>
        </w:tabs>
        <w:spacing w:line="312" w:lineRule="auto"/>
        <w:ind w:left="720" w:right="30"/>
        <w:jc w:val="both"/>
        <w:rPr>
          <w:color w:val="000000"/>
          <w:sz w:val="26"/>
          <w:szCs w:val="26"/>
        </w:rPr>
      </w:pPr>
      <w:r w:rsidRPr="00EB5ADD">
        <w:rPr>
          <w:color w:val="000000"/>
          <w:sz w:val="26"/>
          <w:szCs w:val="26"/>
        </w:rPr>
        <w:t>Nghe dứt động lệnh "BƯỚC", chân phải (trái) bước sang phải (trái) mỗi bước rộng bằng bai (tính từ mép ngoài của hai bàn chân), sau đó chân trái (phải) đưa chân sang thành tư thế đứng nghiêm rồi tiếp tục bước đủ số bước quy định thì đứng lại thành tư thế đứng nghiêm.</w:t>
      </w:r>
    </w:p>
    <w:p w:rsidR="00441A0B" w:rsidRPr="00441A0B" w:rsidRDefault="00441A0B" w:rsidP="00441A0B">
      <w:pPr>
        <w:tabs>
          <w:tab w:val="left" w:pos="426"/>
        </w:tabs>
        <w:spacing w:line="312" w:lineRule="auto"/>
        <w:ind w:left="720" w:right="30"/>
        <w:jc w:val="both"/>
        <w:rPr>
          <w:b/>
          <w:bCs/>
          <w:color w:val="FF0000"/>
          <w:sz w:val="26"/>
          <w:szCs w:val="26"/>
          <w:lang w:val="vi-VN"/>
        </w:rPr>
      </w:pPr>
      <w:r w:rsidRPr="00EB5ADD">
        <w:rPr>
          <w:b/>
          <w:bCs/>
          <w:sz w:val="26"/>
          <w:szCs w:val="26"/>
          <w:lang w:val="vi-VN"/>
        </w:rPr>
        <w:t>+ Nội dung</w:t>
      </w:r>
      <w:r w:rsidRPr="00EB5ADD">
        <w:rPr>
          <w:b/>
          <w:bCs/>
          <w:sz w:val="26"/>
          <w:szCs w:val="26"/>
        </w:rPr>
        <w:t xml:space="preserve"> 2</w:t>
      </w:r>
      <w:r w:rsidRPr="00EB5ADD">
        <w:rPr>
          <w:bCs/>
          <w:sz w:val="26"/>
          <w:szCs w:val="26"/>
        </w:rPr>
        <w:t xml:space="preserve"> : </w:t>
      </w:r>
      <w:r w:rsidRPr="00441A0B">
        <w:rPr>
          <w:b/>
          <w:bCs/>
          <w:sz w:val="26"/>
          <w:szCs w:val="26"/>
        </w:rPr>
        <w:t>GIÃN ĐỘI HÌNH, THU ĐỘI HÌNH</w:t>
      </w:r>
    </w:p>
    <w:p w:rsidR="00441A0B" w:rsidRPr="00EB5ADD" w:rsidRDefault="00441A0B" w:rsidP="00441A0B">
      <w:pPr>
        <w:tabs>
          <w:tab w:val="left" w:pos="426"/>
        </w:tabs>
        <w:spacing w:line="312" w:lineRule="auto"/>
        <w:ind w:left="720" w:right="30"/>
        <w:rPr>
          <w:bCs/>
          <w:sz w:val="26"/>
          <w:szCs w:val="26"/>
        </w:rPr>
      </w:pPr>
      <w:r w:rsidRPr="00EB5ADD">
        <w:rPr>
          <w:bCs/>
          <w:sz w:val="26"/>
          <w:szCs w:val="26"/>
        </w:rPr>
        <w:t>Giãn đội hình hàng ngang:</w:t>
      </w:r>
      <w:r w:rsidRPr="00EB5ADD">
        <w:rPr>
          <w:sz w:val="26"/>
          <w:szCs w:val="26"/>
        </w:rPr>
        <w:br/>
      </w:r>
      <w:r w:rsidRPr="00EB5ADD">
        <w:rPr>
          <w:bCs/>
          <w:sz w:val="26"/>
          <w:szCs w:val="26"/>
        </w:rPr>
        <w:t>- Khẩu lệnh: “Giãn cách X bước nhìn bên phải (trái) thẳng”</w:t>
      </w:r>
    </w:p>
    <w:p w:rsidR="00441A0B" w:rsidRPr="00EB5ADD" w:rsidRDefault="00441A0B" w:rsidP="00441A0B">
      <w:pPr>
        <w:tabs>
          <w:tab w:val="left" w:pos="426"/>
        </w:tabs>
        <w:spacing w:line="312" w:lineRule="auto"/>
        <w:ind w:left="720" w:right="30"/>
        <w:rPr>
          <w:bCs/>
          <w:sz w:val="26"/>
          <w:szCs w:val="26"/>
        </w:rPr>
      </w:pPr>
      <w:r w:rsidRPr="00EB5ADD">
        <w:rPr>
          <w:sz w:val="26"/>
          <w:szCs w:val="26"/>
          <w:shd w:val="clear" w:color="auto" w:fill="FFFFFF"/>
        </w:rPr>
        <w:t>Thu đội hình hàng ngang</w:t>
      </w:r>
      <w:r w:rsidRPr="00EB5ADD">
        <w:rPr>
          <w:sz w:val="26"/>
          <w:szCs w:val="26"/>
        </w:rPr>
        <w:br/>
      </w:r>
      <w:r w:rsidRPr="00EB5ADD">
        <w:rPr>
          <w:bCs/>
          <w:sz w:val="26"/>
          <w:szCs w:val="26"/>
        </w:rPr>
        <w:t>* Thu đội hình hàng ngang:</w:t>
      </w:r>
      <w:r w:rsidRPr="00EB5ADD">
        <w:rPr>
          <w:sz w:val="26"/>
          <w:szCs w:val="26"/>
        </w:rPr>
        <w:br/>
      </w:r>
      <w:r w:rsidRPr="00EB5ADD">
        <w:rPr>
          <w:bCs/>
          <w:sz w:val="26"/>
          <w:szCs w:val="26"/>
        </w:rPr>
        <w:t>- Khẩu lệnh: “Về vị trí nhìn bên phải (trái) – thẳng”</w:t>
      </w:r>
    </w:p>
    <w:p w:rsidR="00441A0B" w:rsidRPr="00EB5ADD" w:rsidRDefault="00441A0B" w:rsidP="00441A0B">
      <w:pPr>
        <w:tabs>
          <w:tab w:val="left" w:pos="426"/>
        </w:tabs>
        <w:spacing w:line="312" w:lineRule="auto"/>
        <w:ind w:left="720" w:right="30"/>
        <w:rPr>
          <w:bCs/>
          <w:sz w:val="26"/>
          <w:szCs w:val="26"/>
        </w:rPr>
      </w:pPr>
      <w:r w:rsidRPr="00EB5ADD">
        <w:rPr>
          <w:bCs/>
          <w:sz w:val="26"/>
          <w:szCs w:val="26"/>
        </w:rPr>
        <w:t>Giãn đội hình hàng dọc:</w:t>
      </w:r>
      <w:r w:rsidRPr="00EB5ADD">
        <w:rPr>
          <w:sz w:val="26"/>
          <w:szCs w:val="26"/>
        </w:rPr>
        <w:br/>
      </w:r>
      <w:r w:rsidRPr="00EB5ADD">
        <w:rPr>
          <w:bCs/>
          <w:sz w:val="26"/>
          <w:szCs w:val="26"/>
        </w:rPr>
        <w:t>- Động tác giãn đội hình hàng dọc của tiểu đội trưởng và các chiến sĩ cơ bản giống như đội hình hàng ngang, chỉ khác:</w:t>
      </w:r>
      <w:r w:rsidRPr="00EB5ADD">
        <w:rPr>
          <w:sz w:val="26"/>
          <w:szCs w:val="26"/>
          <w:shd w:val="clear" w:color="auto" w:fill="FFFFFF"/>
        </w:rPr>
        <w:t> </w:t>
      </w:r>
      <w:r w:rsidRPr="00EB5ADD">
        <w:rPr>
          <w:bCs/>
          <w:sz w:val="26"/>
          <w:szCs w:val="26"/>
        </w:rPr>
        <w:t>- Khẩu lệnh: “Cự li X bước nhìn trước thẳng”.</w:t>
      </w:r>
      <w:r w:rsidRPr="00EB5ADD">
        <w:rPr>
          <w:sz w:val="26"/>
          <w:szCs w:val="26"/>
          <w:shd w:val="clear" w:color="auto" w:fill="FFFFFF"/>
        </w:rPr>
        <w:t> </w:t>
      </w:r>
      <w:r w:rsidRPr="00EB5ADD">
        <w:rPr>
          <w:bCs/>
          <w:sz w:val="26"/>
          <w:szCs w:val="26"/>
        </w:rPr>
        <w:t>- Động tác:Khi nghe dứt động lệnh “Thẳng”, chiến sĩ làm chuẩn đứng nghiêm, các chiến sĩ còn lại lấy số đã điểm của mình trừ đi 1 rồi nhân với bước mà tiểu đội trưởng đã quy định để tính số bước mình phải di chuyển. Đồng loạt quay đằng sau, đi đều về vị trí mới. Khi về đến vị trí mới, chiến sĩ cuối cùng hô “Xong”. Nghe dứt động lệnh “Xong”, các chiến sĩ đồng loạt quay về hướng cũ, nhìn thẳng về phía trước để gióng hàng.</w:t>
      </w:r>
    </w:p>
    <w:p w:rsidR="00441A0B" w:rsidRPr="00EB5ADD" w:rsidRDefault="00441A0B" w:rsidP="00441A0B">
      <w:pPr>
        <w:tabs>
          <w:tab w:val="left" w:pos="426"/>
        </w:tabs>
        <w:spacing w:line="312" w:lineRule="auto"/>
        <w:ind w:left="720" w:right="30"/>
        <w:rPr>
          <w:bCs/>
          <w:color w:val="FF0000"/>
          <w:sz w:val="26"/>
          <w:szCs w:val="26"/>
          <w:lang w:val="vi-VN"/>
        </w:rPr>
      </w:pPr>
      <w:r w:rsidRPr="00EB5ADD">
        <w:rPr>
          <w:bCs/>
          <w:sz w:val="26"/>
          <w:szCs w:val="26"/>
        </w:rPr>
        <w:lastRenderedPageBreak/>
        <w:t>Thu đội hình hàng dọc:</w:t>
      </w:r>
      <w:r w:rsidRPr="00EB5ADD">
        <w:rPr>
          <w:sz w:val="26"/>
          <w:szCs w:val="26"/>
        </w:rPr>
        <w:br/>
      </w:r>
      <w:r w:rsidRPr="00EB5ADD">
        <w:rPr>
          <w:bCs/>
          <w:sz w:val="26"/>
          <w:szCs w:val="26"/>
        </w:rPr>
        <w:t>- Động tác thu đội hình hàng dọc</w:t>
      </w:r>
      <w:bookmarkStart w:id="1" w:name="_GoBack"/>
      <w:bookmarkEnd w:id="1"/>
      <w:r w:rsidRPr="00EB5ADD">
        <w:rPr>
          <w:bCs/>
          <w:sz w:val="26"/>
          <w:szCs w:val="26"/>
        </w:rPr>
        <w:t xml:space="preserve"> của tiểu đội trưởng và các chiến sĩ cơ bản như đội hình hàng ngang, chỉ khác:</w:t>
      </w:r>
      <w:r w:rsidRPr="00EB5ADD">
        <w:rPr>
          <w:sz w:val="26"/>
          <w:szCs w:val="26"/>
          <w:shd w:val="clear" w:color="auto" w:fill="FFFFFF"/>
        </w:rPr>
        <w:t> </w:t>
      </w:r>
      <w:r w:rsidRPr="00EB5ADD">
        <w:rPr>
          <w:bCs/>
          <w:sz w:val="26"/>
          <w:szCs w:val="26"/>
        </w:rPr>
        <w:t>- Khẩu lệnh: “Về vị trí nhìn trước - thẳng”.</w:t>
      </w:r>
      <w:r w:rsidRPr="00EB5ADD">
        <w:rPr>
          <w:sz w:val="26"/>
          <w:szCs w:val="26"/>
          <w:shd w:val="clear" w:color="auto" w:fill="FFFFFF"/>
        </w:rPr>
        <w:t> </w:t>
      </w:r>
      <w:r w:rsidRPr="00EB5ADD">
        <w:rPr>
          <w:bCs/>
          <w:sz w:val="26"/>
          <w:szCs w:val="26"/>
        </w:rPr>
        <w:t>- Động tác của tiểu đội trưởng và các chiến sĩ: Nghe dứt động lệnh “Thẳng”, chiến sĩ làm chuẩn đứng nghiêm, các chiến sĩ còn lại đi đều về vị trí cũ, nhìn thẳng về phía trước gióng hàng. Thấy các chiến sĩ đã về vị trí cũ, đã gióng hàng thẳng, tiểu đội trưởng hô “Thôi”.</w:t>
      </w:r>
    </w:p>
    <w:p w:rsidR="00441A0B" w:rsidRPr="00EB5ADD" w:rsidRDefault="00441A0B" w:rsidP="00441A0B">
      <w:pPr>
        <w:tabs>
          <w:tab w:val="left" w:pos="426"/>
        </w:tabs>
        <w:spacing w:line="312" w:lineRule="auto"/>
        <w:ind w:left="720" w:right="30"/>
        <w:jc w:val="both"/>
        <w:rPr>
          <w:bCs/>
          <w:color w:val="FF0000"/>
          <w:sz w:val="26"/>
          <w:szCs w:val="26"/>
          <w:lang w:val="vi-VN"/>
        </w:rPr>
      </w:pPr>
      <w:r w:rsidRPr="00EB5ADD">
        <w:rPr>
          <w:b/>
          <w:bCs/>
          <w:sz w:val="26"/>
          <w:szCs w:val="26"/>
          <w:lang w:val="vi-VN"/>
        </w:rPr>
        <w:t>+ Nội dung</w:t>
      </w:r>
      <w:r w:rsidRPr="00EB5ADD">
        <w:rPr>
          <w:b/>
          <w:bCs/>
          <w:sz w:val="26"/>
          <w:szCs w:val="26"/>
        </w:rPr>
        <w:t xml:space="preserve"> 3</w:t>
      </w:r>
      <w:r w:rsidRPr="00EB5ADD">
        <w:rPr>
          <w:bCs/>
          <w:sz w:val="26"/>
          <w:szCs w:val="26"/>
        </w:rPr>
        <w:t xml:space="preserve">: </w:t>
      </w:r>
      <w:r w:rsidRPr="00246C75">
        <w:rPr>
          <w:b/>
          <w:bCs/>
          <w:sz w:val="26"/>
          <w:szCs w:val="26"/>
        </w:rPr>
        <w:t>RA KHỎI HÀNG VỀ VỊ TRÍ</w:t>
      </w:r>
      <w:r w:rsidRPr="00EB5ADD">
        <w:rPr>
          <w:bCs/>
          <w:sz w:val="26"/>
          <w:szCs w:val="26"/>
        </w:rPr>
        <w:t xml:space="preserve"> </w:t>
      </w:r>
    </w:p>
    <w:p w:rsidR="00441A0B" w:rsidRPr="00EB5ADD" w:rsidRDefault="00441A0B" w:rsidP="00441A0B">
      <w:pPr>
        <w:tabs>
          <w:tab w:val="left" w:pos="426"/>
        </w:tabs>
        <w:spacing w:line="312" w:lineRule="auto"/>
        <w:ind w:left="720" w:right="30"/>
        <w:jc w:val="both"/>
        <w:rPr>
          <w:bCs/>
          <w:sz w:val="26"/>
          <w:szCs w:val="26"/>
        </w:rPr>
      </w:pPr>
      <w:r w:rsidRPr="00EB5ADD">
        <w:rPr>
          <w:bCs/>
          <w:sz w:val="26"/>
          <w:szCs w:val="26"/>
        </w:rPr>
        <w:t>Khẩu lệnh: “Đồng chí (số) – ra khỏi hàng; về vị trí”.</w:t>
      </w:r>
    </w:p>
    <w:p w:rsidR="00441A0B" w:rsidRPr="00EB5ADD" w:rsidRDefault="00441A0B" w:rsidP="00441A0B">
      <w:pPr>
        <w:tabs>
          <w:tab w:val="left" w:pos="426"/>
        </w:tabs>
        <w:spacing w:line="312" w:lineRule="auto"/>
        <w:ind w:left="720" w:right="30"/>
        <w:jc w:val="both"/>
        <w:rPr>
          <w:bCs/>
          <w:sz w:val="26"/>
          <w:szCs w:val="26"/>
          <w:lang w:val="vi-VN"/>
        </w:rPr>
      </w:pPr>
      <w:r w:rsidRPr="00EB5ADD">
        <w:rPr>
          <w:sz w:val="26"/>
          <w:szCs w:val="26"/>
          <w:shd w:val="clear" w:color="auto" w:fill="FFFFFF"/>
        </w:rPr>
        <w:t> </w:t>
      </w:r>
      <w:r w:rsidRPr="00EB5ADD">
        <w:rPr>
          <w:bCs/>
          <w:sz w:val="26"/>
          <w:szCs w:val="26"/>
        </w:rPr>
        <w:t>- Động tác: Chiến sĩ được gọi tên (số) của mình đứng nghiêm trả lời “có”. Khi nghe lệnh “ra khỏi hàng”, chiến sĩ hô “rõ” rồi đi đều hoặc chạy đều đến trước tiểu đội trưởng, cách tiểu đội trưởng 2 – 3 bước thì dừng lại, chào và báo cáo “tôi có mặt”. Nhận lệnh xong thì hô “rõ”.</w:t>
      </w:r>
      <w:r w:rsidRPr="00EB5ADD">
        <w:rPr>
          <w:sz w:val="26"/>
          <w:szCs w:val="26"/>
          <w:shd w:val="clear" w:color="auto" w:fill="FFFFFF"/>
        </w:rPr>
        <w:t> </w:t>
      </w:r>
      <w:r w:rsidRPr="00EB5ADD">
        <w:rPr>
          <w:bCs/>
          <w:sz w:val="26"/>
          <w:szCs w:val="26"/>
        </w:rPr>
        <w:t>Khi đứng trong đội hình hàng dọc, chiến sĩ phải qua phải (trái) một bước rồi mới đi đều hoặc chạy đều đến gặp tiểu đội trưởng. Nếu đứng hàng thứ 2 trong đội hình hàng ngang, chiến sĩ phải quay đằng sau rồi vòng bên phải (trái), đi đều hoặc chạy đều đến gặp tiểu đội trưởng.</w:t>
      </w:r>
      <w:r w:rsidRPr="00EB5ADD">
        <w:rPr>
          <w:sz w:val="26"/>
          <w:szCs w:val="26"/>
          <w:shd w:val="clear" w:color="auto" w:fill="FFFFFF"/>
        </w:rPr>
        <w:t> </w:t>
      </w:r>
      <w:r w:rsidRPr="00EB5ADD">
        <w:rPr>
          <w:bCs/>
          <w:sz w:val="26"/>
          <w:szCs w:val="26"/>
        </w:rPr>
        <w:t>Khi nhận lệnh ‘về vị trí”, chiến sĩ phải làm động tác chào trước khi rời khỏi tiểu đội trưởng</w:t>
      </w:r>
      <w:r w:rsidRPr="00EB5ADD">
        <w:rPr>
          <w:b/>
          <w:bCs/>
          <w:sz w:val="26"/>
          <w:szCs w:val="26"/>
        </w:rPr>
        <w:t>.</w:t>
      </w:r>
    </w:p>
    <w:p w:rsidR="00496EA4" w:rsidRPr="00441A0B" w:rsidRDefault="00496EA4" w:rsidP="00441A0B">
      <w:pPr>
        <w:pStyle w:val="ListParagraph"/>
        <w:numPr>
          <w:ilvl w:val="0"/>
          <w:numId w:val="1"/>
        </w:numPr>
        <w:tabs>
          <w:tab w:val="left" w:pos="426"/>
        </w:tabs>
        <w:spacing w:line="312" w:lineRule="auto"/>
        <w:ind w:right="30"/>
        <w:jc w:val="both"/>
        <w:rPr>
          <w:b/>
          <w:sz w:val="26"/>
          <w:szCs w:val="26"/>
        </w:rPr>
      </w:pPr>
      <w:r w:rsidRPr="002D040D">
        <w:rPr>
          <w:b/>
          <w:sz w:val="26"/>
          <w:szCs w:val="26"/>
        </w:rPr>
        <w:t>Kiến thức cần ghi nhớ:</w:t>
      </w:r>
    </w:p>
    <w:p w:rsidR="00441A0B" w:rsidRPr="00EB5ADD" w:rsidRDefault="00441A0B" w:rsidP="00441A0B">
      <w:pPr>
        <w:pStyle w:val="ListParagraph"/>
        <w:numPr>
          <w:ilvl w:val="0"/>
          <w:numId w:val="2"/>
        </w:numPr>
        <w:tabs>
          <w:tab w:val="left" w:pos="426"/>
        </w:tabs>
        <w:spacing w:line="312" w:lineRule="auto"/>
        <w:ind w:right="30"/>
        <w:jc w:val="both"/>
        <w:rPr>
          <w:bCs/>
          <w:color w:val="000000" w:themeColor="text1"/>
          <w:sz w:val="26"/>
          <w:szCs w:val="26"/>
        </w:rPr>
      </w:pPr>
      <w:r w:rsidRPr="00EB5ADD">
        <w:rPr>
          <w:bCs/>
          <w:color w:val="000000" w:themeColor="text1"/>
          <w:sz w:val="26"/>
          <w:szCs w:val="26"/>
          <w:lang w:val="vi-VN"/>
        </w:rPr>
        <w:t xml:space="preserve">Nắm được </w:t>
      </w:r>
      <w:r w:rsidRPr="00EB5ADD">
        <w:rPr>
          <w:bCs/>
          <w:color w:val="000000" w:themeColor="text1"/>
          <w:sz w:val="26"/>
          <w:szCs w:val="26"/>
        </w:rPr>
        <w:t>động tác tiến, lùi, qua phải, qua trái</w:t>
      </w:r>
    </w:p>
    <w:p w:rsidR="00441A0B" w:rsidRPr="00EB5ADD" w:rsidRDefault="00441A0B" w:rsidP="00441A0B">
      <w:pPr>
        <w:pStyle w:val="ListParagraph"/>
        <w:numPr>
          <w:ilvl w:val="0"/>
          <w:numId w:val="2"/>
        </w:numPr>
        <w:tabs>
          <w:tab w:val="left" w:pos="426"/>
        </w:tabs>
        <w:spacing w:line="312" w:lineRule="auto"/>
        <w:ind w:right="30"/>
        <w:jc w:val="both"/>
        <w:rPr>
          <w:bCs/>
          <w:color w:val="000000" w:themeColor="text1"/>
          <w:sz w:val="26"/>
          <w:szCs w:val="26"/>
        </w:rPr>
      </w:pPr>
      <w:r w:rsidRPr="00EB5ADD">
        <w:rPr>
          <w:bCs/>
          <w:color w:val="000000" w:themeColor="text1"/>
          <w:sz w:val="26"/>
          <w:szCs w:val="26"/>
        </w:rPr>
        <w:t xml:space="preserve">Thực hiện được động tác giãn đội hình hàng ngang, thu đội hình hàng ngang, giãn đội hình hàng dọc, thu đội hình hàng dọc </w:t>
      </w:r>
    </w:p>
    <w:p w:rsidR="00441A0B" w:rsidRPr="00441A0B" w:rsidRDefault="00441A0B" w:rsidP="00441A0B">
      <w:pPr>
        <w:pStyle w:val="ListParagraph"/>
        <w:numPr>
          <w:ilvl w:val="0"/>
          <w:numId w:val="2"/>
        </w:numPr>
        <w:tabs>
          <w:tab w:val="left" w:pos="426"/>
        </w:tabs>
        <w:spacing w:line="312" w:lineRule="auto"/>
        <w:ind w:right="30"/>
        <w:jc w:val="both"/>
        <w:rPr>
          <w:bCs/>
          <w:color w:val="000000" w:themeColor="text1"/>
          <w:sz w:val="26"/>
          <w:szCs w:val="26"/>
        </w:rPr>
      </w:pPr>
      <w:r w:rsidRPr="00EB5ADD">
        <w:rPr>
          <w:bCs/>
          <w:color w:val="000000" w:themeColor="text1"/>
          <w:sz w:val="26"/>
          <w:szCs w:val="26"/>
        </w:rPr>
        <w:t>Nắm được động tác ra khỏi hàng, về vị trí</w:t>
      </w:r>
      <w:r w:rsidRPr="00EB5ADD">
        <w:rPr>
          <w:bCs/>
          <w:color w:val="000000" w:themeColor="text1"/>
          <w:sz w:val="26"/>
          <w:szCs w:val="26"/>
          <w:lang w:val="vi-VN"/>
        </w:rPr>
        <w:t>.</w:t>
      </w:r>
    </w:p>
    <w:p w:rsidR="00496EA4" w:rsidRPr="002D040D" w:rsidRDefault="00496EA4" w:rsidP="00496EA4">
      <w:pPr>
        <w:pStyle w:val="ListParagraph"/>
        <w:numPr>
          <w:ilvl w:val="0"/>
          <w:numId w:val="1"/>
        </w:numPr>
        <w:tabs>
          <w:tab w:val="left" w:pos="426"/>
        </w:tabs>
        <w:spacing w:line="312" w:lineRule="auto"/>
        <w:ind w:right="30"/>
        <w:jc w:val="both"/>
        <w:rPr>
          <w:b/>
          <w:sz w:val="26"/>
          <w:szCs w:val="26"/>
        </w:rPr>
      </w:pPr>
      <w:r w:rsidRPr="002D040D">
        <w:rPr>
          <w:b/>
          <w:sz w:val="26"/>
          <w:szCs w:val="26"/>
        </w:rPr>
        <w:t>BÀI TẬP:</w:t>
      </w:r>
    </w:p>
    <w:p w:rsidR="00441A0B" w:rsidRPr="00EB5ADD" w:rsidRDefault="00441A0B" w:rsidP="00441A0B">
      <w:pPr>
        <w:pStyle w:val="ListParagraph"/>
        <w:numPr>
          <w:ilvl w:val="0"/>
          <w:numId w:val="2"/>
        </w:numPr>
        <w:tabs>
          <w:tab w:val="left" w:pos="426"/>
        </w:tabs>
        <w:spacing w:line="312" w:lineRule="auto"/>
        <w:ind w:right="30"/>
        <w:jc w:val="both"/>
        <w:rPr>
          <w:bCs/>
          <w:sz w:val="26"/>
          <w:szCs w:val="26"/>
          <w:lang w:val="vi-VN"/>
        </w:rPr>
      </w:pPr>
      <w:r w:rsidRPr="00EB5ADD">
        <w:rPr>
          <w:bCs/>
          <w:sz w:val="26"/>
          <w:szCs w:val="26"/>
          <w:lang w:val="vi-VN"/>
        </w:rPr>
        <w:t xml:space="preserve">Bài tập </w:t>
      </w:r>
      <w:r w:rsidRPr="00EB5ADD">
        <w:rPr>
          <w:bCs/>
          <w:sz w:val="26"/>
          <w:szCs w:val="26"/>
        </w:rPr>
        <w:t>Tiến, lùi, qua phải, qua trái</w:t>
      </w:r>
    </w:p>
    <w:p w:rsidR="00496EA4" w:rsidRPr="00441A0B" w:rsidRDefault="00441A0B" w:rsidP="00441A0B">
      <w:pPr>
        <w:pStyle w:val="ListParagraph"/>
        <w:numPr>
          <w:ilvl w:val="0"/>
          <w:numId w:val="2"/>
        </w:numPr>
        <w:tabs>
          <w:tab w:val="left" w:pos="426"/>
        </w:tabs>
        <w:spacing w:line="312" w:lineRule="auto"/>
        <w:ind w:right="30"/>
        <w:jc w:val="both"/>
        <w:rPr>
          <w:bCs/>
          <w:sz w:val="26"/>
          <w:szCs w:val="26"/>
          <w:lang w:val="vi-VN"/>
        </w:rPr>
      </w:pPr>
      <w:r w:rsidRPr="00EB5ADD">
        <w:rPr>
          <w:bCs/>
          <w:sz w:val="26"/>
          <w:szCs w:val="26"/>
        </w:rPr>
        <w:t>Bài tập Giãn đội hình, thu đội hình</w:t>
      </w:r>
    </w:p>
    <w:p w:rsidR="00496EA4" w:rsidRPr="002D040D" w:rsidRDefault="00496EA4" w:rsidP="00496EA4">
      <w:pPr>
        <w:pStyle w:val="ListParagraph"/>
        <w:numPr>
          <w:ilvl w:val="0"/>
          <w:numId w:val="1"/>
        </w:numPr>
        <w:tabs>
          <w:tab w:val="left" w:pos="426"/>
        </w:tabs>
        <w:spacing w:line="312" w:lineRule="auto"/>
        <w:ind w:right="30"/>
        <w:jc w:val="both"/>
        <w:rPr>
          <w:b/>
          <w:sz w:val="26"/>
          <w:szCs w:val="26"/>
        </w:rPr>
      </w:pPr>
      <w:r w:rsidRPr="002D040D">
        <w:rPr>
          <w:b/>
          <w:sz w:val="26"/>
          <w:szCs w:val="26"/>
        </w:rPr>
        <w:t>NỘI DUNG CHUẨN BỊ:</w:t>
      </w:r>
    </w:p>
    <w:p w:rsidR="00496EA4" w:rsidRPr="002D040D" w:rsidRDefault="00496EA4" w:rsidP="00496EA4">
      <w:pPr>
        <w:pStyle w:val="ListParagraph"/>
        <w:numPr>
          <w:ilvl w:val="0"/>
          <w:numId w:val="2"/>
        </w:numPr>
        <w:rPr>
          <w:bCs/>
          <w:sz w:val="26"/>
          <w:szCs w:val="26"/>
          <w:lang w:val="vi-VN"/>
        </w:rPr>
      </w:pPr>
      <w:r w:rsidRPr="002D040D">
        <w:rPr>
          <w:bCs/>
          <w:sz w:val="26"/>
          <w:szCs w:val="26"/>
          <w:lang w:val="vi-VN"/>
        </w:rPr>
        <w:t>Học sinh tham khảo trước trong phần SGK.</w:t>
      </w:r>
    </w:p>
    <w:p w:rsidR="00496EA4" w:rsidRPr="002D040D" w:rsidRDefault="00496EA4" w:rsidP="00496EA4">
      <w:pPr>
        <w:pStyle w:val="ListParagraph"/>
        <w:numPr>
          <w:ilvl w:val="0"/>
          <w:numId w:val="1"/>
        </w:numPr>
        <w:tabs>
          <w:tab w:val="left" w:pos="426"/>
        </w:tabs>
        <w:spacing w:line="312" w:lineRule="auto"/>
        <w:ind w:left="0" w:right="30" w:firstLine="284"/>
        <w:jc w:val="both"/>
        <w:rPr>
          <w:b/>
          <w:sz w:val="26"/>
          <w:szCs w:val="26"/>
        </w:rPr>
      </w:pPr>
      <w:r w:rsidRPr="002D040D">
        <w:rPr>
          <w:b/>
          <w:sz w:val="26"/>
          <w:szCs w:val="26"/>
        </w:rPr>
        <w:t>ĐÁP ÁN BÀI TẬP TỰ LUYỆN:</w:t>
      </w:r>
    </w:p>
    <w:p w:rsidR="00496EA4" w:rsidRPr="002D040D" w:rsidRDefault="00496EA4" w:rsidP="00496EA4">
      <w:pPr>
        <w:pStyle w:val="ListParagraph"/>
        <w:numPr>
          <w:ilvl w:val="0"/>
          <w:numId w:val="2"/>
        </w:numPr>
        <w:tabs>
          <w:tab w:val="left" w:pos="426"/>
        </w:tabs>
        <w:spacing w:line="312" w:lineRule="auto"/>
        <w:ind w:right="30"/>
        <w:rPr>
          <w:sz w:val="26"/>
          <w:szCs w:val="26"/>
        </w:rPr>
      </w:pPr>
      <w:r w:rsidRPr="002D040D">
        <w:rPr>
          <w:sz w:val="26"/>
          <w:szCs w:val="26"/>
        </w:rPr>
        <w:t>Nếu có thắc mắc HS liên hệ GVBM để được hỗ trợ.</w:t>
      </w:r>
    </w:p>
    <w:p w:rsidR="00496EA4" w:rsidRPr="002D040D" w:rsidRDefault="00496EA4" w:rsidP="00496EA4">
      <w:pPr>
        <w:pStyle w:val="ListParagraph"/>
        <w:tabs>
          <w:tab w:val="left" w:pos="426"/>
        </w:tabs>
        <w:spacing w:line="312" w:lineRule="auto"/>
        <w:ind w:left="284" w:right="30"/>
        <w:jc w:val="both"/>
        <w:rPr>
          <w:b/>
          <w:sz w:val="26"/>
          <w:szCs w:val="26"/>
        </w:rPr>
      </w:pPr>
    </w:p>
    <w:p w:rsidR="00496EA4" w:rsidRPr="002D040D" w:rsidRDefault="00496EA4" w:rsidP="00496EA4">
      <w:pPr>
        <w:pStyle w:val="ListParagraph"/>
        <w:tabs>
          <w:tab w:val="left" w:pos="426"/>
        </w:tabs>
        <w:spacing w:line="312" w:lineRule="auto"/>
        <w:ind w:right="30"/>
        <w:jc w:val="both"/>
        <w:rPr>
          <w:b/>
          <w:sz w:val="26"/>
          <w:szCs w:val="26"/>
        </w:rPr>
      </w:pPr>
    </w:p>
    <w:p w:rsidR="00496EA4" w:rsidRPr="002D040D" w:rsidRDefault="00496EA4" w:rsidP="00496EA4">
      <w:pPr>
        <w:pStyle w:val="ListParagraph"/>
        <w:tabs>
          <w:tab w:val="left" w:pos="426"/>
        </w:tabs>
        <w:spacing w:line="312" w:lineRule="auto"/>
        <w:ind w:right="30"/>
        <w:jc w:val="both"/>
        <w:rPr>
          <w:b/>
          <w:sz w:val="26"/>
          <w:szCs w:val="26"/>
        </w:rPr>
      </w:pPr>
    </w:p>
    <w:p w:rsidR="00496EA4" w:rsidRPr="002D040D" w:rsidRDefault="00496EA4" w:rsidP="00496EA4">
      <w:pPr>
        <w:pStyle w:val="ListParagraph"/>
        <w:tabs>
          <w:tab w:val="left" w:pos="426"/>
        </w:tabs>
        <w:spacing w:line="312" w:lineRule="auto"/>
        <w:ind w:right="30"/>
        <w:jc w:val="both"/>
        <w:rPr>
          <w:b/>
          <w:sz w:val="26"/>
          <w:szCs w:val="26"/>
        </w:rPr>
      </w:pPr>
    </w:p>
    <w:p w:rsidR="00496EA4" w:rsidRPr="002D040D" w:rsidRDefault="00496EA4" w:rsidP="00496EA4">
      <w:pPr>
        <w:spacing w:line="312" w:lineRule="auto"/>
        <w:ind w:firstLine="720"/>
        <w:jc w:val="both"/>
        <w:rPr>
          <w:sz w:val="26"/>
          <w:szCs w:val="26"/>
          <w:highlight w:val="white"/>
        </w:rPr>
      </w:pPr>
    </w:p>
    <w:p w:rsidR="00496EA4" w:rsidRPr="002D040D" w:rsidRDefault="00496EA4" w:rsidP="00496EA4">
      <w:pPr>
        <w:spacing w:line="312" w:lineRule="auto"/>
        <w:ind w:firstLine="720"/>
        <w:jc w:val="both"/>
        <w:rPr>
          <w:sz w:val="26"/>
          <w:szCs w:val="26"/>
          <w:highlight w:val="white"/>
        </w:rPr>
      </w:pPr>
    </w:p>
    <w:p w:rsidR="00496EA4" w:rsidRPr="002D040D" w:rsidRDefault="00496EA4" w:rsidP="00496EA4">
      <w:pPr>
        <w:spacing w:line="312" w:lineRule="auto"/>
        <w:ind w:firstLine="720"/>
        <w:jc w:val="both"/>
        <w:rPr>
          <w:sz w:val="26"/>
          <w:szCs w:val="26"/>
          <w:highlight w:val="white"/>
        </w:rPr>
      </w:pPr>
    </w:p>
    <w:p w:rsidR="00496EA4" w:rsidRPr="002D040D" w:rsidRDefault="00496EA4" w:rsidP="00496EA4">
      <w:pPr>
        <w:spacing w:line="312" w:lineRule="auto"/>
        <w:outlineLvl w:val="0"/>
        <w:rPr>
          <w:b/>
          <w:bCs/>
          <w:sz w:val="26"/>
          <w:szCs w:val="26"/>
        </w:rPr>
      </w:pPr>
    </w:p>
    <w:p w:rsidR="00496EA4" w:rsidRPr="002D040D" w:rsidRDefault="00496EA4" w:rsidP="00496EA4">
      <w:pPr>
        <w:spacing w:line="312" w:lineRule="auto"/>
        <w:outlineLvl w:val="0"/>
        <w:rPr>
          <w:b/>
          <w:bCs/>
          <w:sz w:val="26"/>
          <w:szCs w:val="26"/>
        </w:rPr>
      </w:pPr>
    </w:p>
    <w:p w:rsidR="00496EA4" w:rsidRPr="002D040D" w:rsidRDefault="00496EA4" w:rsidP="00496EA4">
      <w:pPr>
        <w:rPr>
          <w:sz w:val="26"/>
          <w:szCs w:val="26"/>
        </w:rPr>
      </w:pPr>
    </w:p>
    <w:p w:rsidR="00374525" w:rsidRDefault="00EC7BF6"/>
    <w:sectPr w:rsidR="00374525" w:rsidSect="00C2629B">
      <w:headerReference w:type="default" r:id="rId8"/>
      <w:footerReference w:type="default" r:id="rId9"/>
      <w:headerReference w:type="first" r:id="rId10"/>
      <w:footerReference w:type="first" r:id="rId11"/>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F6" w:rsidRDefault="00EC7BF6">
      <w:r>
        <w:separator/>
      </w:r>
    </w:p>
  </w:endnote>
  <w:endnote w:type="continuationSeparator" w:id="0">
    <w:p w:rsidR="00EC7BF6" w:rsidRDefault="00EC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Pr="008A72E6" w:rsidRDefault="00EC7BF6"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C7BF6">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F6" w:rsidRDefault="00EC7BF6">
      <w:r>
        <w:separator/>
      </w:r>
    </w:p>
  </w:footnote>
  <w:footnote w:type="continuationSeparator" w:id="0">
    <w:p w:rsidR="00EC7BF6" w:rsidRDefault="00EC7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C7BF6">
    <w:pPr>
      <w:pStyle w:val="Header"/>
      <w:jc w:val="center"/>
    </w:pPr>
  </w:p>
  <w:p w:rsidR="00E165EF" w:rsidRDefault="00EC7BF6" w:rsidP="25BB83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86597"/>
      <w:docPartObj>
        <w:docPartGallery w:val="Page Numbers (Top of Page)"/>
        <w:docPartUnique/>
      </w:docPartObj>
    </w:sdtPr>
    <w:sdtEndPr>
      <w:rPr>
        <w:noProof/>
      </w:rPr>
    </w:sdtEndPr>
    <w:sdtContent>
      <w:p w:rsidR="00E165EF" w:rsidRDefault="00496EA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165EF" w:rsidRDefault="00EC7BF6" w:rsidP="25BB83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B4B4838"/>
    <w:multiLevelType w:val="hybridMultilevel"/>
    <w:tmpl w:val="4290E6A2"/>
    <w:lvl w:ilvl="0" w:tplc="85ACC018">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A4"/>
    <w:rsid w:val="00350DBF"/>
    <w:rsid w:val="00441A0B"/>
    <w:rsid w:val="00496EA4"/>
    <w:rsid w:val="00B27298"/>
    <w:rsid w:val="00E90271"/>
    <w:rsid w:val="00EC7BF6"/>
    <w:rsid w:val="00FB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6DCA"/>
  <w15:chartTrackingRefBased/>
  <w15:docId w15:val="{F3EE33CA-894E-407A-9C08-19C72863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EA4"/>
    <w:pPr>
      <w:spacing w:before="100" w:beforeAutospacing="1" w:after="100" w:afterAutospacing="1"/>
    </w:pPr>
  </w:style>
  <w:style w:type="paragraph" w:styleId="ListParagraph">
    <w:name w:val="List Paragraph"/>
    <w:basedOn w:val="Normal"/>
    <w:uiPriority w:val="1"/>
    <w:qFormat/>
    <w:rsid w:val="00496EA4"/>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496EA4"/>
    <w:pPr>
      <w:tabs>
        <w:tab w:val="center" w:pos="4680"/>
        <w:tab w:val="right" w:pos="9360"/>
      </w:tabs>
    </w:pPr>
  </w:style>
  <w:style w:type="character" w:customStyle="1" w:styleId="HeaderChar">
    <w:name w:val="Header Char"/>
    <w:basedOn w:val="DefaultParagraphFont"/>
    <w:link w:val="Header"/>
    <w:uiPriority w:val="99"/>
    <w:rsid w:val="00496EA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1A0B"/>
    <w:rPr>
      <w:color w:val="0563C1" w:themeColor="hyperlink"/>
      <w:u w:val="single"/>
    </w:rPr>
  </w:style>
  <w:style w:type="character" w:styleId="Strong">
    <w:name w:val="Strong"/>
    <w:basedOn w:val="DefaultParagraphFont"/>
    <w:uiPriority w:val="22"/>
    <w:qFormat/>
    <w:rsid w:val="00441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MxyQ-IKzi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2021-11-06T13:31:00Z</dcterms:created>
  <dcterms:modified xsi:type="dcterms:W3CDTF">2021-11-06T13:31:00Z</dcterms:modified>
</cp:coreProperties>
</file>